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5C" w:rsidRDefault="008A41C7" w:rsidP="008A41C7">
      <w:pPr>
        <w:tabs>
          <w:tab w:val="center" w:pos="523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26D5C" w:rsidRPr="00834D81">
        <w:rPr>
          <w:rFonts w:ascii="Times New Roman" w:hAnsi="Times New Roman"/>
          <w:b/>
          <w:sz w:val="24"/>
          <w:szCs w:val="24"/>
        </w:rPr>
        <w:t>Пед</w:t>
      </w:r>
      <w:r w:rsidR="00B35E21">
        <w:rPr>
          <w:rFonts w:ascii="Times New Roman" w:hAnsi="Times New Roman"/>
          <w:b/>
          <w:sz w:val="24"/>
          <w:szCs w:val="24"/>
        </w:rPr>
        <w:t xml:space="preserve">агогический </w:t>
      </w:r>
      <w:r w:rsidR="00C26D5C" w:rsidRPr="00834D81">
        <w:rPr>
          <w:rFonts w:ascii="Times New Roman" w:hAnsi="Times New Roman"/>
          <w:b/>
          <w:sz w:val="24"/>
          <w:szCs w:val="24"/>
        </w:rPr>
        <w:t>совет</w:t>
      </w:r>
    </w:p>
    <w:p w:rsidR="00C26D5C" w:rsidRDefault="00C26D5C" w:rsidP="00C26D5C">
      <w:pPr>
        <w:jc w:val="center"/>
        <w:rPr>
          <w:rFonts w:ascii="Times New Roman" w:hAnsi="Times New Roman"/>
          <w:b/>
          <w:sz w:val="24"/>
          <w:szCs w:val="24"/>
        </w:rPr>
      </w:pPr>
      <w:r w:rsidRPr="00834D81">
        <w:rPr>
          <w:rFonts w:ascii="Times New Roman" w:hAnsi="Times New Roman"/>
          <w:b/>
          <w:sz w:val="24"/>
          <w:szCs w:val="24"/>
        </w:rPr>
        <w:t xml:space="preserve">«Обновление  содержания  и  форм  воспитательной  работы  </w:t>
      </w:r>
    </w:p>
    <w:p w:rsidR="00C26D5C" w:rsidRDefault="00C26D5C" w:rsidP="00C26D5C">
      <w:pPr>
        <w:jc w:val="center"/>
        <w:rPr>
          <w:rFonts w:ascii="Times New Roman" w:hAnsi="Times New Roman"/>
          <w:b/>
          <w:sz w:val="24"/>
          <w:szCs w:val="24"/>
        </w:rPr>
      </w:pPr>
      <w:r w:rsidRPr="00834D81">
        <w:rPr>
          <w:rFonts w:ascii="Times New Roman" w:hAnsi="Times New Roman"/>
          <w:b/>
          <w:sz w:val="24"/>
          <w:szCs w:val="24"/>
        </w:rPr>
        <w:t>в  условиях  внедрения  ФГОС».</w:t>
      </w:r>
    </w:p>
    <w:p w:rsidR="00B35E21" w:rsidRDefault="005C5D77" w:rsidP="00C26D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9963FD">
        <w:rPr>
          <w:rFonts w:ascii="Times New Roman" w:hAnsi="Times New Roman"/>
          <w:b/>
          <w:sz w:val="24"/>
          <w:szCs w:val="24"/>
        </w:rPr>
        <w:t>и</w:t>
      </w:r>
      <w:r w:rsidR="00B35E21">
        <w:rPr>
          <w:rFonts w:ascii="Times New Roman" w:hAnsi="Times New Roman"/>
          <w:b/>
          <w:sz w:val="24"/>
          <w:szCs w:val="24"/>
        </w:rPr>
        <w:t>ректор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963FD">
        <w:rPr>
          <w:rFonts w:ascii="Times New Roman" w:hAnsi="Times New Roman"/>
          <w:b/>
          <w:sz w:val="24"/>
          <w:szCs w:val="24"/>
        </w:rPr>
        <w:t>школы</w:t>
      </w:r>
      <w:r>
        <w:rPr>
          <w:rFonts w:ascii="Times New Roman" w:hAnsi="Times New Roman"/>
          <w:b/>
          <w:sz w:val="24"/>
          <w:szCs w:val="24"/>
        </w:rPr>
        <w:t xml:space="preserve">  Джамалудинов М.А.</w:t>
      </w:r>
    </w:p>
    <w:p w:rsidR="00B35E21" w:rsidRDefault="00B35E21" w:rsidP="00B35E2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="005C5D77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.0</w:t>
      </w:r>
      <w:r w:rsidR="005C5D7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</w:t>
      </w:r>
      <w:r w:rsidR="005C5D77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01013C" w:rsidRPr="00834D81" w:rsidRDefault="007B66E0" w:rsidP="00571FF8">
      <w:pPr>
        <w:jc w:val="both"/>
        <w:rPr>
          <w:rFonts w:ascii="Times New Roman" w:hAnsi="Times New Roman"/>
          <w:b/>
          <w:sz w:val="24"/>
          <w:szCs w:val="24"/>
        </w:rPr>
      </w:pPr>
      <w:r w:rsidRPr="00834D81">
        <w:rPr>
          <w:rFonts w:ascii="Times New Roman" w:hAnsi="Times New Roman"/>
          <w:b/>
          <w:sz w:val="24"/>
          <w:szCs w:val="24"/>
        </w:rPr>
        <w:t xml:space="preserve">Слайд  1  </w:t>
      </w:r>
    </w:p>
    <w:p w:rsidR="00C26D5C" w:rsidRDefault="00A96724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 «Время есть величайший из новаторов», - говорил английский философ Френсис Бэкон. Время затрагивает все сферы человеческой жизни, в том числе и образование, периодически  требуя его обновления. </w:t>
      </w:r>
    </w:p>
    <w:p w:rsidR="00A42C08" w:rsidRDefault="00A96724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Сегодня уже всем ясно: в «новое» время со старыми стандартами «войти» нельзя. Как показала массовая практика, задача формирования новой личности неосуществима традиционными подходами к образованию школьников. Поэтому введение новых образовательных стандартов  - это веяние времени.  </w:t>
      </w:r>
      <w:r w:rsidR="002F5B78" w:rsidRPr="00834D81">
        <w:rPr>
          <w:rFonts w:ascii="Times New Roman" w:hAnsi="Times New Roman"/>
          <w:sz w:val="24"/>
          <w:szCs w:val="24"/>
        </w:rPr>
        <w:t>Появление  новых  документов:  «Наша  новая  школа»,  Федерального  Государственного  Образовательного  Стандарта – привели  к  изменению  взглядов  на  воспитательную  работу.  Эти  изменения  связаны  не  только  с  постановкой  новой  педагогической  цели  воспитания,  первоочередными  стали  задачи  духовно-нравственного  развития  личности,  в  связи  с  этим  определены новые  направления,  содержание  воспитания,  даны  критерии  оценки  воспитательной  деятельности.  Эти  изменения  связаны  в  первую  очередь  с  личностью  самого  учителя,  изменением  его  взглядов  на  само  понятие  «воспитание»  с восприятием  этого  понятия  не  как  сопутствующего  процессу   обучения,  а  приоритетного.  По  мнению  президента  РАО  Н</w:t>
      </w:r>
      <w:r w:rsidR="00C26D5C">
        <w:rPr>
          <w:rFonts w:ascii="Times New Roman" w:hAnsi="Times New Roman"/>
          <w:sz w:val="24"/>
          <w:szCs w:val="24"/>
        </w:rPr>
        <w:t xml:space="preserve">иколая </w:t>
      </w:r>
      <w:r w:rsidR="002F5B78" w:rsidRPr="00834D81">
        <w:rPr>
          <w:rFonts w:ascii="Times New Roman" w:hAnsi="Times New Roman"/>
          <w:sz w:val="24"/>
          <w:szCs w:val="24"/>
        </w:rPr>
        <w:t>Д</w:t>
      </w:r>
      <w:r w:rsidR="00C26D5C">
        <w:rPr>
          <w:rFonts w:ascii="Times New Roman" w:hAnsi="Times New Roman"/>
          <w:sz w:val="24"/>
          <w:szCs w:val="24"/>
        </w:rPr>
        <w:t xml:space="preserve">митриевича </w:t>
      </w:r>
      <w:r w:rsidR="002F5B78" w:rsidRPr="00834D81">
        <w:rPr>
          <w:rFonts w:ascii="Times New Roman" w:hAnsi="Times New Roman"/>
          <w:sz w:val="24"/>
          <w:szCs w:val="24"/>
        </w:rPr>
        <w:t xml:space="preserve"> Никандрова,  «Доучить  что-то  можно  быстро,  а  довоспитать  невозможно.  </w:t>
      </w:r>
      <w:r w:rsidR="009871A9" w:rsidRPr="00834D81">
        <w:rPr>
          <w:rFonts w:ascii="Times New Roman" w:hAnsi="Times New Roman"/>
          <w:sz w:val="24"/>
          <w:szCs w:val="24"/>
        </w:rPr>
        <w:t xml:space="preserve">Перевоспитание  в  любом  случае  требует  больше  времени.  То,  что  воспитание  не  менее  значимо,  учителя  должны  понимать».  </w:t>
      </w:r>
    </w:p>
    <w:p w:rsidR="00A42C08" w:rsidRDefault="009871A9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Знаковым  является  само  наличие  воспитательного  компонента  в  стандартах.  Воспитательный  компонент  включается  в  государственные стандарты  впервые  в  истории   отечественной  системы  образования.  Его  необходимость  обусловлена  ростом  социального  статуса  воспитания  в  российском  демократическом  обществе,  усиления  воспитательного  потенциала  общего  среднего  образования,  призванного  обеспечить  готовность  учащихся  к  жизненному </w:t>
      </w:r>
      <w:r w:rsidR="007B66E0" w:rsidRPr="00834D81">
        <w:rPr>
          <w:rFonts w:ascii="Times New Roman" w:hAnsi="Times New Roman"/>
          <w:sz w:val="24"/>
          <w:szCs w:val="24"/>
        </w:rPr>
        <w:t xml:space="preserve"> </w:t>
      </w:r>
      <w:r w:rsidR="004C022F" w:rsidRPr="00834D81">
        <w:rPr>
          <w:rFonts w:ascii="Times New Roman" w:hAnsi="Times New Roman"/>
          <w:sz w:val="24"/>
          <w:szCs w:val="24"/>
        </w:rPr>
        <w:t xml:space="preserve"> самоопред</w:t>
      </w:r>
      <w:r w:rsidRPr="00834D81">
        <w:rPr>
          <w:rFonts w:ascii="Times New Roman" w:hAnsi="Times New Roman"/>
          <w:sz w:val="24"/>
          <w:szCs w:val="24"/>
        </w:rPr>
        <w:t>елению,  их  социальную  адаптацию.</w:t>
      </w:r>
      <w:r w:rsidR="004C022F" w:rsidRPr="00834D81">
        <w:rPr>
          <w:rFonts w:ascii="Times New Roman" w:hAnsi="Times New Roman"/>
          <w:sz w:val="24"/>
          <w:szCs w:val="24"/>
        </w:rPr>
        <w:t xml:space="preserve"> </w:t>
      </w:r>
    </w:p>
    <w:p w:rsidR="0040514D" w:rsidRPr="00834D81" w:rsidRDefault="004C022F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Методологической  основой  разработки  и  реализации  ФГОС  является  Концепция  духовно-нравственного  развития и  воспитания  личности  гражданина  России.  Одна  из  задач  нового  стандарта – развернуть  школу  на  воспитание.  Стандарт  позиционирует  школу  как  нос</w:t>
      </w:r>
      <w:r w:rsidR="00C83DC2" w:rsidRPr="00834D81">
        <w:rPr>
          <w:rFonts w:ascii="Times New Roman" w:hAnsi="Times New Roman"/>
          <w:sz w:val="24"/>
          <w:szCs w:val="24"/>
        </w:rPr>
        <w:t xml:space="preserve">ителя  социальной  идентичности  и  в  первую  очередь  ориентирован  на  семью.  Семья  и  школа – это  партнёры,  а  не  противоборствующие  стороны. </w:t>
      </w:r>
      <w:r w:rsidR="0040514D" w:rsidRPr="00834D81">
        <w:rPr>
          <w:rFonts w:ascii="Times New Roman" w:hAnsi="Times New Roman"/>
          <w:sz w:val="24"/>
          <w:szCs w:val="24"/>
        </w:rPr>
        <w:t xml:space="preserve">Следует отметить, что социокультурный подход лежит в основе модернизации образования. В связи с этим, социокультурная модернизация образования понимается как обновление системы образования, при переходе от традиционного к современному обществу, с учетом культурно-образовательной </w:t>
      </w:r>
      <w:r w:rsidR="00B15BBA" w:rsidRPr="00834D81">
        <w:rPr>
          <w:rFonts w:ascii="Times New Roman" w:hAnsi="Times New Roman"/>
          <w:sz w:val="24"/>
          <w:szCs w:val="24"/>
        </w:rPr>
        <w:t xml:space="preserve"> </w:t>
      </w:r>
      <w:r w:rsidR="0040514D" w:rsidRPr="00834D81">
        <w:rPr>
          <w:rFonts w:ascii="Times New Roman" w:hAnsi="Times New Roman"/>
          <w:sz w:val="24"/>
          <w:szCs w:val="24"/>
        </w:rPr>
        <w:t xml:space="preserve">деятельности </w:t>
      </w:r>
      <w:r w:rsidR="00B15BBA" w:rsidRPr="00834D81">
        <w:rPr>
          <w:rFonts w:ascii="Times New Roman" w:hAnsi="Times New Roman"/>
          <w:sz w:val="24"/>
          <w:szCs w:val="24"/>
        </w:rPr>
        <w:t xml:space="preserve"> </w:t>
      </w:r>
      <w:r w:rsidR="0040514D" w:rsidRPr="00834D81">
        <w:rPr>
          <w:rFonts w:ascii="Times New Roman" w:hAnsi="Times New Roman"/>
          <w:sz w:val="24"/>
          <w:szCs w:val="24"/>
        </w:rPr>
        <w:t xml:space="preserve">местных </w:t>
      </w:r>
      <w:r w:rsidR="00B15BBA" w:rsidRPr="00834D81">
        <w:rPr>
          <w:rFonts w:ascii="Times New Roman" w:hAnsi="Times New Roman"/>
          <w:sz w:val="24"/>
          <w:szCs w:val="24"/>
        </w:rPr>
        <w:t xml:space="preserve"> </w:t>
      </w:r>
      <w:r w:rsidR="0040514D" w:rsidRPr="00834D81">
        <w:rPr>
          <w:rFonts w:ascii="Times New Roman" w:hAnsi="Times New Roman"/>
          <w:sz w:val="24"/>
          <w:szCs w:val="24"/>
        </w:rPr>
        <w:t>сообществ.      Новая парадигма образования, реализуемая ФГОС, –  это переход от школы информационно-</w:t>
      </w:r>
      <w:r w:rsidR="0040514D" w:rsidRPr="00834D81">
        <w:rPr>
          <w:rFonts w:ascii="Times New Roman" w:hAnsi="Times New Roman"/>
          <w:sz w:val="24"/>
          <w:szCs w:val="24"/>
        </w:rPr>
        <w:lastRenderedPageBreak/>
        <w:t xml:space="preserve">трансляционной к школе деятельностной, </w:t>
      </w:r>
      <w:r w:rsidR="00B15BBA" w:rsidRPr="00834D81">
        <w:rPr>
          <w:rFonts w:ascii="Times New Roman" w:hAnsi="Times New Roman"/>
          <w:sz w:val="24"/>
          <w:szCs w:val="24"/>
        </w:rPr>
        <w:t xml:space="preserve"> формирующей у уча</w:t>
      </w:r>
      <w:r w:rsidR="0040514D" w:rsidRPr="00834D81">
        <w:rPr>
          <w:rFonts w:ascii="Times New Roman" w:hAnsi="Times New Roman"/>
          <w:sz w:val="24"/>
          <w:szCs w:val="24"/>
        </w:rPr>
        <w:t>щихся ряд компетентностей и в частности, социальную компетентность,  которая</w:t>
      </w:r>
      <w:r w:rsidR="00B15BBA" w:rsidRPr="00834D81">
        <w:rPr>
          <w:rFonts w:ascii="Times New Roman" w:hAnsi="Times New Roman"/>
          <w:sz w:val="24"/>
          <w:szCs w:val="24"/>
        </w:rPr>
        <w:t xml:space="preserve">  содействует  развитию  </w:t>
      </w:r>
      <w:r w:rsidR="0040514D" w:rsidRPr="00834D81">
        <w:rPr>
          <w:rFonts w:ascii="Times New Roman" w:hAnsi="Times New Roman"/>
          <w:sz w:val="24"/>
          <w:szCs w:val="24"/>
        </w:rPr>
        <w:t>каждого школьника:</w:t>
      </w:r>
    </w:p>
    <w:p w:rsidR="007B66E0" w:rsidRPr="00834D81" w:rsidRDefault="007B66E0" w:rsidP="00C26D5C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34D81">
        <w:rPr>
          <w:rFonts w:ascii="Times New Roman" w:hAnsi="Times New Roman"/>
          <w:b/>
          <w:sz w:val="24"/>
          <w:szCs w:val="24"/>
        </w:rPr>
        <w:t>Слайд  2</w:t>
      </w:r>
    </w:p>
    <w:p w:rsidR="009E4F03" w:rsidRPr="00834D81" w:rsidRDefault="0040514D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i/>
          <w:sz w:val="24"/>
          <w:szCs w:val="24"/>
          <w:u w:val="single"/>
        </w:rPr>
        <w:t>С</w:t>
      </w:r>
      <w:r w:rsidR="009E4F03" w:rsidRPr="00834D81">
        <w:rPr>
          <w:rFonts w:ascii="Times New Roman" w:hAnsi="Times New Roman"/>
          <w:i/>
          <w:sz w:val="24"/>
          <w:szCs w:val="24"/>
          <w:u w:val="single"/>
        </w:rPr>
        <w:t>оциальная компетентность</w:t>
      </w:r>
      <w:r w:rsidR="009E4F03" w:rsidRPr="00834D81">
        <w:rPr>
          <w:rFonts w:ascii="Times New Roman" w:hAnsi="Times New Roman"/>
          <w:sz w:val="24"/>
          <w:szCs w:val="24"/>
        </w:rPr>
        <w:t xml:space="preserve"> - способность принимать ответственность, участвовать в принятии групповых решений, ненасильственно разрешать конфликты, участвовать в поддержании и улучшении демократических институтов</w:t>
      </w:r>
      <w:r w:rsidRPr="00834D81">
        <w:rPr>
          <w:rFonts w:ascii="Times New Roman" w:hAnsi="Times New Roman"/>
          <w:sz w:val="24"/>
          <w:szCs w:val="24"/>
        </w:rPr>
        <w:t>.</w:t>
      </w:r>
    </w:p>
    <w:p w:rsidR="0040514D" w:rsidRPr="00834D81" w:rsidRDefault="0040514D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Социальная  компетентная  личность  проявляется в  следующих  направлениях:  Я-гражданин, Я-ученик,  Я-друг,  Я-сын/дочь  своих  родителей,  Я-будущий  муж/жена.  Я-будущий  отец/мать.</w:t>
      </w:r>
    </w:p>
    <w:p w:rsidR="0040514D" w:rsidRPr="00834D81" w:rsidRDefault="0040514D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 Следует отметить, что социокультурный подход лежит в основе модернизации образования. </w:t>
      </w:r>
      <w:r w:rsidR="0067199B" w:rsidRPr="00834D81">
        <w:rPr>
          <w:rFonts w:ascii="Times New Roman" w:hAnsi="Times New Roman"/>
          <w:sz w:val="24"/>
          <w:szCs w:val="24"/>
        </w:rPr>
        <w:t xml:space="preserve"> </w:t>
      </w:r>
      <w:r w:rsidRPr="00834D81">
        <w:rPr>
          <w:rFonts w:ascii="Times New Roman" w:hAnsi="Times New Roman"/>
          <w:sz w:val="24"/>
          <w:szCs w:val="24"/>
        </w:rPr>
        <w:t>В связи с этим, социокультурная модернизация образования понимается как обновление системы образования, при переходе от традиционного к современному обществу, с учетом культурно-образовательной деятельности местных сообществ.</w:t>
      </w:r>
    </w:p>
    <w:p w:rsidR="007B66E0" w:rsidRPr="00834D81" w:rsidRDefault="00461037" w:rsidP="00C26D5C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 3</w:t>
      </w:r>
    </w:p>
    <w:p w:rsidR="00D80497" w:rsidRPr="00834D81" w:rsidRDefault="00D80497" w:rsidP="00C26D5C">
      <w:pPr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34D81">
        <w:rPr>
          <w:rFonts w:ascii="Times New Roman" w:hAnsi="Times New Roman"/>
          <w:i/>
          <w:sz w:val="24"/>
          <w:szCs w:val="24"/>
        </w:rPr>
        <w:t>Сущность  социальной  компетентности</w:t>
      </w:r>
      <w:r w:rsidR="00B15BBA" w:rsidRPr="00834D81">
        <w:rPr>
          <w:rFonts w:ascii="Times New Roman" w:hAnsi="Times New Roman"/>
          <w:i/>
          <w:sz w:val="24"/>
          <w:szCs w:val="24"/>
        </w:rPr>
        <w:t xml:space="preserve">  заключается  в  следующих  особенностях: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- мера личной зрелости (ЖИЗНЕСТОЙКОСТЬ), 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- отсутствие противоречий между чувствами, мыслями и действиями, 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- умение анализировать жизненные ситуации с учетом требований общества и включать их в схему собственного поведения</w:t>
      </w:r>
      <w:r w:rsidR="0067199B" w:rsidRPr="00834D81">
        <w:rPr>
          <w:rFonts w:ascii="Times New Roman" w:hAnsi="Times New Roman"/>
          <w:sz w:val="24"/>
          <w:szCs w:val="24"/>
        </w:rPr>
        <w:t>,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- умение брать ответственность, готовность выполнять различные социальные роли.</w:t>
      </w:r>
    </w:p>
    <w:p w:rsidR="007B66E0" w:rsidRPr="00834D81" w:rsidRDefault="00461037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 4</w:t>
      </w:r>
    </w:p>
    <w:p w:rsidR="00B15BBA" w:rsidRPr="00834D81" w:rsidRDefault="00B15BBA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34D81">
        <w:rPr>
          <w:rFonts w:ascii="Times New Roman" w:hAnsi="Times New Roman"/>
          <w:i/>
          <w:sz w:val="24"/>
          <w:szCs w:val="24"/>
        </w:rPr>
        <w:t>Структура  социальной  компетентности  включает  следующие  компоненты: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1. Социальную  мобильность.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2. Социально-коммуникативную  компетентность.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3. Социально-познавательные  компетентности.</w:t>
      </w:r>
    </w:p>
    <w:p w:rsidR="00D80497" w:rsidRPr="00834D81" w:rsidRDefault="00D80497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4. Социально-нравственные  компетентности.</w:t>
      </w:r>
    </w:p>
    <w:p w:rsidR="00461037" w:rsidRDefault="00461037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91278" w:rsidRPr="00834D81" w:rsidRDefault="00461037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 5</w:t>
      </w:r>
      <w:r w:rsidR="003C1F63">
        <w:rPr>
          <w:rFonts w:ascii="Times New Roman" w:hAnsi="Times New Roman"/>
          <w:b/>
          <w:sz w:val="24"/>
          <w:szCs w:val="24"/>
        </w:rPr>
        <w:t>.</w:t>
      </w:r>
      <w:r w:rsidR="007B66E0" w:rsidRPr="00834D81">
        <w:rPr>
          <w:rFonts w:ascii="Times New Roman" w:hAnsi="Times New Roman"/>
          <w:b/>
          <w:sz w:val="24"/>
          <w:szCs w:val="24"/>
        </w:rPr>
        <w:t xml:space="preserve">  </w:t>
      </w:r>
      <w:r w:rsidR="00571FF8" w:rsidRPr="00834D81">
        <w:rPr>
          <w:rFonts w:ascii="Times New Roman" w:hAnsi="Times New Roman"/>
          <w:sz w:val="24"/>
          <w:szCs w:val="24"/>
        </w:rPr>
        <w:t>Организационная модель формирования ключевых компетенций в рамках образовательных сетей</w:t>
      </w:r>
      <w:r w:rsidR="003467E6">
        <w:rPr>
          <w:rFonts w:ascii="Times New Roman" w:hAnsi="Times New Roman"/>
          <w:b/>
          <w:sz w:val="24"/>
          <w:szCs w:val="24"/>
        </w:rPr>
        <w:t xml:space="preserve"> </w:t>
      </w:r>
      <w:r w:rsidR="00D80497" w:rsidRPr="00834D81">
        <w:rPr>
          <w:rFonts w:ascii="Times New Roman" w:hAnsi="Times New Roman"/>
          <w:sz w:val="24"/>
          <w:szCs w:val="24"/>
        </w:rPr>
        <w:t>обеспечивает возможности проектирования образовательного пространства способствующего формир</w:t>
      </w:r>
      <w:r w:rsidR="00691278" w:rsidRPr="00834D81">
        <w:rPr>
          <w:rFonts w:ascii="Times New Roman" w:hAnsi="Times New Roman"/>
          <w:sz w:val="24"/>
          <w:szCs w:val="24"/>
        </w:rPr>
        <w:t>ованию ключевых компетенций у уча</w:t>
      </w:r>
      <w:r w:rsidR="00D80497" w:rsidRPr="00834D81">
        <w:rPr>
          <w:rFonts w:ascii="Times New Roman" w:hAnsi="Times New Roman"/>
          <w:sz w:val="24"/>
          <w:szCs w:val="24"/>
        </w:rPr>
        <w:t xml:space="preserve">щихся и воспитанников посредством </w:t>
      </w:r>
      <w:r w:rsidR="00571FF8" w:rsidRPr="00834D81">
        <w:rPr>
          <w:rFonts w:ascii="Times New Roman" w:hAnsi="Times New Roman"/>
          <w:sz w:val="24"/>
          <w:szCs w:val="24"/>
        </w:rPr>
        <w:t>различных образовательных сетей:</w:t>
      </w:r>
      <w:r w:rsidR="00691278" w:rsidRPr="00834D81">
        <w:rPr>
          <w:rFonts w:ascii="Times New Roman" w:hAnsi="Times New Roman"/>
          <w:sz w:val="24"/>
          <w:szCs w:val="24"/>
        </w:rPr>
        <w:t xml:space="preserve"> </w:t>
      </w:r>
    </w:p>
    <w:p w:rsidR="00571FF8" w:rsidRPr="00834D81" w:rsidRDefault="00571FF8" w:rsidP="0046103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834D81">
        <w:rPr>
          <w:rFonts w:ascii="Times New Roman" w:hAnsi="Times New Roman"/>
          <w:sz w:val="24"/>
          <w:szCs w:val="24"/>
          <w:u w:val="single"/>
        </w:rPr>
        <w:t xml:space="preserve">-  Социальный заказ – цель: формирование социальной компетентности </w:t>
      </w:r>
      <w:r w:rsidR="00B42FF4">
        <w:rPr>
          <w:rFonts w:ascii="Times New Roman" w:hAnsi="Times New Roman"/>
          <w:sz w:val="24"/>
          <w:szCs w:val="24"/>
          <w:u w:val="single"/>
        </w:rPr>
        <w:t>–</w:t>
      </w:r>
      <w:r w:rsidRPr="00834D81">
        <w:rPr>
          <w:rFonts w:ascii="Times New Roman" w:hAnsi="Times New Roman"/>
          <w:sz w:val="24"/>
          <w:szCs w:val="24"/>
          <w:u w:val="single"/>
        </w:rPr>
        <w:t xml:space="preserve"> Способы формирования:</w:t>
      </w:r>
    </w:p>
    <w:p w:rsidR="00571FF8" w:rsidRPr="00834D81" w:rsidRDefault="003C1F63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*</w:t>
      </w:r>
      <w:r w:rsidR="00571FF8" w:rsidRPr="00834D81">
        <w:rPr>
          <w:rFonts w:ascii="Times New Roman" w:hAnsi="Times New Roman"/>
          <w:sz w:val="24"/>
          <w:szCs w:val="24"/>
          <w:u w:val="single"/>
        </w:rPr>
        <w:t>Основная образовательная программа ОУ</w:t>
      </w:r>
    </w:p>
    <w:p w:rsidR="00571FF8" w:rsidRPr="00834D81" w:rsidRDefault="003C1F63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*</w:t>
      </w:r>
      <w:r w:rsidR="00571FF8" w:rsidRPr="00834D81">
        <w:rPr>
          <w:rFonts w:ascii="Times New Roman" w:hAnsi="Times New Roman"/>
          <w:sz w:val="24"/>
          <w:szCs w:val="24"/>
          <w:u w:val="single"/>
        </w:rPr>
        <w:t>Индивидуальные образовательные программы учащихся</w:t>
      </w:r>
    </w:p>
    <w:p w:rsidR="00691278" w:rsidRDefault="003C1F63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*</w:t>
      </w:r>
      <w:r w:rsidR="00571FF8" w:rsidRPr="00834D81">
        <w:rPr>
          <w:rFonts w:ascii="Times New Roman" w:hAnsi="Times New Roman"/>
          <w:sz w:val="24"/>
          <w:szCs w:val="24"/>
          <w:u w:val="single"/>
        </w:rPr>
        <w:t>Социальные практики, социальные пробы, социальные акции</w:t>
      </w:r>
    </w:p>
    <w:p w:rsidR="006B0665" w:rsidRPr="00834D81" w:rsidRDefault="006B0665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43441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  Воспитательный  компонент ФГОС  представлен  сегодня  несколькими  документами,   г</w:t>
      </w:r>
      <w:r w:rsidR="00952089" w:rsidRPr="00834D81">
        <w:rPr>
          <w:rFonts w:ascii="Times New Roman" w:hAnsi="Times New Roman"/>
          <w:sz w:val="24"/>
          <w:szCs w:val="24"/>
        </w:rPr>
        <w:t>лавным  из  которых  является  П</w:t>
      </w:r>
      <w:r w:rsidRPr="00834D81">
        <w:rPr>
          <w:rFonts w:ascii="Times New Roman" w:hAnsi="Times New Roman"/>
          <w:sz w:val="24"/>
          <w:szCs w:val="24"/>
        </w:rPr>
        <w:t>рограмма  воспитания  и  социализации  учащихся  образовательного  учреждения</w:t>
      </w:r>
      <w:r w:rsidR="00143441" w:rsidRPr="00834D81">
        <w:rPr>
          <w:rFonts w:ascii="Times New Roman" w:hAnsi="Times New Roman"/>
          <w:sz w:val="24"/>
          <w:szCs w:val="24"/>
        </w:rPr>
        <w:t>,  включает  содержание  и  методы  воспитания школьников,  управление  и  результативность  воспитательной  деятельности  и</w:t>
      </w:r>
      <w:r w:rsidRPr="00834D81">
        <w:rPr>
          <w:rFonts w:ascii="Times New Roman" w:hAnsi="Times New Roman"/>
          <w:sz w:val="24"/>
          <w:szCs w:val="24"/>
        </w:rPr>
        <w:t xml:space="preserve">  определяет  главные  </w:t>
      </w:r>
    </w:p>
    <w:p w:rsidR="00571FF8" w:rsidRPr="00834D81" w:rsidRDefault="00B52DE3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 6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</w:t>
      </w:r>
      <w:r w:rsidR="00B52DE3">
        <w:rPr>
          <w:rFonts w:ascii="Times New Roman" w:hAnsi="Times New Roman"/>
          <w:sz w:val="24"/>
          <w:szCs w:val="24"/>
          <w:u w:val="single"/>
        </w:rPr>
        <w:t>Ц</w:t>
      </w:r>
      <w:r w:rsidRPr="00834D81">
        <w:rPr>
          <w:rFonts w:ascii="Times New Roman" w:hAnsi="Times New Roman"/>
          <w:sz w:val="24"/>
          <w:szCs w:val="24"/>
          <w:u w:val="single"/>
        </w:rPr>
        <w:t>ели:</w:t>
      </w:r>
      <w:r w:rsidRPr="00834D81">
        <w:rPr>
          <w:rFonts w:ascii="Times New Roman" w:hAnsi="Times New Roman"/>
          <w:sz w:val="24"/>
          <w:szCs w:val="24"/>
        </w:rPr>
        <w:t xml:space="preserve">         </w:t>
      </w:r>
      <w:r w:rsidR="00571FF8" w:rsidRPr="00834D81">
        <w:rPr>
          <w:rFonts w:ascii="Times New Roman" w:hAnsi="Times New Roman"/>
          <w:sz w:val="24"/>
          <w:szCs w:val="24"/>
        </w:rPr>
        <w:t xml:space="preserve">  </w:t>
      </w:r>
      <w:r w:rsidRPr="00834D81">
        <w:rPr>
          <w:rFonts w:ascii="Times New Roman" w:hAnsi="Times New Roman"/>
          <w:sz w:val="24"/>
          <w:szCs w:val="24"/>
        </w:rPr>
        <w:t>1. Создание условий для гармоничного  развития личности.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            </w:t>
      </w:r>
      <w:r w:rsidR="00143441" w:rsidRPr="00834D81">
        <w:rPr>
          <w:rFonts w:ascii="Times New Roman" w:hAnsi="Times New Roman"/>
          <w:sz w:val="24"/>
          <w:szCs w:val="24"/>
        </w:rPr>
        <w:t xml:space="preserve">    </w:t>
      </w:r>
      <w:r w:rsidRPr="00834D81">
        <w:rPr>
          <w:rFonts w:ascii="Times New Roman" w:hAnsi="Times New Roman"/>
          <w:sz w:val="24"/>
          <w:szCs w:val="24"/>
        </w:rPr>
        <w:t>2. Воспитание человека с  активной жизненной  позицией.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834D81">
        <w:rPr>
          <w:rFonts w:ascii="Times New Roman" w:hAnsi="Times New Roman"/>
          <w:sz w:val="24"/>
          <w:szCs w:val="24"/>
          <w:u w:val="single"/>
        </w:rPr>
        <w:t>Задачи: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1. Формировать у учащихся систему ценностных ориентаций;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2. Развивать познавательный интерес учащихся;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3. Способствовать решению проблем социализации школьников;</w:t>
      </w:r>
    </w:p>
    <w:p w:rsidR="003C1F63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4. Использовать разнообразные виды творческой деятельности учащихся;</w:t>
      </w:r>
    </w:p>
    <w:p w:rsidR="003C1F63" w:rsidRDefault="003C1F63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5. Использовать разнообразные   формы сотрудничества с родителями,  организовывать совместный досуг;</w:t>
      </w:r>
    </w:p>
    <w:p w:rsidR="00E6746C" w:rsidRPr="00834D81" w:rsidRDefault="00E6746C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6. Проводить диагностику,  регулирование и коррекцию личностного развития учащихся.</w:t>
      </w:r>
    </w:p>
    <w:p w:rsidR="00952089" w:rsidRPr="00834D81" w:rsidRDefault="00952089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746C" w:rsidRPr="00834D81" w:rsidRDefault="00952089" w:rsidP="00C26D5C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34D81">
        <w:rPr>
          <w:rFonts w:ascii="Times New Roman" w:hAnsi="Times New Roman"/>
          <w:i/>
          <w:sz w:val="24"/>
          <w:szCs w:val="24"/>
        </w:rPr>
        <w:t xml:space="preserve">  Сфера  воспитательной  деятельности</w:t>
      </w:r>
    </w:p>
    <w:p w:rsidR="00952089" w:rsidRPr="00834D81" w:rsidRDefault="00952089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71FF8" w:rsidRPr="00834D81" w:rsidRDefault="0014344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Стратегической  целью</w:t>
      </w:r>
      <w:r w:rsidR="00AC7F9F" w:rsidRPr="00834D81">
        <w:rPr>
          <w:rFonts w:ascii="Times New Roman" w:hAnsi="Times New Roman"/>
          <w:sz w:val="24"/>
          <w:szCs w:val="24"/>
        </w:rPr>
        <w:t xml:space="preserve">  является  системное  многоканальное  содействие  формированию  ценностей  сферы  учащихся  посредством  создания  условий  для  последовательного  освоения  ребёнком  базовых  социокультурных  ценностей,  для  позитивной  социализации,  культурной  идентификации  и  самореализации  школьников. Необходимо, чтобы воспитательная среда была как можно более разнообразной, вариативной. Именно эту задачу решают различные разделы и направления программы. </w:t>
      </w:r>
    </w:p>
    <w:p w:rsidR="005A71D1" w:rsidRPr="006B0665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Слайд </w:t>
      </w:r>
      <w:r w:rsidR="00B52DE3">
        <w:rPr>
          <w:rFonts w:ascii="Times New Roman" w:hAnsi="Times New Roman"/>
          <w:b/>
          <w:sz w:val="24"/>
          <w:szCs w:val="24"/>
        </w:rPr>
        <w:t>7</w:t>
      </w:r>
    </w:p>
    <w:p w:rsidR="005A71D1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467E6">
        <w:rPr>
          <w:rFonts w:ascii="Times New Roman" w:hAnsi="Times New Roman"/>
          <w:sz w:val="24"/>
          <w:szCs w:val="24"/>
        </w:rPr>
        <w:t>Инвариантная  часть  Программы  воспитания  и  социализации  включает</w:t>
      </w:r>
      <w:r>
        <w:rPr>
          <w:rFonts w:ascii="Times New Roman" w:hAnsi="Times New Roman"/>
          <w:sz w:val="24"/>
          <w:szCs w:val="24"/>
        </w:rPr>
        <w:t xml:space="preserve">  4  основных  направления:</w:t>
      </w:r>
    </w:p>
    <w:p w:rsidR="005A71D1" w:rsidRDefault="005A71D1" w:rsidP="00C26D5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социально-активной личности.</w:t>
      </w:r>
    </w:p>
    <w:p w:rsidR="005A71D1" w:rsidRDefault="005A71D1" w:rsidP="00C26D5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родителями</w:t>
      </w:r>
    </w:p>
    <w:p w:rsidR="005A71D1" w:rsidRDefault="005A71D1" w:rsidP="00C26D5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Профориентационная работа</w:t>
      </w:r>
    </w:p>
    <w:p w:rsidR="005A71D1" w:rsidRPr="003467E6" w:rsidRDefault="005A71D1" w:rsidP="00C26D5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деятельность</w:t>
      </w:r>
    </w:p>
    <w:p w:rsidR="005A71D1" w:rsidRPr="00DD1F63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5A71D1" w:rsidRPr="00B52DE3" w:rsidRDefault="005A71D1" w:rsidP="00C26D5C">
      <w:pPr>
        <w:autoSpaceDE w:val="0"/>
        <w:autoSpaceDN w:val="0"/>
        <w:adjustRightInd w:val="0"/>
        <w:ind w:firstLine="284"/>
        <w:jc w:val="center"/>
        <w:rPr>
          <w:rFonts w:ascii="Times New Roman" w:eastAsia="HiddenHorzOCR" w:hAnsi="Times New Roman"/>
          <w:b/>
          <w:i/>
          <w:sz w:val="24"/>
          <w:szCs w:val="24"/>
          <w:u w:val="single"/>
          <w:lang w:eastAsia="ru-RU"/>
        </w:rPr>
      </w:pPr>
      <w:r w:rsidRPr="00B52DE3">
        <w:rPr>
          <w:rFonts w:ascii="Times New Roman" w:eastAsia="HiddenHorzOCR" w:hAnsi="Times New Roman"/>
          <w:b/>
          <w:i/>
          <w:sz w:val="24"/>
          <w:szCs w:val="24"/>
          <w:u w:val="single"/>
          <w:lang w:eastAsia="ru-RU"/>
        </w:rPr>
        <w:t>Проектная деятельность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DD1F63">
        <w:rPr>
          <w:rFonts w:ascii="Times New Roman" w:hAnsi="Times New Roman"/>
          <w:sz w:val="24"/>
          <w:szCs w:val="24"/>
        </w:rPr>
        <w:t>Одной из ключевых составляющих новых федеральных государственных образовательных стандартов являются требования  включения в образовательный процесс проектной и исследовательской деятельности, как инновационной образовательной технологии, которая  служит средством комплексного решения задач воспитания, образования, развития личности в современном социуме.  Проектирование</w:t>
      </w:r>
      <w:r w:rsidRPr="00DD1F6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как совместная форма деятельности взрослых и детей обеспечивает формирование их способности к осуществлению ответственного  жизненного выбора.</w:t>
      </w:r>
    </w:p>
    <w:p w:rsidR="005A71D1" w:rsidRPr="00DD1F63" w:rsidRDefault="00B52DE3" w:rsidP="00C26D5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Например, в</w:t>
      </w:r>
      <w:r w:rsidR="005A71D1" w:rsidRPr="00DD1F63">
        <w:rPr>
          <w:rFonts w:ascii="Times New Roman" w:hAnsi="Times New Roman"/>
          <w:color w:val="000000"/>
          <w:sz w:val="24"/>
          <w:szCs w:val="24"/>
        </w:rPr>
        <w:t xml:space="preserve"> Курганской области сложилась практика стихийного применения проектной технологии в образовательном процессе. 94% образовательных организаций области используют социальное проектирование, однако в большей части качество реализуемых проектов не соответствует современным требованиям. 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D1F63">
        <w:rPr>
          <w:rFonts w:ascii="Times New Roman" w:hAnsi="Times New Roman"/>
          <w:color w:val="000000"/>
          <w:sz w:val="24"/>
          <w:szCs w:val="24"/>
        </w:rPr>
        <w:t xml:space="preserve">Анализ применения проектных технологий в практике общеобразовательных учреждений позволил вывить следующие проблемы: </w:t>
      </w:r>
    </w:p>
    <w:p w:rsidR="005A71D1" w:rsidRPr="00DD1F63" w:rsidRDefault="005A71D1" w:rsidP="00C26D5C">
      <w:pPr>
        <w:tabs>
          <w:tab w:val="left" w:pos="1026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D1F63">
        <w:rPr>
          <w:rFonts w:ascii="Times New Roman" w:hAnsi="Times New Roman"/>
          <w:color w:val="000000"/>
          <w:sz w:val="24"/>
          <w:szCs w:val="24"/>
        </w:rPr>
        <w:tab/>
        <w:t>- отсутствие системы организации проектной деятельности обучающихся в общеобразовательных учреждениях;</w:t>
      </w:r>
    </w:p>
    <w:p w:rsidR="005A71D1" w:rsidRPr="00DD1F63" w:rsidRDefault="005A71D1" w:rsidP="00C26D5C">
      <w:pPr>
        <w:tabs>
          <w:tab w:val="left" w:pos="1026"/>
        </w:tabs>
        <w:ind w:firstLine="284"/>
        <w:jc w:val="both"/>
        <w:rPr>
          <w:rFonts w:ascii="Times New Roman" w:hAnsi="Times New Roman"/>
          <w:kern w:val="24"/>
          <w:sz w:val="24"/>
          <w:szCs w:val="24"/>
        </w:rPr>
      </w:pPr>
      <w:r w:rsidRPr="00DD1F63">
        <w:rPr>
          <w:rFonts w:ascii="Times New Roman" w:hAnsi="Times New Roman"/>
          <w:kern w:val="24"/>
          <w:sz w:val="24"/>
          <w:szCs w:val="24"/>
        </w:rPr>
        <w:tab/>
        <w:t>- неготовность педагогов к системной работе по организации проектной деятельности в учебной и внеурочной деятельности.</w:t>
      </w:r>
    </w:p>
    <w:p w:rsidR="005A71D1" w:rsidRPr="00DD1F63" w:rsidRDefault="005A71D1" w:rsidP="00C26D5C">
      <w:pPr>
        <w:ind w:firstLine="284"/>
        <w:jc w:val="both"/>
        <w:rPr>
          <w:rFonts w:ascii="Times New Roman" w:hAnsi="Times New Roman"/>
          <w:spacing w:val="1"/>
          <w:kern w:val="28"/>
          <w:sz w:val="24"/>
          <w:szCs w:val="24"/>
        </w:rPr>
      </w:pPr>
      <w:r w:rsidRPr="00DD1F63">
        <w:rPr>
          <w:rFonts w:ascii="Times New Roman" w:hAnsi="Times New Roman"/>
          <w:sz w:val="24"/>
          <w:szCs w:val="24"/>
        </w:rPr>
        <w:t xml:space="preserve">Исходя из выявленных проблем, основной задачей является  внедрение </w:t>
      </w:r>
      <w:r w:rsidRPr="00DD1F63">
        <w:rPr>
          <w:rFonts w:ascii="Times New Roman" w:hAnsi="Times New Roman"/>
          <w:kern w:val="28"/>
          <w:sz w:val="24"/>
          <w:szCs w:val="24"/>
        </w:rPr>
        <w:t xml:space="preserve"> в образовательный процесс образовательных учреждений проектной деятельности, </w:t>
      </w:r>
      <w:r w:rsidRPr="00DD1F63">
        <w:rPr>
          <w:rFonts w:ascii="Times New Roman" w:hAnsi="Times New Roman"/>
          <w:spacing w:val="1"/>
          <w:kern w:val="28"/>
          <w:sz w:val="24"/>
          <w:szCs w:val="24"/>
        </w:rPr>
        <w:t>содействующей формированию ключевых компетенций обучающихся, необходимых</w:t>
      </w:r>
      <w:r w:rsidRPr="00DD1F63">
        <w:rPr>
          <w:rFonts w:ascii="Times New Roman" w:hAnsi="Times New Roman"/>
          <w:spacing w:val="6"/>
          <w:sz w:val="24"/>
          <w:szCs w:val="24"/>
        </w:rPr>
        <w:t xml:space="preserve"> в меняющихся социальных условиях</w:t>
      </w:r>
      <w:r w:rsidRPr="00DD1F63">
        <w:rPr>
          <w:rFonts w:ascii="Times New Roman" w:hAnsi="Times New Roman"/>
          <w:spacing w:val="1"/>
          <w:kern w:val="28"/>
          <w:sz w:val="24"/>
          <w:szCs w:val="24"/>
        </w:rPr>
        <w:t xml:space="preserve">. 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r w:rsidRPr="00DD1F63">
        <w:rPr>
          <w:rFonts w:ascii="Times New Roman" w:eastAsia="HiddenHorzOCR" w:hAnsi="Times New Roman"/>
          <w:sz w:val="24"/>
          <w:szCs w:val="24"/>
          <w:lang w:eastAsia="ru-RU"/>
        </w:rPr>
        <w:t>Принципиальные изменения будут происходить в следующих направлениях: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r w:rsidRPr="00DD1F63">
        <w:rPr>
          <w:rFonts w:ascii="Times New Roman" w:eastAsia="HiddenHorzOCR" w:hAnsi="Times New Roman"/>
          <w:sz w:val="24"/>
          <w:szCs w:val="24"/>
          <w:lang w:eastAsia="ru-RU"/>
        </w:rPr>
        <w:t>- введение проектной деятельности в образовательный процесс,  воспитательную работу каждого образовательного учреждения;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eastAsia="HiddenHorzOCR" w:hAnsi="Times New Roman"/>
          <w:sz w:val="24"/>
          <w:szCs w:val="24"/>
        </w:rPr>
      </w:pPr>
      <w:r w:rsidRPr="00DD1F63">
        <w:rPr>
          <w:rFonts w:ascii="Times New Roman" w:eastAsia="HiddenHorzOCR" w:hAnsi="Times New Roman"/>
          <w:sz w:val="24"/>
          <w:szCs w:val="24"/>
          <w:lang w:eastAsia="ru-RU"/>
        </w:rPr>
        <w:tab/>
        <w:t xml:space="preserve">- </w:t>
      </w:r>
      <w:r w:rsidRPr="00DD1F63">
        <w:rPr>
          <w:rFonts w:ascii="Times New Roman" w:eastAsia="HiddenHorzOCR" w:hAnsi="Times New Roman"/>
          <w:sz w:val="24"/>
          <w:szCs w:val="24"/>
        </w:rPr>
        <w:t xml:space="preserve">на ступени начальной школы организация проектной деятельности в учебной и внеурочной деятельности, обеспечивающей овладение ключевыми компетенциями, составляющими основу умения учиться; 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eastAsia="HiddenHorzOCR" w:hAnsi="Times New Roman"/>
          <w:sz w:val="24"/>
          <w:szCs w:val="24"/>
        </w:rPr>
      </w:pPr>
      <w:r w:rsidRPr="00DD1F63">
        <w:rPr>
          <w:rFonts w:ascii="Times New Roman" w:eastAsia="HiddenHorzOCR" w:hAnsi="Times New Roman"/>
          <w:sz w:val="24"/>
          <w:szCs w:val="24"/>
        </w:rPr>
        <w:tab/>
        <w:t xml:space="preserve">на ступени основного общего образования </w:t>
      </w:r>
      <w:r w:rsidRPr="00DD1F63">
        <w:rPr>
          <w:rFonts w:ascii="Times New Roman" w:hAnsi="Times New Roman"/>
          <w:sz w:val="24"/>
          <w:szCs w:val="24"/>
        </w:rPr>
        <w:t xml:space="preserve">встраивание  в содержание учебного предмета проектных форм учебной деятельности, реализация межпредметных проектов, на основе  </w:t>
      </w:r>
      <w:r w:rsidRPr="00DD1F63">
        <w:rPr>
          <w:rFonts w:ascii="Times New Roman" w:eastAsia="HiddenHorzOCR" w:hAnsi="Times New Roman"/>
          <w:sz w:val="24"/>
          <w:szCs w:val="24"/>
        </w:rPr>
        <w:t>сотрудничества и совместной деятельности с учителем и сверстниками в процессе проектной деятельности;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DD1F63">
        <w:rPr>
          <w:rFonts w:ascii="Times New Roman" w:eastAsia="HiddenHorzOCR" w:hAnsi="Times New Roman"/>
          <w:sz w:val="24"/>
          <w:szCs w:val="24"/>
        </w:rPr>
        <w:tab/>
        <w:t>- в старшей школе проектирование индивидуальной образовательной траектории,  приобретение умений  учебно-исследовательской, проектной и социальной деятельности;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r w:rsidRPr="00DD1F63">
        <w:rPr>
          <w:rFonts w:ascii="Times New Roman" w:eastAsia="HiddenHorzOCR" w:hAnsi="Times New Roman"/>
          <w:sz w:val="24"/>
          <w:szCs w:val="24"/>
          <w:lang w:eastAsia="ru-RU"/>
        </w:rPr>
        <w:tab/>
        <w:t>- в подготовке студентов учреждений среднего педагогического  образования введение модуля  по основам проектной деятельности.</w:t>
      </w:r>
    </w:p>
    <w:p w:rsidR="005A71D1" w:rsidRPr="00DD1F63" w:rsidRDefault="005A71D1" w:rsidP="00C26D5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DD1F63">
        <w:rPr>
          <w:rFonts w:ascii="Times New Roman" w:hAnsi="Times New Roman"/>
          <w:sz w:val="24"/>
          <w:szCs w:val="24"/>
        </w:rPr>
        <w:t>Показателями эффективности реализации направления должно стать включение проектной деятельности в учебную и воспитательную работу всех образовательных учреждений области, проведение конкурсов разного уровня, научно-практических конференций обучающихся и публичных защит проектов, привлечение родителей и социальных партнеров к совместной реализации и экспертизе социально-значимых проектов обучающихся.</w:t>
      </w:r>
    </w:p>
    <w:p w:rsidR="005A71D1" w:rsidRPr="00DD1F63" w:rsidRDefault="005A71D1" w:rsidP="00C26D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D1F63">
        <w:rPr>
          <w:rFonts w:ascii="Times New Roman" w:eastAsia="HiddenHorzOCR" w:hAnsi="Times New Roman"/>
          <w:sz w:val="24"/>
          <w:szCs w:val="24"/>
        </w:rPr>
        <w:t>Достижение указанных результатов потребует введения новых форм социальной и учебной деятельности подростков, предполагающей проектную деятельность, интенсивное общение, получение практического социального опыта.</w:t>
      </w:r>
    </w:p>
    <w:p w:rsidR="005A71D1" w:rsidRPr="00834D81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A71D1" w:rsidRPr="00834D81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Принцип  реализации  социального  партнёрства  обусловливает  открытый  характер  воспитательной  системы,  расширяет  социальное,  межкультурное,  межведомственное  взаимодействие  и  сотрудничество  в  постановке  и  решении  воспитательных  задач.  </w:t>
      </w:r>
    </w:p>
    <w:p w:rsidR="005A71D1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Каждый  педагог  должен  стать  участником  реализации  проекта,  (один  проект  в  полгода,  соответственно  за  год  2  проекта)  по основным  направлениям  вариативной  части.    </w:t>
      </w:r>
    </w:p>
    <w:p w:rsidR="00AC7F9F" w:rsidRPr="00834D81" w:rsidRDefault="003C1F63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 8</w:t>
      </w:r>
      <w:r w:rsidR="00AC7F9F" w:rsidRPr="00834D81">
        <w:rPr>
          <w:rFonts w:ascii="Times New Roman" w:hAnsi="Times New Roman"/>
          <w:b/>
          <w:sz w:val="24"/>
          <w:szCs w:val="24"/>
        </w:rPr>
        <w:t xml:space="preserve">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   Программа воспитания  и  социализации  учащихся  реализуется  по  следующим направлениям: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1.  Воспитание гражданственности, патриотизма, уважения к правам, свободам и обязанностям человека;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2.  Воспитание нравственных чувств и этического сознания;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3.  Воспитание  положительного отношения  к труду, жизни  и  творчеству;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4. Формирование ценностного отношения к здоровью и здоровому образу жизни;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5. Воспитание ценностного отношения к природе, окружающей среде  экологического  сознания; 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6. Воспитание культуротворческих  ценностей  и формирование представлений об эстетических идеалах.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7.  Воспитание  правовой  культуры  и  культуры  безопасности;</w:t>
      </w:r>
    </w:p>
    <w:p w:rsidR="00E6746C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8.  Воспитание  семейных  ценностей  и  формиро</w:t>
      </w:r>
      <w:r w:rsidR="003C1F63">
        <w:rPr>
          <w:rFonts w:ascii="Times New Roman" w:hAnsi="Times New Roman"/>
          <w:sz w:val="24"/>
          <w:szCs w:val="24"/>
        </w:rPr>
        <w:t>вания коммуникативной  культуры.</w:t>
      </w:r>
    </w:p>
    <w:p w:rsidR="00AC7F9F" w:rsidRPr="00834D81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42FF4" w:rsidRDefault="00AC7F9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В  ряду  приоритетных  механизмов,  форм,  методов  и  технологий  совместной  деятельности  субъектов  воспитательного  процесса</w:t>
      </w:r>
      <w:r w:rsidR="00C70FFF" w:rsidRPr="00834D81">
        <w:rPr>
          <w:rFonts w:ascii="Times New Roman" w:hAnsi="Times New Roman"/>
          <w:sz w:val="24"/>
          <w:szCs w:val="24"/>
        </w:rPr>
        <w:t xml:space="preserve">  специальное  внимание  уделено  развитию  детской  самодеятельности,  стимулированию  деятельности  самодеятельных  объединений,  проектной  деятельности,  массовым  мероприятиям,  обеспечивающим  при  соблюдении  определённых  методических  требований,  мажорный  тон,  эмоциональную  окраску,  вариативность  и  событийность  воспитательного  процесса.  </w:t>
      </w:r>
    </w:p>
    <w:p w:rsidR="00B42FF4" w:rsidRDefault="00C70FFF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Программа  предлагает  комплекс  социально-педагогических  ориентиров,  направленных  на  создание  оптимальных  условий  для  системного  развития  воспитательного  пространства  образовательного  учреждения  как  пространства  социокультурного  развития  личности  для  каждого  учащегося.</w:t>
      </w:r>
      <w:r w:rsidR="0067199B" w:rsidRPr="00834D81">
        <w:rPr>
          <w:rFonts w:ascii="Times New Roman" w:hAnsi="Times New Roman"/>
          <w:sz w:val="24"/>
          <w:szCs w:val="24"/>
        </w:rPr>
        <w:t xml:space="preserve">  При  этом  программа  рассматривается  как  базовый  компонент  для  развития инновационной  воспитательной  деятельности,  а  результаты  воспитания  в  ОУ   представленные  в  Программе  не  как  «модель  личности»  или  совокупность  «воспитанностей»,  а  как  обеспеченные  деятельностью  ОУ  минимально  необходимые  воспитательные  эффекты  целостного  образовательного  процесса».</w:t>
      </w:r>
      <w:r w:rsidR="00B032FF" w:rsidRPr="00834D81">
        <w:rPr>
          <w:rFonts w:ascii="Times New Roman" w:hAnsi="Times New Roman"/>
          <w:sz w:val="24"/>
          <w:szCs w:val="24"/>
        </w:rPr>
        <w:t xml:space="preserve"> </w:t>
      </w:r>
    </w:p>
    <w:p w:rsidR="00B42FF4" w:rsidRDefault="003C1F63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 9</w:t>
      </w:r>
      <w:r w:rsidR="00BE6633">
        <w:rPr>
          <w:rFonts w:ascii="Times New Roman" w:hAnsi="Times New Roman"/>
          <w:sz w:val="24"/>
          <w:szCs w:val="24"/>
        </w:rPr>
        <w:t>.</w:t>
      </w:r>
      <w:r w:rsidR="00BE6633" w:rsidRPr="00834D81">
        <w:rPr>
          <w:rFonts w:ascii="Times New Roman" w:hAnsi="Times New Roman"/>
          <w:sz w:val="24"/>
          <w:szCs w:val="24"/>
        </w:rPr>
        <w:t xml:space="preserve"> </w:t>
      </w:r>
      <w:r w:rsidR="00BE6633" w:rsidRPr="00834D81">
        <w:rPr>
          <w:rFonts w:ascii="Times New Roman" w:hAnsi="Times New Roman"/>
          <w:b/>
          <w:sz w:val="24"/>
          <w:szCs w:val="24"/>
        </w:rPr>
        <w:t xml:space="preserve"> </w:t>
      </w:r>
      <w:r w:rsidR="00B032FF" w:rsidRPr="00834D81">
        <w:rPr>
          <w:rFonts w:ascii="Times New Roman" w:hAnsi="Times New Roman"/>
          <w:sz w:val="24"/>
          <w:szCs w:val="24"/>
        </w:rPr>
        <w:t xml:space="preserve"> В  процессе  воспитания  создаются  условия  для  формирования  у  детей  мотивоционно-ценностных ориентаций,  коммуникативных  способностей,  интеллектуальных,  эмоционально-волевых  и  других  качеств  личности.  Это  доброжелательность,  отзывчивость,  инициативность,  адекватность  самооценки,  умение  толерантно  относиться  к  позиции  собеседника,  навыки  совместной  деятельности.  Это  и  осознанное  принятие  ценностей  ЗОЖ,  чувс</w:t>
      </w:r>
      <w:r w:rsidR="00952089" w:rsidRPr="00834D81">
        <w:rPr>
          <w:rFonts w:ascii="Times New Roman" w:hAnsi="Times New Roman"/>
          <w:sz w:val="24"/>
          <w:szCs w:val="24"/>
        </w:rPr>
        <w:t>т</w:t>
      </w:r>
      <w:r w:rsidR="00B032FF" w:rsidRPr="00834D81">
        <w:rPr>
          <w:rFonts w:ascii="Times New Roman" w:hAnsi="Times New Roman"/>
          <w:sz w:val="24"/>
          <w:szCs w:val="24"/>
        </w:rPr>
        <w:t>во  сопричастности  к  своей  Родине,  чувство  прекрасного,  готовность  действовать</w:t>
      </w:r>
      <w:r w:rsidR="00952089" w:rsidRPr="00834D81">
        <w:rPr>
          <w:rFonts w:ascii="Times New Roman" w:hAnsi="Times New Roman"/>
          <w:sz w:val="24"/>
          <w:szCs w:val="24"/>
        </w:rPr>
        <w:t xml:space="preserve">  в  соответствии  с  моральным  выбором,  нравственными  нормами.</w:t>
      </w:r>
      <w:r w:rsidR="00BE6633" w:rsidRPr="00BE6633">
        <w:rPr>
          <w:rFonts w:ascii="Times New Roman" w:hAnsi="Times New Roman"/>
          <w:b/>
          <w:sz w:val="24"/>
          <w:szCs w:val="24"/>
        </w:rPr>
        <w:t xml:space="preserve"> </w:t>
      </w:r>
    </w:p>
    <w:p w:rsidR="00AC7F9F" w:rsidRPr="00834D81" w:rsidRDefault="00BE6633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b/>
          <w:sz w:val="24"/>
          <w:szCs w:val="24"/>
        </w:rPr>
        <w:t>Слайд  1</w:t>
      </w:r>
      <w:r w:rsidR="003C1F6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Pr="00834D81">
        <w:rPr>
          <w:rFonts w:ascii="Times New Roman" w:hAnsi="Times New Roman"/>
          <w:sz w:val="24"/>
          <w:szCs w:val="24"/>
        </w:rPr>
        <w:t xml:space="preserve"> </w:t>
      </w:r>
      <w:r w:rsidRPr="00834D81">
        <w:rPr>
          <w:rFonts w:ascii="Times New Roman" w:hAnsi="Times New Roman"/>
          <w:b/>
          <w:sz w:val="24"/>
          <w:szCs w:val="24"/>
        </w:rPr>
        <w:t xml:space="preserve"> </w:t>
      </w:r>
    </w:p>
    <w:p w:rsidR="00952089" w:rsidRPr="00834D81" w:rsidRDefault="00952089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Необходимо  стремиться  к  интеграции  учебной  и  внеклассной  воспитательной  работы.  Важно,  чтобы  знания,  полученные  детьми  на  уроке,  апробировались  детьми  на  практике,  чтобы  нравственные  нормы,  демократические  ценности,  гуманистический,  субъектный  подходы  определяли  качество  взаимоотношений  педагогов  и  учащихся  в  рамках  учебного  процесса.  Нужно  развивать  открытые  модели  воспитательных  систем,  которые  строятся  на  принципах  социального  партнёрства</w:t>
      </w:r>
      <w:r w:rsidR="007B66E0" w:rsidRPr="00834D81">
        <w:rPr>
          <w:rFonts w:ascii="Times New Roman" w:hAnsi="Times New Roman"/>
          <w:sz w:val="24"/>
          <w:szCs w:val="24"/>
        </w:rPr>
        <w:t>,  позволяют  реализовать  потенциал  всех  социальных  институтов  в  воспитании  подрастающих  поколений;  общими  усилиями  формировать  пространство  воспитания,  предоставлять  подросткам  возможность  для  реализации  своей  гражданской  позиции.</w:t>
      </w:r>
    </w:p>
    <w:p w:rsidR="00B42FF4" w:rsidRDefault="00BE6633" w:rsidP="00C26D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Социализация – поэтапный  процесс,  решающей  фазой  которого  является  детство.  Именно  в  этот  период  ребёнком  активно  усваиваются  навыки  и  умения,  ценности,  социальные  роли.  В  результате  это</w:t>
      </w:r>
      <w:r w:rsidR="003C1F63">
        <w:rPr>
          <w:rFonts w:ascii="Times New Roman" w:hAnsi="Times New Roman"/>
          <w:sz w:val="24"/>
          <w:szCs w:val="24"/>
        </w:rPr>
        <w:t>го  индивид  формируется  как  л</w:t>
      </w:r>
      <w:r>
        <w:rPr>
          <w:rFonts w:ascii="Times New Roman" w:hAnsi="Times New Roman"/>
          <w:sz w:val="24"/>
          <w:szCs w:val="24"/>
        </w:rPr>
        <w:t>ичность</w:t>
      </w:r>
      <w:r w:rsidR="005A71D1">
        <w:rPr>
          <w:rFonts w:ascii="Times New Roman" w:hAnsi="Times New Roman"/>
          <w:sz w:val="24"/>
          <w:szCs w:val="24"/>
        </w:rPr>
        <w:t xml:space="preserve">  и  осуществляется  его  социализация в обществе.</w:t>
      </w:r>
      <w:r w:rsidR="005A71D1" w:rsidRPr="005A71D1">
        <w:rPr>
          <w:rFonts w:ascii="Times New Roman" w:hAnsi="Times New Roman"/>
          <w:b/>
          <w:sz w:val="24"/>
          <w:szCs w:val="24"/>
        </w:rPr>
        <w:t xml:space="preserve"> </w:t>
      </w:r>
    </w:p>
    <w:p w:rsidR="007B66E0" w:rsidRPr="00834D81" w:rsidRDefault="005A71D1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b/>
          <w:sz w:val="24"/>
          <w:szCs w:val="24"/>
        </w:rPr>
        <w:t>Слайд  1</w:t>
      </w:r>
      <w:r w:rsidR="003C1F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834D81">
        <w:rPr>
          <w:rFonts w:ascii="Times New Roman" w:hAnsi="Times New Roman"/>
          <w:sz w:val="24"/>
          <w:szCs w:val="24"/>
        </w:rPr>
        <w:t xml:space="preserve"> </w:t>
      </w:r>
      <w:r w:rsidRPr="00834D81">
        <w:rPr>
          <w:rFonts w:ascii="Times New Roman" w:hAnsi="Times New Roman"/>
          <w:b/>
          <w:sz w:val="24"/>
          <w:szCs w:val="24"/>
        </w:rPr>
        <w:t xml:space="preserve"> </w:t>
      </w:r>
    </w:p>
    <w:p w:rsidR="007B66E0" w:rsidRPr="00834D81" w:rsidRDefault="007B66E0" w:rsidP="00C26D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B66E0" w:rsidRPr="00834D81" w:rsidRDefault="007B66E0" w:rsidP="00B42FF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>«Педагог, который не сковывает,  а освобождает,  не подавл</w:t>
      </w:r>
      <w:r w:rsidR="00B42FF4">
        <w:rPr>
          <w:rFonts w:ascii="Times New Roman" w:hAnsi="Times New Roman"/>
          <w:sz w:val="24"/>
          <w:szCs w:val="24"/>
        </w:rPr>
        <w:t xml:space="preserve">яет, а возносит,  не комкает, а </w:t>
      </w:r>
      <w:r w:rsidRPr="00834D81">
        <w:rPr>
          <w:rFonts w:ascii="Times New Roman" w:hAnsi="Times New Roman"/>
          <w:sz w:val="24"/>
          <w:szCs w:val="24"/>
        </w:rPr>
        <w:t>формирует,  не диктует, а учит, не требует, а спрашивает, переживёт вместе с ребёнком много вдохновляющих минут»</w:t>
      </w:r>
    </w:p>
    <w:p w:rsidR="007B66E0" w:rsidRPr="00834D81" w:rsidRDefault="00571FF8" w:rsidP="00B42FF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D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B66E0" w:rsidRPr="00834D81">
        <w:rPr>
          <w:rFonts w:ascii="Times New Roman" w:hAnsi="Times New Roman"/>
          <w:sz w:val="24"/>
          <w:szCs w:val="24"/>
        </w:rPr>
        <w:t xml:space="preserve"> (Я</w:t>
      </w:r>
      <w:r w:rsidR="00B42FF4">
        <w:rPr>
          <w:rFonts w:ascii="Times New Roman" w:hAnsi="Times New Roman"/>
          <w:sz w:val="24"/>
          <w:szCs w:val="24"/>
        </w:rPr>
        <w:t xml:space="preserve">нуш </w:t>
      </w:r>
      <w:r w:rsidR="007B66E0" w:rsidRPr="00834D81">
        <w:rPr>
          <w:rFonts w:ascii="Times New Roman" w:hAnsi="Times New Roman"/>
          <w:sz w:val="24"/>
          <w:szCs w:val="24"/>
        </w:rPr>
        <w:t>Корчак)</w:t>
      </w:r>
    </w:p>
    <w:sectPr w:rsidR="007B66E0" w:rsidRPr="00834D81" w:rsidSect="00564575">
      <w:footerReference w:type="default" r:id="rId7"/>
      <w:pgSz w:w="11906" w:h="16838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10" w:rsidRDefault="00BD1C10" w:rsidP="00A42C08">
      <w:pPr>
        <w:spacing w:after="0" w:line="240" w:lineRule="auto"/>
      </w:pPr>
      <w:r>
        <w:separator/>
      </w:r>
    </w:p>
  </w:endnote>
  <w:endnote w:type="continuationSeparator" w:id="0">
    <w:p w:rsidR="00BD1C10" w:rsidRDefault="00BD1C10" w:rsidP="00A4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08" w:rsidRDefault="004F2BDE">
    <w:pPr>
      <w:pStyle w:val="a5"/>
      <w:jc w:val="right"/>
    </w:pPr>
    <w:fldSimple w:instr=" PAGE   \* MERGEFORMAT ">
      <w:r w:rsidR="00BD1C10">
        <w:rPr>
          <w:noProof/>
        </w:rPr>
        <w:t>1</w:t>
      </w:r>
    </w:fldSimple>
  </w:p>
  <w:p w:rsidR="00A42C08" w:rsidRDefault="00A42C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10" w:rsidRDefault="00BD1C10" w:rsidP="00A42C08">
      <w:pPr>
        <w:spacing w:after="0" w:line="240" w:lineRule="auto"/>
      </w:pPr>
      <w:r>
        <w:separator/>
      </w:r>
    </w:p>
  </w:footnote>
  <w:footnote w:type="continuationSeparator" w:id="0">
    <w:p w:rsidR="00BD1C10" w:rsidRDefault="00BD1C10" w:rsidP="00A4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14DE"/>
    <w:multiLevelType w:val="hybridMultilevel"/>
    <w:tmpl w:val="BFD26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C3C"/>
    <w:rsid w:val="0001013C"/>
    <w:rsid w:val="00012DA6"/>
    <w:rsid w:val="00042C47"/>
    <w:rsid w:val="00143441"/>
    <w:rsid w:val="001F50F1"/>
    <w:rsid w:val="002F5B78"/>
    <w:rsid w:val="003467E6"/>
    <w:rsid w:val="003C1F63"/>
    <w:rsid w:val="0040514D"/>
    <w:rsid w:val="00461037"/>
    <w:rsid w:val="004C022F"/>
    <w:rsid w:val="004F2BDE"/>
    <w:rsid w:val="005306BE"/>
    <w:rsid w:val="00564575"/>
    <w:rsid w:val="00571FF8"/>
    <w:rsid w:val="005A71D1"/>
    <w:rsid w:val="005C5D77"/>
    <w:rsid w:val="00636DCB"/>
    <w:rsid w:val="0067199B"/>
    <w:rsid w:val="00691278"/>
    <w:rsid w:val="006B0665"/>
    <w:rsid w:val="007A2410"/>
    <w:rsid w:val="007B66E0"/>
    <w:rsid w:val="007D5F45"/>
    <w:rsid w:val="00834D81"/>
    <w:rsid w:val="008A41C7"/>
    <w:rsid w:val="008D08AA"/>
    <w:rsid w:val="00952089"/>
    <w:rsid w:val="009871A9"/>
    <w:rsid w:val="009963FD"/>
    <w:rsid w:val="009E4F03"/>
    <w:rsid w:val="00A42C08"/>
    <w:rsid w:val="00A613AE"/>
    <w:rsid w:val="00A61ED9"/>
    <w:rsid w:val="00A96724"/>
    <w:rsid w:val="00AC7F9F"/>
    <w:rsid w:val="00B032FF"/>
    <w:rsid w:val="00B15BBA"/>
    <w:rsid w:val="00B35E21"/>
    <w:rsid w:val="00B42FF4"/>
    <w:rsid w:val="00B52DE3"/>
    <w:rsid w:val="00B86C3C"/>
    <w:rsid w:val="00BD1C10"/>
    <w:rsid w:val="00BE6633"/>
    <w:rsid w:val="00C26D5C"/>
    <w:rsid w:val="00C70FFF"/>
    <w:rsid w:val="00C83DC2"/>
    <w:rsid w:val="00D80497"/>
    <w:rsid w:val="00DD1F63"/>
    <w:rsid w:val="00E6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C0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A42C0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42C08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A42C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2021-04-14T06:00:00Z</cp:lastPrinted>
  <dcterms:created xsi:type="dcterms:W3CDTF">2021-04-14T05:59:00Z</dcterms:created>
  <dcterms:modified xsi:type="dcterms:W3CDTF">2021-04-14T06:01:00Z</dcterms:modified>
</cp:coreProperties>
</file>