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5E9" w:rsidRPr="00DD744F" w:rsidRDefault="00DD744F" w:rsidP="00B965C9">
      <w:pPr>
        <w:rPr>
          <w:rFonts w:ascii="Times New Roman" w:hAnsi="Times New Roman"/>
          <w:bCs/>
          <w:sz w:val="40"/>
          <w:szCs w:val="40"/>
        </w:rPr>
      </w:pPr>
      <w:r w:rsidRPr="00DD744F">
        <w:rPr>
          <w:rFonts w:ascii="Times New Roman" w:hAnsi="Times New Roman"/>
          <w:sz w:val="40"/>
          <w:szCs w:val="40"/>
        </w:rPr>
        <w:t xml:space="preserve">                  МКОУ «Нижне-Инховская СОШ»</w:t>
      </w:r>
    </w:p>
    <w:p w:rsidR="003155E9" w:rsidRPr="00D03E02" w:rsidRDefault="003155E9" w:rsidP="00FA34B5">
      <w:pPr>
        <w:rPr>
          <w:rFonts w:ascii="Times New Roman" w:hAnsi="Times New Roman"/>
          <w:sz w:val="44"/>
          <w:szCs w:val="44"/>
        </w:rPr>
      </w:pPr>
    </w:p>
    <w:p w:rsidR="003155E9" w:rsidRPr="00B965C9" w:rsidRDefault="003155E9" w:rsidP="00FA34B5">
      <w:pPr>
        <w:jc w:val="center"/>
        <w:rPr>
          <w:rFonts w:ascii="Times New Roman" w:hAnsi="Times New Roman"/>
          <w:b/>
          <w:sz w:val="40"/>
          <w:szCs w:val="40"/>
        </w:rPr>
      </w:pPr>
      <w:r w:rsidRPr="00B965C9">
        <w:rPr>
          <w:rFonts w:ascii="Times New Roman" w:hAnsi="Times New Roman"/>
          <w:b/>
          <w:sz w:val="40"/>
          <w:szCs w:val="40"/>
        </w:rPr>
        <w:t xml:space="preserve">Рабочая программа </w:t>
      </w:r>
    </w:p>
    <w:p w:rsidR="003155E9" w:rsidRPr="00B965C9" w:rsidRDefault="003155E9" w:rsidP="00FA34B5">
      <w:pPr>
        <w:jc w:val="center"/>
        <w:rPr>
          <w:rFonts w:ascii="Times New Roman" w:hAnsi="Times New Roman"/>
          <w:b/>
          <w:sz w:val="40"/>
          <w:szCs w:val="40"/>
        </w:rPr>
      </w:pPr>
      <w:r w:rsidRPr="00B965C9">
        <w:rPr>
          <w:rFonts w:ascii="Times New Roman" w:hAnsi="Times New Roman"/>
          <w:b/>
          <w:sz w:val="40"/>
          <w:szCs w:val="40"/>
        </w:rPr>
        <w:t xml:space="preserve">кружка  по химии  </w:t>
      </w:r>
    </w:p>
    <w:p w:rsidR="003155E9" w:rsidRPr="00B26459" w:rsidRDefault="004102C2" w:rsidP="00FA34B5">
      <w:pPr>
        <w:jc w:val="center"/>
        <w:rPr>
          <w:rFonts w:ascii="Times New Roman" w:hAnsi="Times New Roman"/>
          <w:b/>
          <w:sz w:val="40"/>
          <w:szCs w:val="40"/>
        </w:rPr>
      </w:pPr>
      <w:r>
        <w:rPr>
          <w:rFonts w:ascii="Times New Roman" w:hAnsi="Times New Roman"/>
          <w:b/>
          <w:sz w:val="40"/>
          <w:szCs w:val="40"/>
        </w:rPr>
        <w:t>в</w:t>
      </w:r>
      <w:r w:rsidR="003155E9" w:rsidRPr="004102C2">
        <w:rPr>
          <w:rFonts w:ascii="Times New Roman" w:hAnsi="Times New Roman"/>
          <w:b/>
          <w:sz w:val="40"/>
          <w:szCs w:val="40"/>
        </w:rPr>
        <w:t xml:space="preserve"> 9</w:t>
      </w:r>
      <w:r w:rsidR="003155E9" w:rsidRPr="00B965C9">
        <w:rPr>
          <w:rFonts w:ascii="Times New Roman" w:hAnsi="Times New Roman"/>
          <w:b/>
          <w:sz w:val="40"/>
          <w:szCs w:val="40"/>
        </w:rPr>
        <w:t xml:space="preserve"> класс</w:t>
      </w:r>
      <w:r w:rsidR="003155E9">
        <w:rPr>
          <w:rFonts w:ascii="Times New Roman" w:hAnsi="Times New Roman"/>
          <w:b/>
          <w:sz w:val="40"/>
          <w:szCs w:val="40"/>
        </w:rPr>
        <w:t>ах</w:t>
      </w:r>
    </w:p>
    <w:p w:rsidR="003155E9" w:rsidRPr="00B965C9" w:rsidRDefault="003155E9" w:rsidP="00FA34B5">
      <w:pPr>
        <w:jc w:val="center"/>
        <w:rPr>
          <w:rFonts w:ascii="Times New Roman" w:hAnsi="Times New Roman"/>
          <w:b/>
          <w:sz w:val="40"/>
          <w:szCs w:val="40"/>
        </w:rPr>
      </w:pPr>
      <w:r w:rsidRPr="00B965C9">
        <w:rPr>
          <w:rFonts w:ascii="Times New Roman" w:hAnsi="Times New Roman"/>
          <w:b/>
          <w:sz w:val="40"/>
          <w:szCs w:val="40"/>
        </w:rPr>
        <w:t>«Знатоки химии»</w:t>
      </w:r>
    </w:p>
    <w:p w:rsidR="003155E9" w:rsidRPr="00B965C9" w:rsidRDefault="003155E9" w:rsidP="00886406">
      <w:pPr>
        <w:spacing w:line="360" w:lineRule="auto"/>
        <w:jc w:val="center"/>
        <w:rPr>
          <w:rFonts w:ascii="Times New Roman" w:hAnsi="Times New Roman"/>
          <w:b/>
          <w:sz w:val="40"/>
          <w:szCs w:val="40"/>
        </w:rPr>
      </w:pPr>
    </w:p>
    <w:p w:rsidR="003155E9" w:rsidRDefault="003155E9" w:rsidP="00B965C9">
      <w:pPr>
        <w:spacing w:after="0" w:line="360" w:lineRule="auto"/>
        <w:ind w:left="708" w:right="544"/>
        <w:rPr>
          <w:rFonts w:ascii="Times New Roman" w:hAnsi="Times New Roman"/>
          <w:b/>
          <w:bCs/>
          <w:sz w:val="28"/>
          <w:szCs w:val="28"/>
        </w:rPr>
      </w:pPr>
      <w:r>
        <w:rPr>
          <w:rFonts w:ascii="Times New Roman" w:hAnsi="Times New Roman"/>
          <w:b/>
          <w:bCs/>
          <w:sz w:val="28"/>
          <w:szCs w:val="28"/>
        </w:rPr>
        <w:t xml:space="preserve">                                                                       </w:t>
      </w:r>
    </w:p>
    <w:p w:rsidR="003155E9" w:rsidRDefault="003155E9" w:rsidP="00B965C9">
      <w:pPr>
        <w:spacing w:after="0" w:line="360" w:lineRule="auto"/>
        <w:ind w:left="708" w:right="544"/>
        <w:rPr>
          <w:rFonts w:ascii="Times New Roman" w:hAnsi="Times New Roman"/>
          <w:b/>
          <w:bCs/>
          <w:sz w:val="28"/>
          <w:szCs w:val="28"/>
        </w:rPr>
      </w:pPr>
      <w:r>
        <w:rPr>
          <w:rFonts w:ascii="Times New Roman" w:hAnsi="Times New Roman"/>
          <w:b/>
          <w:bCs/>
          <w:sz w:val="28"/>
          <w:szCs w:val="28"/>
        </w:rPr>
        <w:t xml:space="preserve">                                                                         Руководитель кружка</w:t>
      </w:r>
      <w:r w:rsidRPr="00886406">
        <w:rPr>
          <w:rFonts w:ascii="Times New Roman" w:hAnsi="Times New Roman"/>
          <w:b/>
          <w:bCs/>
          <w:sz w:val="28"/>
          <w:szCs w:val="28"/>
        </w:rPr>
        <w:t>:</w:t>
      </w:r>
    </w:p>
    <w:p w:rsidR="003155E9" w:rsidRDefault="00DD744F" w:rsidP="00B965C9">
      <w:pPr>
        <w:spacing w:after="0" w:line="360" w:lineRule="auto"/>
        <w:ind w:left="708" w:right="544"/>
        <w:rPr>
          <w:rFonts w:ascii="Times New Roman" w:hAnsi="Times New Roman"/>
          <w:bCs/>
          <w:sz w:val="28"/>
          <w:szCs w:val="28"/>
        </w:rPr>
      </w:pPr>
      <w:r>
        <w:rPr>
          <w:rFonts w:ascii="Times New Roman" w:hAnsi="Times New Roman"/>
          <w:b/>
          <w:bCs/>
          <w:sz w:val="28"/>
          <w:szCs w:val="28"/>
        </w:rPr>
        <w:t xml:space="preserve">                                                                        Джамалудинов М.А.</w:t>
      </w:r>
    </w:p>
    <w:p w:rsidR="003155E9" w:rsidRPr="00886406" w:rsidRDefault="003155E9" w:rsidP="00886406">
      <w:pPr>
        <w:spacing w:after="0" w:line="360" w:lineRule="auto"/>
        <w:ind w:left="3538" w:right="544"/>
        <w:jc w:val="right"/>
        <w:rPr>
          <w:rFonts w:ascii="Times New Roman" w:hAnsi="Times New Roman"/>
          <w:b/>
          <w:sz w:val="28"/>
          <w:szCs w:val="28"/>
        </w:rPr>
      </w:pPr>
      <w:r w:rsidRPr="00886406">
        <w:rPr>
          <w:rFonts w:ascii="Times New Roman" w:hAnsi="Times New Roman"/>
          <w:bCs/>
          <w:sz w:val="28"/>
          <w:szCs w:val="28"/>
        </w:rPr>
        <w:t>учитель</w:t>
      </w:r>
      <w:r w:rsidR="00DD744F">
        <w:rPr>
          <w:rFonts w:ascii="Times New Roman" w:hAnsi="Times New Roman"/>
          <w:bCs/>
          <w:sz w:val="28"/>
          <w:szCs w:val="28"/>
        </w:rPr>
        <w:t xml:space="preserve"> химии</w:t>
      </w:r>
      <w:r w:rsidRPr="00886406">
        <w:rPr>
          <w:rFonts w:ascii="Times New Roman" w:hAnsi="Times New Roman"/>
          <w:bCs/>
          <w:sz w:val="28"/>
          <w:szCs w:val="28"/>
        </w:rPr>
        <w:t xml:space="preserve"> высшей квалификационной категории</w:t>
      </w:r>
    </w:p>
    <w:p w:rsidR="003155E9" w:rsidRDefault="003155E9"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Default="00DD744F" w:rsidP="00FA34B5">
      <w:pPr>
        <w:ind w:left="-993"/>
        <w:rPr>
          <w:b/>
          <w:sz w:val="28"/>
          <w:szCs w:val="28"/>
        </w:rPr>
      </w:pPr>
    </w:p>
    <w:p w:rsidR="00DD744F" w:rsidRPr="00FA34B5" w:rsidRDefault="00DD744F" w:rsidP="00FA34B5">
      <w:pPr>
        <w:ind w:left="-993"/>
        <w:rPr>
          <w:b/>
          <w:sz w:val="28"/>
          <w:szCs w:val="28"/>
        </w:rPr>
      </w:pPr>
    </w:p>
    <w:p w:rsidR="003155E9" w:rsidRPr="000B4DBA" w:rsidRDefault="003155E9" w:rsidP="008E3378">
      <w:pPr>
        <w:ind w:left="-993"/>
        <w:rPr>
          <w:b/>
          <w:sz w:val="28"/>
          <w:szCs w:val="28"/>
        </w:rPr>
      </w:pPr>
      <w:r w:rsidRPr="00FA34B5">
        <w:rPr>
          <w:b/>
          <w:sz w:val="28"/>
          <w:szCs w:val="28"/>
        </w:rPr>
        <w:lastRenderedPageBreak/>
        <w:t xml:space="preserve">                                         </w:t>
      </w:r>
      <w:r>
        <w:rPr>
          <w:b/>
          <w:sz w:val="28"/>
          <w:szCs w:val="28"/>
        </w:rPr>
        <w:t xml:space="preserve">                      </w:t>
      </w:r>
      <w:r w:rsidRPr="00FA34B5">
        <w:rPr>
          <w:b/>
          <w:sz w:val="28"/>
          <w:szCs w:val="28"/>
        </w:rPr>
        <w:t xml:space="preserve">                                                             </w:t>
      </w:r>
      <w:r>
        <w:rPr>
          <w:b/>
          <w:sz w:val="28"/>
          <w:szCs w:val="28"/>
        </w:rPr>
        <w:t xml:space="preserve">                              </w:t>
      </w:r>
    </w:p>
    <w:p w:rsidR="004102C2" w:rsidRPr="00FA34B5" w:rsidRDefault="004102C2" w:rsidP="00FA34B5">
      <w:pPr>
        <w:pStyle w:val="2"/>
        <w:spacing w:before="0" w:beforeAutospacing="0" w:after="0" w:afterAutospacing="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программы </w:t>
      </w:r>
    </w:p>
    <w:tbl>
      <w:tblPr>
        <w:tblW w:w="0" w:type="auto"/>
        <w:tblLook w:val="04A0"/>
      </w:tblPr>
      <w:tblGrid>
        <w:gridCol w:w="426"/>
        <w:gridCol w:w="8187"/>
        <w:gridCol w:w="958"/>
      </w:tblGrid>
      <w:tr w:rsidR="004102C2" w:rsidTr="004102C2">
        <w:tc>
          <w:tcPr>
            <w:tcW w:w="426"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8187"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Пояснительная записка  ……………………….…………………….</w:t>
            </w:r>
          </w:p>
        </w:tc>
        <w:tc>
          <w:tcPr>
            <w:tcW w:w="958"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426"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2.</w:t>
            </w:r>
          </w:p>
        </w:tc>
        <w:tc>
          <w:tcPr>
            <w:tcW w:w="8187"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Тематическое планирование ………………..….……………………</w:t>
            </w:r>
          </w:p>
        </w:tc>
        <w:tc>
          <w:tcPr>
            <w:tcW w:w="958"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5</w:t>
            </w:r>
          </w:p>
        </w:tc>
      </w:tr>
      <w:tr w:rsidR="004102C2" w:rsidTr="004102C2">
        <w:tc>
          <w:tcPr>
            <w:tcW w:w="426"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3.</w:t>
            </w:r>
          </w:p>
        </w:tc>
        <w:tc>
          <w:tcPr>
            <w:tcW w:w="8187"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Содержание изучаемого курса …………………..…………………</w:t>
            </w:r>
          </w:p>
        </w:tc>
        <w:tc>
          <w:tcPr>
            <w:tcW w:w="958"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6</w:t>
            </w:r>
          </w:p>
        </w:tc>
      </w:tr>
      <w:tr w:rsidR="004102C2" w:rsidTr="004102C2">
        <w:tc>
          <w:tcPr>
            <w:tcW w:w="426"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4.</w:t>
            </w:r>
          </w:p>
        </w:tc>
        <w:tc>
          <w:tcPr>
            <w:tcW w:w="8187"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Методическое обеспечение ………………………...………………..</w:t>
            </w:r>
          </w:p>
        </w:tc>
        <w:tc>
          <w:tcPr>
            <w:tcW w:w="958"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8</w:t>
            </w:r>
          </w:p>
        </w:tc>
      </w:tr>
      <w:tr w:rsidR="004102C2" w:rsidTr="004102C2">
        <w:tc>
          <w:tcPr>
            <w:tcW w:w="426" w:type="dxa"/>
          </w:tcPr>
          <w:p w:rsidR="004102C2" w:rsidRPr="004102C2" w:rsidRDefault="004102C2" w:rsidP="004102C2">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5.</w:t>
            </w:r>
          </w:p>
        </w:tc>
        <w:tc>
          <w:tcPr>
            <w:tcW w:w="8187" w:type="dxa"/>
          </w:tcPr>
          <w:p w:rsidR="004102C2" w:rsidRPr="004102C2" w:rsidRDefault="004102C2" w:rsidP="00E97F2E">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Список использ</w:t>
            </w:r>
            <w:r w:rsidR="00E97F2E">
              <w:rPr>
                <w:rFonts w:ascii="Times New Roman" w:eastAsiaTheme="minorHAnsi" w:hAnsi="Times New Roman"/>
                <w:sz w:val="28"/>
                <w:szCs w:val="28"/>
              </w:rPr>
              <w:t>ованных</w:t>
            </w:r>
            <w:r w:rsidRPr="004102C2">
              <w:rPr>
                <w:rFonts w:ascii="Times New Roman" w:eastAsiaTheme="minorHAnsi" w:hAnsi="Times New Roman"/>
                <w:sz w:val="28"/>
                <w:szCs w:val="28"/>
              </w:rPr>
              <w:t xml:space="preserve"> </w:t>
            </w:r>
            <w:r w:rsidR="00E97F2E">
              <w:rPr>
                <w:rFonts w:ascii="Times New Roman" w:eastAsiaTheme="minorHAnsi" w:hAnsi="Times New Roman"/>
                <w:sz w:val="28"/>
                <w:szCs w:val="28"/>
              </w:rPr>
              <w:t>источников</w:t>
            </w:r>
            <w:r w:rsidRPr="004102C2">
              <w:rPr>
                <w:rFonts w:ascii="Times New Roman" w:eastAsiaTheme="minorHAnsi" w:hAnsi="Times New Roman"/>
                <w:sz w:val="28"/>
                <w:szCs w:val="28"/>
              </w:rPr>
              <w:t xml:space="preserve"> ……………………………</w:t>
            </w:r>
            <w:r w:rsidR="00E97F2E">
              <w:rPr>
                <w:rFonts w:ascii="Times New Roman" w:eastAsiaTheme="minorHAnsi" w:hAnsi="Times New Roman"/>
                <w:sz w:val="28"/>
                <w:szCs w:val="28"/>
              </w:rPr>
              <w:t>….</w:t>
            </w:r>
          </w:p>
        </w:tc>
        <w:tc>
          <w:tcPr>
            <w:tcW w:w="958" w:type="dxa"/>
          </w:tcPr>
          <w:p w:rsidR="004102C2" w:rsidRPr="004102C2" w:rsidRDefault="004102C2" w:rsidP="00E97F2E">
            <w:pPr>
              <w:pStyle w:val="ae"/>
              <w:spacing w:before="100" w:beforeAutospacing="1" w:after="100" w:afterAutospacing="1" w:line="480" w:lineRule="auto"/>
              <w:jc w:val="both"/>
              <w:rPr>
                <w:rFonts w:ascii="Times New Roman" w:eastAsiaTheme="minorHAnsi" w:hAnsi="Times New Roman"/>
                <w:sz w:val="28"/>
                <w:szCs w:val="28"/>
              </w:rPr>
            </w:pPr>
            <w:r w:rsidRPr="004102C2">
              <w:rPr>
                <w:rFonts w:ascii="Times New Roman" w:eastAsiaTheme="minorHAnsi" w:hAnsi="Times New Roman"/>
                <w:sz w:val="28"/>
                <w:szCs w:val="28"/>
              </w:rPr>
              <w:t>1</w:t>
            </w:r>
            <w:r w:rsidR="00E97F2E">
              <w:rPr>
                <w:rFonts w:ascii="Times New Roman" w:eastAsiaTheme="minorHAnsi" w:hAnsi="Times New Roman"/>
                <w:sz w:val="28"/>
                <w:szCs w:val="28"/>
              </w:rPr>
              <w:t>3</w:t>
            </w:r>
          </w:p>
        </w:tc>
      </w:tr>
    </w:tbl>
    <w:p w:rsidR="004102C2" w:rsidRDefault="004102C2" w:rsidP="004102C2">
      <w:pPr>
        <w:pStyle w:val="ae"/>
        <w:jc w:val="center"/>
        <w:rPr>
          <w:rFonts w:ascii="Times New Roman" w:hAnsi="Times New Roman"/>
          <w:b/>
          <w:sz w:val="28"/>
          <w:szCs w:val="28"/>
        </w:rPr>
      </w:pPr>
    </w:p>
    <w:p w:rsidR="004102C2" w:rsidRPr="004102C2" w:rsidRDefault="004102C2" w:rsidP="004102C2">
      <w:pPr>
        <w:pStyle w:val="ae"/>
        <w:jc w:val="center"/>
        <w:rPr>
          <w:rFonts w:ascii="Times New Roman" w:hAnsi="Times New Roman"/>
          <w:b/>
          <w:sz w:val="28"/>
          <w:szCs w:val="28"/>
        </w:rPr>
      </w:pPr>
      <w:r>
        <w:rPr>
          <w:rFonts w:ascii="Times New Roman" w:hAnsi="Times New Roman"/>
          <w:b/>
          <w:sz w:val="28"/>
          <w:szCs w:val="28"/>
        </w:rPr>
        <w:br w:type="page"/>
      </w:r>
      <w:r w:rsidRPr="004102C2">
        <w:rPr>
          <w:rFonts w:ascii="Times New Roman" w:hAnsi="Times New Roman"/>
          <w:b/>
          <w:sz w:val="28"/>
          <w:szCs w:val="28"/>
        </w:rPr>
        <w:lastRenderedPageBreak/>
        <w:t>Пояснительная записка</w:t>
      </w:r>
    </w:p>
    <w:p w:rsidR="004102C2" w:rsidRPr="004102C2" w:rsidRDefault="004102C2" w:rsidP="004102C2">
      <w:pPr>
        <w:pStyle w:val="ae"/>
        <w:jc w:val="center"/>
        <w:rPr>
          <w:rFonts w:ascii="Times New Roman" w:hAnsi="Times New Roman"/>
          <w:b/>
          <w:sz w:val="28"/>
          <w:szCs w:val="28"/>
        </w:rPr>
      </w:pPr>
      <w:r w:rsidRPr="004102C2">
        <w:rPr>
          <w:rFonts w:ascii="Times New Roman" w:hAnsi="Times New Roman"/>
          <w:b/>
          <w:sz w:val="28"/>
          <w:szCs w:val="28"/>
        </w:rPr>
        <w:t>к программе</w:t>
      </w:r>
    </w:p>
    <w:p w:rsidR="004102C2" w:rsidRPr="004102C2" w:rsidRDefault="004102C2" w:rsidP="004102C2">
      <w:pPr>
        <w:pStyle w:val="ae"/>
        <w:jc w:val="center"/>
        <w:rPr>
          <w:rFonts w:ascii="Times New Roman" w:hAnsi="Times New Roman"/>
          <w:b/>
          <w:sz w:val="28"/>
          <w:szCs w:val="28"/>
        </w:rPr>
      </w:pPr>
      <w:r w:rsidRPr="004102C2">
        <w:rPr>
          <w:rFonts w:ascii="Times New Roman" w:hAnsi="Times New Roman"/>
          <w:b/>
          <w:sz w:val="28"/>
          <w:szCs w:val="28"/>
        </w:rPr>
        <w:t>кружка «</w:t>
      </w:r>
      <w:r>
        <w:rPr>
          <w:rFonts w:ascii="Times New Roman" w:hAnsi="Times New Roman"/>
          <w:b/>
          <w:sz w:val="28"/>
          <w:szCs w:val="28"/>
        </w:rPr>
        <w:t>Знатоки химии</w:t>
      </w:r>
      <w:r w:rsidRPr="004102C2">
        <w:rPr>
          <w:rFonts w:ascii="Times New Roman" w:hAnsi="Times New Roman"/>
          <w:b/>
          <w:sz w:val="28"/>
          <w:szCs w:val="28"/>
        </w:rPr>
        <w:t>»</w:t>
      </w:r>
    </w:p>
    <w:p w:rsidR="004102C2" w:rsidRPr="004102C2" w:rsidRDefault="004102C2" w:rsidP="004102C2">
      <w:pPr>
        <w:pStyle w:val="ae"/>
        <w:jc w:val="both"/>
        <w:rPr>
          <w:rFonts w:ascii="Times New Roman" w:hAnsi="Times New Roman"/>
          <w:sz w:val="28"/>
          <w:szCs w:val="28"/>
        </w:rPr>
      </w:pPr>
    </w:p>
    <w:p w:rsidR="004102C2" w:rsidRDefault="004102C2" w:rsidP="004102C2">
      <w:pPr>
        <w:pStyle w:val="ae"/>
        <w:ind w:firstLine="709"/>
        <w:jc w:val="both"/>
      </w:pPr>
      <w:r w:rsidRPr="00A730AD">
        <w:rPr>
          <w:rFonts w:ascii="Times New Roman" w:hAnsi="Times New Roman"/>
          <w:b/>
          <w:i/>
          <w:sz w:val="28"/>
          <w:szCs w:val="28"/>
        </w:rPr>
        <w:t>Направленность</w:t>
      </w:r>
      <w:r w:rsidRPr="00A730AD">
        <w:rPr>
          <w:rFonts w:ascii="Times New Roman" w:hAnsi="Times New Roman"/>
          <w:b/>
          <w:sz w:val="28"/>
          <w:szCs w:val="28"/>
        </w:rPr>
        <w:t xml:space="preserve"> </w:t>
      </w:r>
      <w:r w:rsidRPr="00873E0F">
        <w:rPr>
          <w:rFonts w:ascii="Times New Roman" w:hAnsi="Times New Roman"/>
          <w:sz w:val="28"/>
          <w:szCs w:val="28"/>
        </w:rPr>
        <w:t>программы</w:t>
      </w:r>
      <w:r>
        <w:rPr>
          <w:rFonts w:ascii="Times New Roman" w:hAnsi="Times New Roman"/>
          <w:sz w:val="28"/>
          <w:szCs w:val="28"/>
        </w:rPr>
        <w:t xml:space="preserve"> – естественнонаучная.</w:t>
      </w:r>
    </w:p>
    <w:p w:rsidR="004102C2" w:rsidRPr="00D04E59" w:rsidRDefault="004102C2" w:rsidP="004102C2">
      <w:pPr>
        <w:pStyle w:val="af0"/>
        <w:ind w:firstLine="709"/>
        <w:rPr>
          <w:szCs w:val="28"/>
        </w:rPr>
      </w:pPr>
      <w:r w:rsidRPr="00D04E59">
        <w:rPr>
          <w:szCs w:val="28"/>
        </w:rPr>
        <w:t>Химическое образование занимало и занимает одно из ведущих мест в системе общего образования, что определяется безусловной практической значимостью химии, ее возможностями в познании основных методов изучения природы, фундаментальных научных теорий и закономерностей.</w:t>
      </w:r>
    </w:p>
    <w:p w:rsidR="004102C2" w:rsidRPr="00D04E59" w:rsidRDefault="004102C2" w:rsidP="004102C2">
      <w:pPr>
        <w:pStyle w:val="af0"/>
        <w:ind w:firstLine="709"/>
        <w:rPr>
          <w:szCs w:val="28"/>
        </w:rPr>
      </w:pPr>
      <w:r w:rsidRPr="00670BE0">
        <w:rPr>
          <w:b/>
          <w:i/>
        </w:rPr>
        <w:t>Актуальность</w:t>
      </w:r>
      <w:r>
        <w:t xml:space="preserve"> предлагаемой образовательной программы определяется запросом со стороны детей и их родителей  в обучении р</w:t>
      </w:r>
      <w:r w:rsidRPr="00D04E59">
        <w:rPr>
          <w:szCs w:val="28"/>
        </w:rPr>
        <w:t>ешени</w:t>
      </w:r>
      <w:r>
        <w:rPr>
          <w:szCs w:val="28"/>
        </w:rPr>
        <w:t>ю</w:t>
      </w:r>
      <w:r w:rsidRPr="00D04E59">
        <w:rPr>
          <w:szCs w:val="28"/>
        </w:rPr>
        <w:t xml:space="preserve"> расчетных задач </w:t>
      </w:r>
      <w:r>
        <w:rPr>
          <w:szCs w:val="28"/>
        </w:rPr>
        <w:t>по химии. Р</w:t>
      </w:r>
      <w:r w:rsidRPr="00D04E59">
        <w:rPr>
          <w:szCs w:val="28"/>
        </w:rPr>
        <w:t>ешени</w:t>
      </w:r>
      <w:r>
        <w:rPr>
          <w:szCs w:val="28"/>
        </w:rPr>
        <w:t>е</w:t>
      </w:r>
      <w:r w:rsidRPr="00D04E59">
        <w:rPr>
          <w:szCs w:val="28"/>
        </w:rPr>
        <w:t xml:space="preserve"> задач занимает важное место в изучении основ химической науки</w:t>
      </w:r>
      <w:r>
        <w:rPr>
          <w:szCs w:val="28"/>
        </w:rPr>
        <w:t xml:space="preserve">. В этом процессе  </w:t>
      </w:r>
      <w:r w:rsidRPr="00D04E59">
        <w:rPr>
          <w:szCs w:val="28"/>
        </w:rPr>
        <w:t xml:space="preserve">происходит более глубокое и полное усвоение учебного материала, вырабатываются навыки практического применения имеющихся знаний, развиваются способности к самостоятельной работе, происходит формирование умения логически мыслить, использовать приемы анализа и синтеза, находить взаимосвязь между объектами и явлениями. В этом отношении решение задач является необходимым компонентом при изучении такой науки, как химия. </w:t>
      </w:r>
    </w:p>
    <w:p w:rsidR="004102C2" w:rsidRPr="00D04E59" w:rsidRDefault="004102C2" w:rsidP="004102C2">
      <w:pPr>
        <w:pStyle w:val="af0"/>
        <w:ind w:firstLine="709"/>
        <w:rPr>
          <w:szCs w:val="28"/>
        </w:rPr>
      </w:pPr>
      <w:r w:rsidRPr="00D04E59">
        <w:rPr>
          <w:szCs w:val="28"/>
        </w:rPr>
        <w:t>Решение задач – не самоцель, а метод познания веществ и их свойств, совершенствования и закрепления знаний учащихся. Через решение задач осуществляется связь теории с практикой, воспитываются трудолюбие, самостоятельность и целеустремленность, формируются рациональные приемы мышления. Умение решать задачи является одним из показателей уровня развития химического мышления, глубины усвоения ими учебного материала.</w:t>
      </w:r>
    </w:p>
    <w:p w:rsidR="004102C2" w:rsidRPr="00D04E59" w:rsidRDefault="004102C2" w:rsidP="004102C2">
      <w:pPr>
        <w:pStyle w:val="af0"/>
        <w:ind w:firstLine="709"/>
        <w:rPr>
          <w:szCs w:val="28"/>
        </w:rPr>
      </w:pPr>
      <w:r w:rsidRPr="00D04E59">
        <w:rPr>
          <w:szCs w:val="28"/>
        </w:rPr>
        <w:t xml:space="preserve">В курсе </w:t>
      </w:r>
      <w:r>
        <w:rPr>
          <w:szCs w:val="28"/>
        </w:rPr>
        <w:t xml:space="preserve">программы кружка </w:t>
      </w:r>
      <w:r w:rsidRPr="00D04E59">
        <w:rPr>
          <w:szCs w:val="28"/>
        </w:rPr>
        <w:t>«</w:t>
      </w:r>
      <w:r>
        <w:rPr>
          <w:szCs w:val="28"/>
        </w:rPr>
        <w:t>Знатоки химии</w:t>
      </w:r>
      <w:r w:rsidRPr="00D04E59">
        <w:rPr>
          <w:szCs w:val="28"/>
        </w:rPr>
        <w:t>» используются общие подходы к методике решения как усложненных, нестандартных задач, так и задач школьного курса</w:t>
      </w:r>
      <w:r>
        <w:rPr>
          <w:szCs w:val="28"/>
        </w:rPr>
        <w:t xml:space="preserve"> повышенной сложности</w:t>
      </w:r>
      <w:r w:rsidRPr="00D04E59">
        <w:rPr>
          <w:szCs w:val="28"/>
        </w:rPr>
        <w:t xml:space="preserve">, применяется методика их решения с точки зрения рационального приложения идей математики и физики. </w:t>
      </w:r>
    </w:p>
    <w:p w:rsidR="004102C2" w:rsidRPr="005B4F31" w:rsidRDefault="004102C2" w:rsidP="004102C2">
      <w:pPr>
        <w:pStyle w:val="af0"/>
        <w:ind w:firstLine="709"/>
        <w:rPr>
          <w:szCs w:val="28"/>
        </w:rPr>
      </w:pPr>
      <w:r>
        <w:rPr>
          <w:szCs w:val="28"/>
        </w:rPr>
        <w:t>К</w:t>
      </w:r>
      <w:r w:rsidRPr="005B4F31">
        <w:rPr>
          <w:szCs w:val="28"/>
        </w:rPr>
        <w:t xml:space="preserve">урс </w:t>
      </w:r>
      <w:r>
        <w:rPr>
          <w:szCs w:val="28"/>
        </w:rPr>
        <w:t xml:space="preserve">образовательной программы кружка </w:t>
      </w:r>
      <w:r w:rsidRPr="005B4F31">
        <w:rPr>
          <w:szCs w:val="28"/>
        </w:rPr>
        <w:t>выполняет следующие функции:</w:t>
      </w:r>
    </w:p>
    <w:p w:rsidR="004102C2" w:rsidRPr="005B4F31" w:rsidRDefault="004102C2" w:rsidP="004102C2">
      <w:pPr>
        <w:pStyle w:val="af0"/>
        <w:numPr>
          <w:ilvl w:val="0"/>
          <w:numId w:val="13"/>
        </w:numPr>
        <w:ind w:left="680" w:hanging="680"/>
        <w:rPr>
          <w:szCs w:val="28"/>
        </w:rPr>
      </w:pPr>
      <w:r>
        <w:rPr>
          <w:szCs w:val="28"/>
        </w:rPr>
        <w:t xml:space="preserve"> </w:t>
      </w:r>
      <w:r w:rsidRPr="005B4F31">
        <w:rPr>
          <w:szCs w:val="28"/>
        </w:rPr>
        <w:t>Разви</w:t>
      </w:r>
      <w:r>
        <w:rPr>
          <w:szCs w:val="28"/>
        </w:rPr>
        <w:t>тие знаний</w:t>
      </w:r>
      <w:r w:rsidRPr="005B4F31">
        <w:rPr>
          <w:szCs w:val="28"/>
        </w:rPr>
        <w:t xml:space="preserve"> содержани</w:t>
      </w:r>
      <w:r>
        <w:rPr>
          <w:szCs w:val="28"/>
        </w:rPr>
        <w:t>я</w:t>
      </w:r>
      <w:r w:rsidRPr="005B4F31">
        <w:rPr>
          <w:szCs w:val="28"/>
        </w:rPr>
        <w:t xml:space="preserve"> базисного курса химии, изучение которого осуществляется на минимальном общеобразовательном уровне;</w:t>
      </w:r>
    </w:p>
    <w:p w:rsidR="004102C2" w:rsidRPr="005B4F31" w:rsidRDefault="004102C2" w:rsidP="004102C2">
      <w:pPr>
        <w:pStyle w:val="af0"/>
        <w:numPr>
          <w:ilvl w:val="0"/>
          <w:numId w:val="13"/>
        </w:numPr>
        <w:ind w:left="680" w:hanging="680"/>
        <w:rPr>
          <w:szCs w:val="28"/>
        </w:rPr>
      </w:pPr>
      <w:r>
        <w:rPr>
          <w:szCs w:val="28"/>
        </w:rPr>
        <w:t xml:space="preserve">Удовлетворение </w:t>
      </w:r>
      <w:r w:rsidRPr="005B4F31">
        <w:rPr>
          <w:szCs w:val="28"/>
        </w:rPr>
        <w:t>школьникам</w:t>
      </w:r>
      <w:r>
        <w:rPr>
          <w:szCs w:val="28"/>
        </w:rPr>
        <w:t xml:space="preserve">и </w:t>
      </w:r>
      <w:r w:rsidRPr="005B4F31">
        <w:rPr>
          <w:szCs w:val="28"/>
        </w:rPr>
        <w:t>познавательны</w:t>
      </w:r>
      <w:r>
        <w:rPr>
          <w:szCs w:val="28"/>
        </w:rPr>
        <w:t>х</w:t>
      </w:r>
      <w:r w:rsidRPr="005B4F31">
        <w:rPr>
          <w:szCs w:val="28"/>
        </w:rPr>
        <w:t xml:space="preserve"> потребност</w:t>
      </w:r>
      <w:r>
        <w:rPr>
          <w:szCs w:val="28"/>
        </w:rPr>
        <w:t>ей</w:t>
      </w:r>
      <w:r w:rsidRPr="005B4F31">
        <w:rPr>
          <w:szCs w:val="28"/>
        </w:rPr>
        <w:t xml:space="preserve"> и получ</w:t>
      </w:r>
      <w:r>
        <w:rPr>
          <w:szCs w:val="28"/>
        </w:rPr>
        <w:t xml:space="preserve">ение </w:t>
      </w:r>
      <w:r w:rsidRPr="005B4F31">
        <w:rPr>
          <w:szCs w:val="28"/>
        </w:rPr>
        <w:t>дополнительн</w:t>
      </w:r>
      <w:r>
        <w:rPr>
          <w:szCs w:val="28"/>
        </w:rPr>
        <w:t xml:space="preserve">ой </w:t>
      </w:r>
      <w:r w:rsidRPr="005B4F31">
        <w:rPr>
          <w:szCs w:val="28"/>
        </w:rPr>
        <w:t xml:space="preserve"> подготовк</w:t>
      </w:r>
      <w:r>
        <w:rPr>
          <w:szCs w:val="28"/>
        </w:rPr>
        <w:t>и, выходящей за рамки школьной программы.</w:t>
      </w:r>
    </w:p>
    <w:p w:rsidR="004102C2" w:rsidRPr="000F54FB" w:rsidRDefault="004102C2" w:rsidP="004102C2">
      <w:pPr>
        <w:pStyle w:val="af0"/>
        <w:ind w:firstLine="709"/>
        <w:rPr>
          <w:b/>
          <w:i/>
          <w:szCs w:val="28"/>
        </w:rPr>
      </w:pPr>
      <w:r w:rsidRPr="000F54FB">
        <w:rPr>
          <w:b/>
          <w:i/>
          <w:szCs w:val="28"/>
        </w:rPr>
        <w:t>Цели</w:t>
      </w:r>
      <w:r>
        <w:rPr>
          <w:b/>
          <w:i/>
          <w:szCs w:val="28"/>
        </w:rPr>
        <w:t xml:space="preserve"> </w:t>
      </w:r>
      <w:r w:rsidRPr="000F54FB">
        <w:rPr>
          <w:b/>
          <w:i/>
          <w:szCs w:val="28"/>
        </w:rPr>
        <w:t xml:space="preserve"> программы:</w:t>
      </w:r>
    </w:p>
    <w:p w:rsidR="004102C2" w:rsidRPr="000F54FB" w:rsidRDefault="004102C2" w:rsidP="004102C2">
      <w:pPr>
        <w:pStyle w:val="af0"/>
        <w:numPr>
          <w:ilvl w:val="0"/>
          <w:numId w:val="14"/>
        </w:numPr>
        <w:rPr>
          <w:szCs w:val="28"/>
        </w:rPr>
      </w:pPr>
      <w:r w:rsidRPr="000F54FB">
        <w:rPr>
          <w:szCs w:val="28"/>
        </w:rPr>
        <w:t>воспитание личност</w:t>
      </w:r>
      <w:r>
        <w:rPr>
          <w:szCs w:val="28"/>
        </w:rPr>
        <w:t>и, имеющей развитое естественно</w:t>
      </w:r>
      <w:r w:rsidRPr="000F54FB">
        <w:rPr>
          <w:szCs w:val="28"/>
        </w:rPr>
        <w:t>научное восприятие мира;</w:t>
      </w:r>
    </w:p>
    <w:p w:rsidR="004102C2" w:rsidRPr="000F54FB" w:rsidRDefault="004102C2" w:rsidP="004102C2">
      <w:pPr>
        <w:pStyle w:val="af0"/>
        <w:numPr>
          <w:ilvl w:val="0"/>
          <w:numId w:val="14"/>
        </w:numPr>
        <w:rPr>
          <w:szCs w:val="28"/>
        </w:rPr>
      </w:pPr>
      <w:r w:rsidRPr="000F54FB">
        <w:rPr>
          <w:szCs w:val="28"/>
        </w:rPr>
        <w:t>развитие творческого потенциала учащихся;</w:t>
      </w:r>
    </w:p>
    <w:p w:rsidR="004102C2" w:rsidRPr="000F54FB" w:rsidRDefault="004102C2" w:rsidP="004102C2">
      <w:pPr>
        <w:pStyle w:val="af0"/>
        <w:numPr>
          <w:ilvl w:val="0"/>
          <w:numId w:val="14"/>
        </w:numPr>
        <w:rPr>
          <w:szCs w:val="28"/>
        </w:rPr>
      </w:pPr>
      <w:r w:rsidRPr="000F54FB">
        <w:rPr>
          <w:szCs w:val="28"/>
        </w:rPr>
        <w:lastRenderedPageBreak/>
        <w:t>развитие познавательной деятельности учащихся через активные формы и методы обучения;</w:t>
      </w:r>
    </w:p>
    <w:p w:rsidR="004102C2" w:rsidRPr="000F54FB" w:rsidRDefault="004102C2" w:rsidP="004102C2">
      <w:pPr>
        <w:pStyle w:val="af0"/>
        <w:numPr>
          <w:ilvl w:val="0"/>
          <w:numId w:val="14"/>
        </w:numPr>
        <w:rPr>
          <w:szCs w:val="28"/>
        </w:rPr>
      </w:pPr>
      <w:r w:rsidRPr="000F54FB">
        <w:rPr>
          <w:szCs w:val="28"/>
        </w:rPr>
        <w:t>закрепление, систематизация знаний учащихся по химии;</w:t>
      </w:r>
    </w:p>
    <w:p w:rsidR="004102C2" w:rsidRPr="000F54FB" w:rsidRDefault="004102C2" w:rsidP="004102C2">
      <w:pPr>
        <w:pStyle w:val="af0"/>
        <w:numPr>
          <w:ilvl w:val="0"/>
          <w:numId w:val="14"/>
        </w:numPr>
        <w:rPr>
          <w:szCs w:val="28"/>
        </w:rPr>
      </w:pPr>
      <w:r w:rsidRPr="000F54FB">
        <w:rPr>
          <w:szCs w:val="28"/>
        </w:rPr>
        <w:t>обучение учащихся основным подходам к решению расчетных задач по химии.</w:t>
      </w:r>
    </w:p>
    <w:p w:rsidR="004102C2" w:rsidRPr="00FF496A" w:rsidRDefault="004102C2" w:rsidP="004102C2">
      <w:pPr>
        <w:pStyle w:val="af0"/>
        <w:ind w:firstLine="709"/>
        <w:rPr>
          <w:b/>
          <w:i/>
          <w:szCs w:val="28"/>
        </w:rPr>
      </w:pPr>
      <w:r w:rsidRPr="00FF496A">
        <w:rPr>
          <w:b/>
          <w:i/>
          <w:szCs w:val="28"/>
        </w:rPr>
        <w:t xml:space="preserve">Задачи </w:t>
      </w:r>
      <w:r>
        <w:rPr>
          <w:b/>
          <w:i/>
          <w:szCs w:val="28"/>
        </w:rPr>
        <w:t xml:space="preserve">образовательной </w:t>
      </w:r>
      <w:r w:rsidRPr="00FF496A">
        <w:rPr>
          <w:b/>
          <w:i/>
          <w:szCs w:val="28"/>
        </w:rPr>
        <w:t xml:space="preserve"> программы:</w:t>
      </w:r>
    </w:p>
    <w:p w:rsidR="004102C2" w:rsidRPr="00FF496A" w:rsidRDefault="004102C2" w:rsidP="004102C2">
      <w:pPr>
        <w:pStyle w:val="af0"/>
        <w:numPr>
          <w:ilvl w:val="0"/>
          <w:numId w:val="14"/>
        </w:numPr>
        <w:rPr>
          <w:szCs w:val="28"/>
        </w:rPr>
      </w:pPr>
      <w:r w:rsidRPr="00FF496A">
        <w:rPr>
          <w:szCs w:val="28"/>
        </w:rPr>
        <w:t>научить школьников приемам решения задач различных типов;</w:t>
      </w:r>
    </w:p>
    <w:p w:rsidR="004102C2" w:rsidRPr="00FF496A" w:rsidRDefault="004102C2" w:rsidP="004102C2">
      <w:pPr>
        <w:pStyle w:val="af0"/>
        <w:numPr>
          <w:ilvl w:val="0"/>
          <w:numId w:val="14"/>
        </w:numPr>
        <w:rPr>
          <w:szCs w:val="28"/>
        </w:rPr>
      </w:pPr>
      <w:r w:rsidRPr="00FF496A">
        <w:rPr>
          <w:szCs w:val="28"/>
        </w:rPr>
        <w:t>закрепить теоретические знания по химии чрез творческое применение их в нестандартной ситуации;</w:t>
      </w:r>
    </w:p>
    <w:p w:rsidR="004102C2" w:rsidRPr="00FF496A" w:rsidRDefault="004102C2" w:rsidP="004102C2">
      <w:pPr>
        <w:pStyle w:val="af0"/>
        <w:numPr>
          <w:ilvl w:val="0"/>
          <w:numId w:val="14"/>
        </w:numPr>
        <w:rPr>
          <w:szCs w:val="28"/>
        </w:rPr>
      </w:pPr>
      <w:r w:rsidRPr="00FF496A">
        <w:rPr>
          <w:szCs w:val="28"/>
        </w:rPr>
        <w:t>способствовать интеграции знаний учащихся, полученных при изучении математики и физики,   при решении расчетных задач по химии.</w:t>
      </w:r>
    </w:p>
    <w:p w:rsidR="004102C2" w:rsidRDefault="004102C2" w:rsidP="004102C2">
      <w:pPr>
        <w:pStyle w:val="af0"/>
        <w:ind w:firstLine="709"/>
        <w:rPr>
          <w:b/>
          <w:i/>
          <w:szCs w:val="28"/>
        </w:rPr>
      </w:pPr>
    </w:p>
    <w:p w:rsidR="004102C2" w:rsidRPr="00873E0F" w:rsidRDefault="004102C2" w:rsidP="004102C2">
      <w:pPr>
        <w:pStyle w:val="ae"/>
        <w:ind w:firstLine="709"/>
        <w:jc w:val="both"/>
        <w:rPr>
          <w:rFonts w:ascii="Times New Roman" w:hAnsi="Times New Roman"/>
          <w:sz w:val="28"/>
          <w:szCs w:val="28"/>
        </w:rPr>
      </w:pPr>
      <w:r w:rsidRPr="00BA2A53">
        <w:rPr>
          <w:rFonts w:ascii="Times New Roman" w:hAnsi="Times New Roman"/>
          <w:b/>
          <w:i/>
          <w:sz w:val="28"/>
          <w:szCs w:val="28"/>
        </w:rPr>
        <w:t>Возраст детей,</w:t>
      </w:r>
      <w:r w:rsidRPr="00873E0F">
        <w:rPr>
          <w:rFonts w:ascii="Times New Roman" w:hAnsi="Times New Roman"/>
          <w:sz w:val="28"/>
          <w:szCs w:val="28"/>
        </w:rPr>
        <w:t xml:space="preserve"> участвующих в реализации данной дополнительной образова</w:t>
      </w:r>
      <w:r>
        <w:rPr>
          <w:rFonts w:ascii="Times New Roman" w:hAnsi="Times New Roman"/>
          <w:sz w:val="28"/>
          <w:szCs w:val="28"/>
        </w:rPr>
        <w:t>тельной программы – обучающиеся 9 классов (15-16 лет).</w:t>
      </w:r>
    </w:p>
    <w:p w:rsidR="004102C2" w:rsidRPr="005B0757" w:rsidRDefault="004102C2" w:rsidP="004102C2">
      <w:pPr>
        <w:pStyle w:val="af0"/>
        <w:ind w:firstLine="709"/>
        <w:rPr>
          <w:szCs w:val="28"/>
        </w:rPr>
      </w:pPr>
      <w:r>
        <w:rPr>
          <w:szCs w:val="28"/>
        </w:rPr>
        <w:t>В кружок принимаются все желающие, имеющие базовые знания по химии.</w:t>
      </w:r>
    </w:p>
    <w:p w:rsidR="004102C2" w:rsidRPr="00731292" w:rsidRDefault="004102C2" w:rsidP="004102C2">
      <w:pPr>
        <w:pStyle w:val="ae"/>
        <w:ind w:firstLine="709"/>
        <w:jc w:val="both"/>
        <w:rPr>
          <w:rFonts w:ascii="Times New Roman" w:hAnsi="Times New Roman"/>
          <w:sz w:val="28"/>
          <w:szCs w:val="28"/>
        </w:rPr>
      </w:pPr>
      <w:r w:rsidRPr="00731292">
        <w:rPr>
          <w:rFonts w:ascii="Times New Roman" w:hAnsi="Times New Roman"/>
          <w:b/>
          <w:i/>
          <w:sz w:val="28"/>
          <w:szCs w:val="28"/>
        </w:rPr>
        <w:t>Сроки реализации</w:t>
      </w:r>
      <w:r w:rsidRPr="00731292">
        <w:rPr>
          <w:rFonts w:ascii="Times New Roman" w:hAnsi="Times New Roman"/>
          <w:sz w:val="28"/>
          <w:szCs w:val="28"/>
        </w:rPr>
        <w:t xml:space="preserve"> программы</w:t>
      </w:r>
      <w:r>
        <w:rPr>
          <w:rFonts w:ascii="Times New Roman" w:hAnsi="Times New Roman"/>
          <w:sz w:val="28"/>
          <w:szCs w:val="28"/>
        </w:rPr>
        <w:t xml:space="preserve"> –1 год (68 часов).</w:t>
      </w:r>
    </w:p>
    <w:p w:rsidR="004102C2" w:rsidRDefault="004102C2" w:rsidP="004102C2">
      <w:pPr>
        <w:pStyle w:val="af0"/>
        <w:ind w:firstLine="709"/>
        <w:rPr>
          <w:b/>
          <w:i/>
          <w:szCs w:val="28"/>
        </w:rPr>
      </w:pPr>
    </w:p>
    <w:p w:rsidR="004102C2" w:rsidRPr="009A1677" w:rsidRDefault="004102C2" w:rsidP="004102C2">
      <w:pPr>
        <w:pStyle w:val="af0"/>
        <w:ind w:firstLine="709"/>
        <w:rPr>
          <w:szCs w:val="28"/>
        </w:rPr>
      </w:pPr>
      <w:r>
        <w:rPr>
          <w:b/>
          <w:i/>
          <w:szCs w:val="28"/>
        </w:rPr>
        <w:t>Р</w:t>
      </w:r>
      <w:r w:rsidRPr="000C706E">
        <w:rPr>
          <w:b/>
          <w:i/>
          <w:szCs w:val="28"/>
        </w:rPr>
        <w:t>ежим занятий:</w:t>
      </w:r>
      <w:r>
        <w:rPr>
          <w:szCs w:val="28"/>
        </w:rPr>
        <w:t xml:space="preserve"> 2 часа в неделю, всего 34 недели/ 68 часов.</w:t>
      </w:r>
    </w:p>
    <w:p w:rsidR="004102C2" w:rsidRDefault="004102C2" w:rsidP="004102C2">
      <w:pPr>
        <w:pStyle w:val="af0"/>
        <w:ind w:firstLine="709"/>
        <w:rPr>
          <w:b/>
          <w:i/>
          <w:szCs w:val="28"/>
        </w:rPr>
      </w:pPr>
    </w:p>
    <w:p w:rsidR="004102C2" w:rsidRDefault="004102C2" w:rsidP="004102C2">
      <w:pPr>
        <w:pStyle w:val="af0"/>
        <w:ind w:firstLine="709"/>
      </w:pPr>
      <w:r w:rsidRPr="000C706E">
        <w:rPr>
          <w:b/>
          <w:i/>
          <w:szCs w:val="28"/>
        </w:rPr>
        <w:t xml:space="preserve">Формы </w:t>
      </w:r>
      <w:r>
        <w:rPr>
          <w:b/>
          <w:i/>
          <w:szCs w:val="28"/>
        </w:rPr>
        <w:t xml:space="preserve">организации деятельности детей на занятии: </w:t>
      </w:r>
      <w:r>
        <w:t xml:space="preserve"> </w:t>
      </w:r>
    </w:p>
    <w:p w:rsidR="004102C2" w:rsidRDefault="004102C2" w:rsidP="004102C2">
      <w:pPr>
        <w:pStyle w:val="af0"/>
        <w:ind w:firstLine="709"/>
      </w:pPr>
      <w:proofErr w:type="gramStart"/>
      <w:r>
        <w:t>Групповые (беседа эвристическая,   защита проектов,   лабораторное занятие, лекция,  олимпиада, открытое занятие,  практическое занятие, презентация, семинар)</w:t>
      </w:r>
      <w:proofErr w:type="gramEnd"/>
    </w:p>
    <w:p w:rsidR="004102C2" w:rsidRPr="008C28F1" w:rsidRDefault="004102C2" w:rsidP="004102C2">
      <w:pPr>
        <w:pStyle w:val="af0"/>
        <w:ind w:firstLine="709"/>
        <w:rPr>
          <w:szCs w:val="28"/>
        </w:rPr>
      </w:pPr>
      <w:r>
        <w:t>Индивидуальные (наблюдение, отработка навыков решения задач).</w:t>
      </w:r>
    </w:p>
    <w:p w:rsidR="004102C2" w:rsidRDefault="004102C2" w:rsidP="004102C2">
      <w:pPr>
        <w:pStyle w:val="af0"/>
        <w:ind w:firstLine="709"/>
        <w:rPr>
          <w:b/>
          <w:i/>
          <w:szCs w:val="28"/>
        </w:rPr>
      </w:pPr>
    </w:p>
    <w:p w:rsidR="004102C2" w:rsidRPr="00A00905" w:rsidRDefault="004102C2" w:rsidP="004102C2">
      <w:pPr>
        <w:pStyle w:val="af0"/>
        <w:ind w:firstLine="709"/>
        <w:rPr>
          <w:b/>
          <w:i/>
          <w:szCs w:val="28"/>
        </w:rPr>
      </w:pPr>
      <w:r w:rsidRPr="00A00905">
        <w:rPr>
          <w:b/>
          <w:i/>
          <w:szCs w:val="28"/>
        </w:rPr>
        <w:t>Ожидаемые результаты.</w:t>
      </w:r>
    </w:p>
    <w:p w:rsidR="004102C2" w:rsidRPr="00A00905" w:rsidRDefault="004102C2" w:rsidP="004102C2">
      <w:pPr>
        <w:pStyle w:val="af0"/>
        <w:ind w:firstLine="709"/>
        <w:rPr>
          <w:b/>
          <w:i/>
          <w:szCs w:val="28"/>
        </w:rPr>
      </w:pPr>
      <w:r w:rsidRPr="00A00905">
        <w:rPr>
          <w:szCs w:val="28"/>
        </w:rPr>
        <w:t xml:space="preserve">После изучения данного курса учащиеся должны </w:t>
      </w:r>
      <w:r w:rsidRPr="00586DB3">
        <w:rPr>
          <w:b/>
          <w:i/>
          <w:szCs w:val="28"/>
        </w:rPr>
        <w:t>знать</w:t>
      </w:r>
      <w:r w:rsidRPr="00A00905">
        <w:rPr>
          <w:i/>
          <w:szCs w:val="28"/>
        </w:rPr>
        <w:t>:</w:t>
      </w:r>
    </w:p>
    <w:p w:rsidR="004102C2" w:rsidRPr="00A00905" w:rsidRDefault="004102C2" w:rsidP="004102C2">
      <w:pPr>
        <w:pStyle w:val="af0"/>
        <w:numPr>
          <w:ilvl w:val="0"/>
          <w:numId w:val="15"/>
        </w:numPr>
        <w:rPr>
          <w:szCs w:val="28"/>
        </w:rPr>
      </w:pPr>
      <w:r w:rsidRPr="00A00905">
        <w:rPr>
          <w:szCs w:val="28"/>
        </w:rPr>
        <w:t>способы решения различных типов задач;</w:t>
      </w:r>
    </w:p>
    <w:p w:rsidR="004102C2" w:rsidRPr="00A00905" w:rsidRDefault="004102C2" w:rsidP="004102C2">
      <w:pPr>
        <w:pStyle w:val="af0"/>
        <w:numPr>
          <w:ilvl w:val="0"/>
          <w:numId w:val="15"/>
        </w:numPr>
        <w:rPr>
          <w:szCs w:val="28"/>
        </w:rPr>
      </w:pPr>
      <w:r w:rsidRPr="00A00905">
        <w:rPr>
          <w:szCs w:val="28"/>
        </w:rPr>
        <w:t>основные формулы и законы, по которым проводятся расчеты;</w:t>
      </w:r>
    </w:p>
    <w:p w:rsidR="004102C2" w:rsidRDefault="004102C2" w:rsidP="004102C2">
      <w:pPr>
        <w:pStyle w:val="af0"/>
        <w:numPr>
          <w:ilvl w:val="0"/>
          <w:numId w:val="15"/>
        </w:numPr>
        <w:rPr>
          <w:szCs w:val="28"/>
        </w:rPr>
      </w:pPr>
      <w:r w:rsidRPr="00A00905">
        <w:rPr>
          <w:szCs w:val="28"/>
        </w:rPr>
        <w:t>стандартные алгоритмы решения задач.</w:t>
      </w:r>
    </w:p>
    <w:p w:rsidR="004102C2" w:rsidRPr="00A00905" w:rsidRDefault="004102C2" w:rsidP="004102C2">
      <w:pPr>
        <w:pStyle w:val="af0"/>
        <w:ind w:firstLine="709"/>
        <w:rPr>
          <w:szCs w:val="28"/>
        </w:rPr>
      </w:pPr>
      <w:r w:rsidRPr="00A00905">
        <w:rPr>
          <w:szCs w:val="28"/>
        </w:rPr>
        <w:t xml:space="preserve">После изучения данного курса учащиеся должны </w:t>
      </w:r>
      <w:r w:rsidRPr="00586DB3">
        <w:rPr>
          <w:b/>
          <w:i/>
          <w:szCs w:val="28"/>
        </w:rPr>
        <w:t>уметь:</w:t>
      </w:r>
    </w:p>
    <w:p w:rsidR="004102C2" w:rsidRPr="00A00905" w:rsidRDefault="004102C2" w:rsidP="004102C2">
      <w:pPr>
        <w:pStyle w:val="af0"/>
        <w:numPr>
          <w:ilvl w:val="0"/>
          <w:numId w:val="15"/>
        </w:numPr>
        <w:rPr>
          <w:szCs w:val="28"/>
        </w:rPr>
      </w:pPr>
      <w:r w:rsidRPr="00A00905">
        <w:rPr>
          <w:szCs w:val="28"/>
        </w:rPr>
        <w:t>решать расчетные задачи различных типов;</w:t>
      </w:r>
    </w:p>
    <w:p w:rsidR="004102C2" w:rsidRPr="00A00905" w:rsidRDefault="004102C2" w:rsidP="004102C2">
      <w:pPr>
        <w:pStyle w:val="af0"/>
        <w:numPr>
          <w:ilvl w:val="0"/>
          <w:numId w:val="15"/>
        </w:numPr>
        <w:rPr>
          <w:szCs w:val="28"/>
        </w:rPr>
      </w:pPr>
      <w:r w:rsidRPr="00A00905">
        <w:rPr>
          <w:szCs w:val="28"/>
        </w:rPr>
        <w:t>работать самостоятельно и в группе;</w:t>
      </w:r>
    </w:p>
    <w:p w:rsidR="004102C2" w:rsidRPr="00A00905" w:rsidRDefault="004102C2" w:rsidP="004102C2">
      <w:pPr>
        <w:pStyle w:val="af0"/>
        <w:numPr>
          <w:ilvl w:val="0"/>
          <w:numId w:val="15"/>
        </w:numPr>
        <w:rPr>
          <w:szCs w:val="28"/>
        </w:rPr>
      </w:pPr>
      <w:r w:rsidRPr="00A00905">
        <w:rPr>
          <w:szCs w:val="28"/>
        </w:rPr>
        <w:t>самостоятельно составлять типовые химические задачи и объяснять их решение;</w:t>
      </w:r>
    </w:p>
    <w:p w:rsidR="004102C2" w:rsidRPr="00A00905" w:rsidRDefault="004102C2" w:rsidP="004102C2">
      <w:pPr>
        <w:pStyle w:val="af0"/>
        <w:numPr>
          <w:ilvl w:val="0"/>
          <w:numId w:val="15"/>
        </w:numPr>
        <w:rPr>
          <w:szCs w:val="28"/>
        </w:rPr>
      </w:pPr>
      <w:r w:rsidRPr="00A00905">
        <w:rPr>
          <w:szCs w:val="28"/>
        </w:rPr>
        <w:t>владеть химической терминологией.</w:t>
      </w:r>
    </w:p>
    <w:p w:rsidR="004102C2" w:rsidRDefault="004102C2" w:rsidP="004102C2">
      <w:pPr>
        <w:shd w:val="clear" w:color="auto" w:fill="FFFFFF"/>
        <w:spacing w:after="0" w:line="360" w:lineRule="auto"/>
        <w:ind w:right="79"/>
        <w:jc w:val="both"/>
        <w:rPr>
          <w:rFonts w:ascii="Times New Roman" w:hAnsi="Times New Roman"/>
          <w:spacing w:val="-1"/>
        </w:rPr>
      </w:pPr>
    </w:p>
    <w:p w:rsidR="004102C2" w:rsidRDefault="004102C2" w:rsidP="004102C2">
      <w:pPr>
        <w:pStyle w:val="ae"/>
        <w:ind w:firstLine="709"/>
        <w:jc w:val="both"/>
        <w:rPr>
          <w:rFonts w:ascii="Times New Roman" w:hAnsi="Times New Roman"/>
          <w:sz w:val="28"/>
          <w:szCs w:val="28"/>
        </w:rPr>
      </w:pPr>
      <w:r w:rsidRPr="001D4AC7">
        <w:rPr>
          <w:rFonts w:ascii="Times New Roman" w:hAnsi="Times New Roman"/>
          <w:b/>
          <w:i/>
          <w:sz w:val="28"/>
          <w:szCs w:val="28"/>
        </w:rPr>
        <w:t>Формы подведения итогов</w:t>
      </w:r>
      <w:r w:rsidRPr="001D4AC7">
        <w:rPr>
          <w:rFonts w:ascii="Times New Roman" w:hAnsi="Times New Roman"/>
          <w:sz w:val="28"/>
          <w:szCs w:val="28"/>
        </w:rPr>
        <w:t xml:space="preserve"> реализации дополнительной</w:t>
      </w:r>
      <w:r>
        <w:rPr>
          <w:rFonts w:ascii="Times New Roman" w:hAnsi="Times New Roman"/>
          <w:sz w:val="28"/>
          <w:szCs w:val="28"/>
        </w:rPr>
        <w:t xml:space="preserve"> </w:t>
      </w:r>
      <w:r w:rsidRPr="001D4AC7">
        <w:rPr>
          <w:rFonts w:ascii="Times New Roman" w:hAnsi="Times New Roman"/>
          <w:sz w:val="28"/>
          <w:szCs w:val="28"/>
        </w:rPr>
        <w:t>образовательной</w:t>
      </w:r>
      <w:r>
        <w:rPr>
          <w:rFonts w:ascii="Times New Roman" w:hAnsi="Times New Roman"/>
          <w:sz w:val="28"/>
          <w:szCs w:val="28"/>
        </w:rPr>
        <w:t xml:space="preserve"> программы: итоговое переводное тестирование, результаты участия в предметных олимпиадах и конкурсах, результативное участие в итоговой аттестации выпускников.</w:t>
      </w:r>
    </w:p>
    <w:p w:rsidR="004102C2" w:rsidRDefault="004102C2" w:rsidP="004102C2">
      <w:pPr>
        <w:pStyle w:val="ae"/>
        <w:spacing w:line="360" w:lineRule="auto"/>
        <w:jc w:val="both"/>
        <w:rPr>
          <w:rFonts w:ascii="Times New Roman" w:hAnsi="Times New Roman"/>
          <w:sz w:val="28"/>
          <w:szCs w:val="28"/>
        </w:rPr>
      </w:pPr>
    </w:p>
    <w:p w:rsidR="004102C2" w:rsidRPr="00305939" w:rsidRDefault="004102C2" w:rsidP="004102C2">
      <w:pPr>
        <w:pStyle w:val="ae"/>
        <w:jc w:val="center"/>
        <w:rPr>
          <w:rFonts w:ascii="Times New Roman" w:hAnsi="Times New Roman"/>
          <w:b/>
          <w:i/>
          <w:sz w:val="28"/>
          <w:szCs w:val="28"/>
        </w:rPr>
      </w:pPr>
      <w:r w:rsidRPr="00305939">
        <w:rPr>
          <w:rFonts w:ascii="Times New Roman" w:hAnsi="Times New Roman"/>
          <w:b/>
          <w:i/>
          <w:sz w:val="28"/>
          <w:szCs w:val="28"/>
        </w:rPr>
        <w:lastRenderedPageBreak/>
        <w:t xml:space="preserve">Тематическое планирование  </w:t>
      </w:r>
    </w:p>
    <w:p w:rsidR="004102C2" w:rsidRDefault="004102C2" w:rsidP="004102C2">
      <w:pPr>
        <w:pStyle w:val="ae"/>
        <w:jc w:val="center"/>
        <w:rPr>
          <w:rFonts w:ascii="Times New Roman" w:hAnsi="Times New Roman"/>
          <w:b/>
          <w:i/>
          <w:sz w:val="28"/>
          <w:szCs w:val="28"/>
        </w:rPr>
      </w:pPr>
      <w:r w:rsidRPr="00A0649B">
        <w:rPr>
          <w:rFonts w:ascii="Times New Roman" w:hAnsi="Times New Roman"/>
          <w:b/>
          <w:i/>
          <w:sz w:val="28"/>
          <w:szCs w:val="28"/>
        </w:rPr>
        <w:t xml:space="preserve">к </w:t>
      </w:r>
      <w:r>
        <w:rPr>
          <w:rFonts w:ascii="Times New Roman" w:hAnsi="Times New Roman"/>
          <w:b/>
          <w:i/>
          <w:sz w:val="28"/>
          <w:szCs w:val="28"/>
        </w:rPr>
        <w:t xml:space="preserve">дополнительной образовательной </w:t>
      </w:r>
      <w:r w:rsidRPr="00A0649B">
        <w:rPr>
          <w:rFonts w:ascii="Times New Roman" w:hAnsi="Times New Roman"/>
          <w:b/>
          <w:i/>
          <w:sz w:val="28"/>
          <w:szCs w:val="28"/>
        </w:rPr>
        <w:t>программе</w:t>
      </w:r>
    </w:p>
    <w:p w:rsidR="004102C2" w:rsidRPr="00A0649B" w:rsidRDefault="004102C2" w:rsidP="004102C2">
      <w:pPr>
        <w:pStyle w:val="ae"/>
        <w:jc w:val="center"/>
        <w:rPr>
          <w:rFonts w:ascii="Times New Roman" w:hAnsi="Times New Roman"/>
          <w:b/>
          <w:i/>
          <w:sz w:val="28"/>
          <w:szCs w:val="28"/>
        </w:rPr>
      </w:pPr>
      <w:r w:rsidRPr="00A0649B">
        <w:rPr>
          <w:rFonts w:ascii="Times New Roman" w:hAnsi="Times New Roman"/>
          <w:b/>
          <w:i/>
          <w:sz w:val="28"/>
          <w:szCs w:val="28"/>
        </w:rPr>
        <w:t>кружка «</w:t>
      </w:r>
      <w:proofErr w:type="gramStart"/>
      <w:r w:rsidRPr="00A0649B">
        <w:rPr>
          <w:rFonts w:ascii="Times New Roman" w:hAnsi="Times New Roman"/>
          <w:b/>
          <w:i/>
          <w:sz w:val="28"/>
          <w:szCs w:val="28"/>
        </w:rPr>
        <w:t>Химический</w:t>
      </w:r>
      <w:proofErr w:type="gramEnd"/>
      <w:r w:rsidRPr="00A0649B">
        <w:rPr>
          <w:rFonts w:ascii="Times New Roman" w:hAnsi="Times New Roman"/>
          <w:b/>
          <w:i/>
          <w:sz w:val="28"/>
          <w:szCs w:val="28"/>
        </w:rPr>
        <w:t xml:space="preserve"> </w:t>
      </w:r>
      <w:proofErr w:type="spellStart"/>
      <w:r w:rsidRPr="00A0649B">
        <w:rPr>
          <w:rFonts w:ascii="Times New Roman" w:hAnsi="Times New Roman"/>
          <w:b/>
          <w:i/>
          <w:sz w:val="28"/>
          <w:szCs w:val="28"/>
        </w:rPr>
        <w:t>решебник</w:t>
      </w:r>
      <w:proofErr w:type="spellEnd"/>
      <w:r w:rsidRPr="00A0649B">
        <w:rPr>
          <w:rFonts w:ascii="Times New Roman" w:hAnsi="Times New Roman"/>
          <w:b/>
          <w:i/>
          <w:sz w:val="28"/>
          <w:szCs w:val="28"/>
        </w:rPr>
        <w:t>»</w:t>
      </w:r>
    </w:p>
    <w:p w:rsidR="004102C2" w:rsidRDefault="004102C2" w:rsidP="004102C2">
      <w:pPr>
        <w:pStyle w:val="ae"/>
        <w:ind w:firstLine="709"/>
        <w:jc w:val="both"/>
        <w:rPr>
          <w:rFonts w:ascii="Times New Roman" w:hAnsi="Times New Roman"/>
          <w:sz w:val="28"/>
          <w:szCs w:val="28"/>
        </w:rPr>
      </w:pPr>
    </w:p>
    <w:p w:rsidR="004102C2" w:rsidRDefault="004102C2" w:rsidP="004102C2">
      <w:pPr>
        <w:pStyle w:val="ae"/>
        <w:ind w:firstLine="709"/>
        <w:jc w:val="center"/>
        <w:rPr>
          <w:rFonts w:ascii="Times New Roman" w:hAnsi="Times New Roman"/>
          <w:b/>
          <w:i/>
          <w:sz w:val="28"/>
          <w:szCs w:val="28"/>
        </w:rPr>
      </w:pPr>
      <w:proofErr w:type="spellStart"/>
      <w:r w:rsidRPr="00E02D96">
        <w:rPr>
          <w:rFonts w:ascii="Times New Roman" w:hAnsi="Times New Roman"/>
          <w:b/>
          <w:i/>
          <w:sz w:val="28"/>
          <w:szCs w:val="28"/>
        </w:rPr>
        <w:t>Учебно</w:t>
      </w:r>
      <w:proofErr w:type="spellEnd"/>
      <w:r w:rsidRPr="00E02D96">
        <w:rPr>
          <w:rFonts w:ascii="Times New Roman" w:hAnsi="Times New Roman"/>
          <w:b/>
          <w:i/>
          <w:sz w:val="28"/>
          <w:szCs w:val="28"/>
        </w:rPr>
        <w:t xml:space="preserve"> – тематический план</w:t>
      </w:r>
    </w:p>
    <w:p w:rsidR="004102C2" w:rsidRDefault="004102C2" w:rsidP="004102C2">
      <w:pPr>
        <w:pStyle w:val="ae"/>
        <w:ind w:firstLine="709"/>
        <w:jc w:val="both"/>
        <w:rPr>
          <w:rFonts w:ascii="Times New Roman" w:hAnsi="Times New Roman"/>
          <w:sz w:val="28"/>
          <w:szCs w:val="28"/>
        </w:rPr>
      </w:pPr>
      <w:r>
        <w:rPr>
          <w:rFonts w:ascii="Times New Roman" w:hAnsi="Times New Roman"/>
          <w:sz w:val="28"/>
          <w:szCs w:val="28"/>
        </w:rPr>
        <w:t>1 год обучения -  68 часов – 2 часа в неделю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5670"/>
        <w:gridCol w:w="993"/>
        <w:gridCol w:w="992"/>
        <w:gridCol w:w="1241"/>
      </w:tblGrid>
      <w:tr w:rsidR="004102C2" w:rsidTr="004102C2">
        <w:tc>
          <w:tcPr>
            <w:tcW w:w="675" w:type="dxa"/>
            <w:vMerge w:val="restart"/>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пп</w:t>
            </w:r>
            <w:proofErr w:type="spellEnd"/>
          </w:p>
        </w:tc>
        <w:tc>
          <w:tcPr>
            <w:tcW w:w="5670" w:type="dxa"/>
            <w:vMerge w:val="restart"/>
          </w:tcPr>
          <w:p w:rsidR="004102C2" w:rsidRPr="004102C2" w:rsidRDefault="004102C2" w:rsidP="004102C2">
            <w:pPr>
              <w:pStyle w:val="ae"/>
              <w:spacing w:before="100" w:beforeAutospacing="1" w:after="100" w:afterAutospacing="1"/>
              <w:jc w:val="center"/>
              <w:rPr>
                <w:rFonts w:ascii="Times New Roman" w:eastAsiaTheme="minorHAnsi" w:hAnsi="Times New Roman"/>
                <w:sz w:val="16"/>
                <w:szCs w:val="16"/>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Раздел, тема</w:t>
            </w:r>
          </w:p>
        </w:tc>
        <w:tc>
          <w:tcPr>
            <w:tcW w:w="3226" w:type="dxa"/>
            <w:gridSpan w:val="3"/>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Количество часов</w:t>
            </w:r>
          </w:p>
        </w:tc>
      </w:tr>
      <w:tr w:rsidR="004102C2" w:rsidTr="004102C2">
        <w:tc>
          <w:tcPr>
            <w:tcW w:w="675" w:type="dxa"/>
            <w:vMerge/>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5670" w:type="dxa"/>
            <w:vMerge/>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99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всего</w:t>
            </w:r>
          </w:p>
        </w:tc>
        <w:tc>
          <w:tcPr>
            <w:tcW w:w="99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теория</w:t>
            </w:r>
          </w:p>
        </w:tc>
        <w:tc>
          <w:tcPr>
            <w:tcW w:w="1241"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практика</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567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Введение в курс</w:t>
            </w:r>
          </w:p>
        </w:tc>
        <w:tc>
          <w:tcPr>
            <w:tcW w:w="993"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1</w:t>
            </w:r>
          </w:p>
        </w:tc>
        <w:tc>
          <w:tcPr>
            <w:tcW w:w="992"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1</w:t>
            </w:r>
          </w:p>
        </w:tc>
        <w:tc>
          <w:tcPr>
            <w:tcW w:w="1241"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2</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Раздел 1. Задачи, решаемые с использованием формул.</w:t>
            </w:r>
          </w:p>
        </w:tc>
        <w:tc>
          <w:tcPr>
            <w:tcW w:w="993" w:type="dxa"/>
          </w:tcPr>
          <w:p w:rsidR="004102C2" w:rsidRPr="004102C2" w:rsidRDefault="004102C2" w:rsidP="004102C2">
            <w:pPr>
              <w:pStyle w:val="af0"/>
              <w:spacing w:before="100" w:beforeAutospacing="1" w:afterAutospacing="1"/>
              <w:jc w:val="center"/>
              <w:rPr>
                <w:rFonts w:cs="Tahoma"/>
                <w:b/>
                <w:szCs w:val="28"/>
              </w:rPr>
            </w:pPr>
            <w:r w:rsidRPr="004102C2">
              <w:rPr>
                <w:rFonts w:cs="Tahoma"/>
                <w:b/>
                <w:szCs w:val="28"/>
              </w:rPr>
              <w:t>34</w:t>
            </w:r>
          </w:p>
        </w:tc>
        <w:tc>
          <w:tcPr>
            <w:tcW w:w="992"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7</w:t>
            </w:r>
          </w:p>
        </w:tc>
        <w:tc>
          <w:tcPr>
            <w:tcW w:w="1241"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27</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2.1</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Расчёты, связанные с понятием «масса вещества», «количество вещества».</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4</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2.2</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Расчёты, связанные с понятием «молярный объём газов» и «относительная плотность газов»</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4</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2.3</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 xml:space="preserve">Расчёты, связанные с понятием  «массовая доля» и «объёмная доля». </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4</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2.4</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Расчёты, связанные с выводом простейших и молекулярных формул веществ.</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20</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4</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16</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2.5</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Зачёт по теме.</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1</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2.6</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Конкурс «Составь и реши задачу».</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1</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Раздел 2. Задачи, решаемые по химическим уравнениям.</w:t>
            </w:r>
          </w:p>
        </w:tc>
        <w:tc>
          <w:tcPr>
            <w:tcW w:w="993" w:type="dxa"/>
          </w:tcPr>
          <w:p w:rsidR="004102C2" w:rsidRPr="004102C2" w:rsidRDefault="004102C2" w:rsidP="004102C2">
            <w:pPr>
              <w:pStyle w:val="af0"/>
              <w:spacing w:before="100" w:beforeAutospacing="1" w:afterAutospacing="1"/>
              <w:jc w:val="center"/>
              <w:rPr>
                <w:rFonts w:cs="Tahoma"/>
                <w:b/>
                <w:szCs w:val="28"/>
              </w:rPr>
            </w:pPr>
            <w:r w:rsidRPr="004102C2">
              <w:rPr>
                <w:rFonts w:cs="Tahoma"/>
                <w:b/>
                <w:szCs w:val="28"/>
              </w:rPr>
              <w:t>19</w:t>
            </w:r>
          </w:p>
        </w:tc>
        <w:tc>
          <w:tcPr>
            <w:tcW w:w="992"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4</w:t>
            </w:r>
          </w:p>
        </w:tc>
        <w:tc>
          <w:tcPr>
            <w:tcW w:w="1241"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15</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3.1</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 xml:space="preserve">Вычисление массы продукта реакции по заданному количеству исходного вещества.                </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1</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3.2</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 xml:space="preserve">Вычисление объёмных отношений газов по уравнениям химических реакций.                              </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4</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3.3</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Расчёт по уравнениям химических реакций, если одно из исходных веще</w:t>
            </w:r>
            <w:proofErr w:type="gramStart"/>
            <w:r w:rsidRPr="004102C2">
              <w:rPr>
                <w:rFonts w:cs="Tahoma"/>
                <w:szCs w:val="28"/>
              </w:rPr>
              <w:t>ств  вз</w:t>
            </w:r>
            <w:proofErr w:type="gramEnd"/>
            <w:r w:rsidRPr="004102C2">
              <w:rPr>
                <w:rFonts w:cs="Tahoma"/>
                <w:szCs w:val="28"/>
              </w:rPr>
              <w:t xml:space="preserve">ято в избытке.              </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4</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3.4</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 xml:space="preserve">Определение массовой доли выхода продукта реакции по сравнению с теоретически  </w:t>
            </w:r>
            <w:proofErr w:type="gramStart"/>
            <w:r w:rsidRPr="004102C2">
              <w:rPr>
                <w:rFonts w:cs="Tahoma"/>
                <w:szCs w:val="28"/>
              </w:rPr>
              <w:t>возможным</w:t>
            </w:r>
            <w:proofErr w:type="gramEnd"/>
            <w:r w:rsidRPr="004102C2">
              <w:rPr>
                <w:rFonts w:cs="Tahoma"/>
                <w:szCs w:val="28"/>
              </w:rPr>
              <w:t>.</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4</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3.5</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 xml:space="preserve">Вычисление массы продукта по известной массе исходного вещества, содержащего примеси.                                                                                                                                         </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4</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3</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3.6</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Зачёт по теме.</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1</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3.7</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Конкурс «Составь и реши задачу».</w:t>
            </w:r>
          </w:p>
        </w:tc>
        <w:tc>
          <w:tcPr>
            <w:tcW w:w="993" w:type="dxa"/>
          </w:tcPr>
          <w:p w:rsidR="004102C2" w:rsidRPr="004102C2" w:rsidRDefault="004102C2" w:rsidP="004102C2">
            <w:pPr>
              <w:pStyle w:val="af0"/>
              <w:spacing w:before="100" w:beforeAutospacing="1" w:afterAutospacing="1"/>
              <w:jc w:val="right"/>
              <w:rPr>
                <w:rFonts w:cs="Tahoma"/>
                <w:szCs w:val="28"/>
              </w:rPr>
            </w:pPr>
            <w:r w:rsidRPr="004102C2">
              <w:rPr>
                <w:rFonts w:cs="Tahoma"/>
                <w:szCs w:val="28"/>
              </w:rPr>
              <w:t>1</w:t>
            </w:r>
          </w:p>
        </w:tc>
        <w:tc>
          <w:tcPr>
            <w:tcW w:w="992"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w:t>
            </w:r>
          </w:p>
        </w:tc>
        <w:tc>
          <w:tcPr>
            <w:tcW w:w="1241" w:type="dxa"/>
          </w:tcPr>
          <w:p w:rsidR="004102C2" w:rsidRPr="004102C2" w:rsidRDefault="004102C2" w:rsidP="004102C2">
            <w:pPr>
              <w:pStyle w:val="ae"/>
              <w:spacing w:before="100" w:beforeAutospacing="1" w:after="100" w:afterAutospacing="1"/>
              <w:jc w:val="right"/>
              <w:rPr>
                <w:rFonts w:ascii="Times New Roman" w:eastAsiaTheme="minorHAnsi" w:hAnsi="Times New Roman"/>
                <w:sz w:val="28"/>
                <w:szCs w:val="28"/>
              </w:rPr>
            </w:pPr>
            <w:r w:rsidRPr="004102C2">
              <w:rPr>
                <w:rFonts w:ascii="Times New Roman" w:eastAsiaTheme="minorHAnsi" w:hAnsi="Times New Roman"/>
                <w:sz w:val="28"/>
                <w:szCs w:val="28"/>
              </w:rPr>
              <w:t>1</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4</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Раздел 3. Задачи, связанные  с тепловыми эффектами реакций.</w:t>
            </w:r>
          </w:p>
        </w:tc>
        <w:tc>
          <w:tcPr>
            <w:tcW w:w="993" w:type="dxa"/>
          </w:tcPr>
          <w:p w:rsidR="004102C2" w:rsidRPr="004102C2" w:rsidRDefault="004102C2" w:rsidP="004102C2">
            <w:pPr>
              <w:pStyle w:val="af0"/>
              <w:spacing w:before="100" w:beforeAutospacing="1" w:afterAutospacing="1"/>
              <w:jc w:val="center"/>
              <w:rPr>
                <w:rFonts w:cs="Tahoma"/>
                <w:b/>
                <w:szCs w:val="28"/>
              </w:rPr>
            </w:pPr>
            <w:r w:rsidRPr="004102C2">
              <w:rPr>
                <w:rFonts w:cs="Tahoma"/>
                <w:b/>
                <w:szCs w:val="28"/>
              </w:rPr>
              <w:t>2</w:t>
            </w:r>
          </w:p>
        </w:tc>
        <w:tc>
          <w:tcPr>
            <w:tcW w:w="992"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1</w:t>
            </w:r>
          </w:p>
        </w:tc>
        <w:tc>
          <w:tcPr>
            <w:tcW w:w="1241"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1</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5</w:t>
            </w:r>
          </w:p>
        </w:tc>
        <w:tc>
          <w:tcPr>
            <w:tcW w:w="5670" w:type="dxa"/>
          </w:tcPr>
          <w:p w:rsidR="004102C2" w:rsidRPr="004102C2" w:rsidRDefault="004102C2" w:rsidP="004102C2">
            <w:pPr>
              <w:pStyle w:val="af0"/>
              <w:spacing w:before="100" w:beforeAutospacing="1" w:afterAutospacing="1"/>
              <w:rPr>
                <w:rFonts w:cs="Tahoma"/>
                <w:szCs w:val="28"/>
              </w:rPr>
            </w:pPr>
            <w:r w:rsidRPr="004102C2">
              <w:rPr>
                <w:rFonts w:cs="Tahoma"/>
                <w:szCs w:val="28"/>
              </w:rPr>
              <w:t>Раздел 4. Решение олимпиадных задач.</w:t>
            </w:r>
          </w:p>
        </w:tc>
        <w:tc>
          <w:tcPr>
            <w:tcW w:w="993" w:type="dxa"/>
          </w:tcPr>
          <w:p w:rsidR="004102C2" w:rsidRPr="004102C2" w:rsidRDefault="004102C2" w:rsidP="004102C2">
            <w:pPr>
              <w:pStyle w:val="af0"/>
              <w:spacing w:before="100" w:beforeAutospacing="1" w:afterAutospacing="1"/>
              <w:jc w:val="center"/>
              <w:rPr>
                <w:rFonts w:cs="Tahoma"/>
                <w:b/>
                <w:szCs w:val="28"/>
              </w:rPr>
            </w:pPr>
            <w:r w:rsidRPr="004102C2">
              <w:rPr>
                <w:rFonts w:cs="Tahoma"/>
                <w:b/>
                <w:szCs w:val="28"/>
              </w:rPr>
              <w:t>12</w:t>
            </w:r>
          </w:p>
        </w:tc>
        <w:tc>
          <w:tcPr>
            <w:tcW w:w="992"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4</w:t>
            </w:r>
          </w:p>
        </w:tc>
        <w:tc>
          <w:tcPr>
            <w:tcW w:w="1241"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8</w:t>
            </w:r>
          </w:p>
        </w:tc>
      </w:tr>
      <w:tr w:rsidR="004102C2" w:rsidTr="004102C2">
        <w:tc>
          <w:tcPr>
            <w:tcW w:w="675"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p>
        </w:tc>
        <w:tc>
          <w:tcPr>
            <w:tcW w:w="567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8"/>
                <w:szCs w:val="28"/>
              </w:rPr>
            </w:pPr>
            <w:r w:rsidRPr="004102C2">
              <w:rPr>
                <w:rFonts w:ascii="Times New Roman" w:eastAsiaTheme="minorHAnsi" w:hAnsi="Times New Roman"/>
                <w:sz w:val="28"/>
                <w:szCs w:val="28"/>
              </w:rPr>
              <w:t>Итого часов</w:t>
            </w:r>
          </w:p>
        </w:tc>
        <w:tc>
          <w:tcPr>
            <w:tcW w:w="993"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68</w:t>
            </w:r>
          </w:p>
        </w:tc>
        <w:tc>
          <w:tcPr>
            <w:tcW w:w="992"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17</w:t>
            </w:r>
          </w:p>
        </w:tc>
        <w:tc>
          <w:tcPr>
            <w:tcW w:w="1241" w:type="dxa"/>
          </w:tcPr>
          <w:p w:rsidR="004102C2" w:rsidRPr="004102C2" w:rsidRDefault="004102C2" w:rsidP="004102C2">
            <w:pPr>
              <w:pStyle w:val="ae"/>
              <w:spacing w:before="100" w:beforeAutospacing="1" w:after="100" w:afterAutospacing="1"/>
              <w:jc w:val="center"/>
              <w:rPr>
                <w:rFonts w:ascii="Times New Roman" w:eastAsiaTheme="minorHAnsi" w:hAnsi="Times New Roman"/>
                <w:b/>
                <w:sz w:val="28"/>
                <w:szCs w:val="28"/>
              </w:rPr>
            </w:pPr>
            <w:r w:rsidRPr="004102C2">
              <w:rPr>
                <w:rFonts w:ascii="Times New Roman" w:eastAsiaTheme="minorHAnsi" w:hAnsi="Times New Roman"/>
                <w:b/>
                <w:sz w:val="28"/>
                <w:szCs w:val="28"/>
              </w:rPr>
              <w:t>51</w:t>
            </w:r>
          </w:p>
        </w:tc>
      </w:tr>
    </w:tbl>
    <w:p w:rsidR="004102C2" w:rsidRDefault="004102C2" w:rsidP="004102C2">
      <w:pPr>
        <w:pStyle w:val="ae"/>
        <w:jc w:val="both"/>
        <w:rPr>
          <w:rFonts w:ascii="Times New Roman" w:hAnsi="Times New Roman"/>
          <w:sz w:val="28"/>
          <w:szCs w:val="28"/>
        </w:rPr>
      </w:pPr>
    </w:p>
    <w:p w:rsidR="004102C2" w:rsidRDefault="004102C2" w:rsidP="004102C2">
      <w:pPr>
        <w:pStyle w:val="ae"/>
        <w:jc w:val="center"/>
        <w:rPr>
          <w:rFonts w:ascii="Times New Roman" w:hAnsi="Times New Roman"/>
          <w:b/>
          <w:i/>
          <w:sz w:val="28"/>
          <w:szCs w:val="28"/>
        </w:rPr>
      </w:pPr>
      <w:r>
        <w:rPr>
          <w:rFonts w:ascii="Times New Roman" w:hAnsi="Times New Roman"/>
          <w:b/>
          <w:i/>
          <w:sz w:val="28"/>
          <w:szCs w:val="28"/>
        </w:rPr>
        <w:t xml:space="preserve">Содержание </w:t>
      </w:r>
    </w:p>
    <w:p w:rsidR="004102C2" w:rsidRDefault="004102C2" w:rsidP="004102C2">
      <w:pPr>
        <w:pStyle w:val="ae"/>
        <w:jc w:val="center"/>
        <w:rPr>
          <w:rFonts w:ascii="Times New Roman" w:hAnsi="Times New Roman"/>
          <w:b/>
          <w:i/>
          <w:sz w:val="28"/>
          <w:szCs w:val="28"/>
        </w:rPr>
      </w:pPr>
      <w:r w:rsidRPr="00A0649B">
        <w:rPr>
          <w:rFonts w:ascii="Times New Roman" w:hAnsi="Times New Roman"/>
          <w:b/>
          <w:i/>
          <w:sz w:val="28"/>
          <w:szCs w:val="28"/>
        </w:rPr>
        <w:t xml:space="preserve"> </w:t>
      </w:r>
      <w:r>
        <w:rPr>
          <w:rFonts w:ascii="Times New Roman" w:hAnsi="Times New Roman"/>
          <w:b/>
          <w:i/>
          <w:sz w:val="28"/>
          <w:szCs w:val="28"/>
        </w:rPr>
        <w:t xml:space="preserve">дополнительной образовательной </w:t>
      </w:r>
      <w:r w:rsidRPr="00A0649B">
        <w:rPr>
          <w:rFonts w:ascii="Times New Roman" w:hAnsi="Times New Roman"/>
          <w:b/>
          <w:i/>
          <w:sz w:val="28"/>
          <w:szCs w:val="28"/>
        </w:rPr>
        <w:t>программ</w:t>
      </w:r>
      <w:r>
        <w:rPr>
          <w:rFonts w:ascii="Times New Roman" w:hAnsi="Times New Roman"/>
          <w:b/>
          <w:i/>
          <w:sz w:val="28"/>
          <w:szCs w:val="28"/>
        </w:rPr>
        <w:t>ы</w:t>
      </w:r>
    </w:p>
    <w:p w:rsidR="004102C2" w:rsidRPr="00A0649B" w:rsidRDefault="004102C2" w:rsidP="004102C2">
      <w:pPr>
        <w:pStyle w:val="ae"/>
        <w:jc w:val="center"/>
        <w:rPr>
          <w:rFonts w:ascii="Times New Roman" w:hAnsi="Times New Roman"/>
          <w:b/>
          <w:i/>
          <w:sz w:val="28"/>
          <w:szCs w:val="28"/>
        </w:rPr>
      </w:pPr>
      <w:r w:rsidRPr="00A0649B">
        <w:rPr>
          <w:rFonts w:ascii="Times New Roman" w:hAnsi="Times New Roman"/>
          <w:b/>
          <w:i/>
          <w:sz w:val="28"/>
          <w:szCs w:val="28"/>
        </w:rPr>
        <w:t>кружка «</w:t>
      </w:r>
      <w:proofErr w:type="gramStart"/>
      <w:r w:rsidRPr="00A0649B">
        <w:rPr>
          <w:rFonts w:ascii="Times New Roman" w:hAnsi="Times New Roman"/>
          <w:b/>
          <w:i/>
          <w:sz w:val="28"/>
          <w:szCs w:val="28"/>
        </w:rPr>
        <w:t>Химический</w:t>
      </w:r>
      <w:proofErr w:type="gramEnd"/>
      <w:r w:rsidRPr="00A0649B">
        <w:rPr>
          <w:rFonts w:ascii="Times New Roman" w:hAnsi="Times New Roman"/>
          <w:b/>
          <w:i/>
          <w:sz w:val="28"/>
          <w:szCs w:val="28"/>
        </w:rPr>
        <w:t xml:space="preserve"> </w:t>
      </w:r>
      <w:proofErr w:type="spellStart"/>
      <w:r w:rsidRPr="00A0649B">
        <w:rPr>
          <w:rFonts w:ascii="Times New Roman" w:hAnsi="Times New Roman"/>
          <w:b/>
          <w:i/>
          <w:sz w:val="28"/>
          <w:szCs w:val="28"/>
        </w:rPr>
        <w:t>решебник</w:t>
      </w:r>
      <w:proofErr w:type="spellEnd"/>
      <w:r w:rsidRPr="00A0649B">
        <w:rPr>
          <w:rFonts w:ascii="Times New Roman" w:hAnsi="Times New Roman"/>
          <w:b/>
          <w:i/>
          <w:sz w:val="28"/>
          <w:szCs w:val="28"/>
        </w:rPr>
        <w:t>»</w:t>
      </w:r>
    </w:p>
    <w:p w:rsidR="004102C2" w:rsidRPr="00715D22" w:rsidRDefault="004102C2" w:rsidP="004102C2">
      <w:pPr>
        <w:pStyle w:val="af0"/>
        <w:jc w:val="center"/>
        <w:rPr>
          <w:i/>
          <w:szCs w:val="28"/>
        </w:rPr>
      </w:pPr>
      <w:r>
        <w:rPr>
          <w:i/>
          <w:szCs w:val="28"/>
        </w:rPr>
        <w:t xml:space="preserve"> </w:t>
      </w:r>
    </w:p>
    <w:p w:rsidR="004102C2" w:rsidRPr="001B3603" w:rsidRDefault="004102C2" w:rsidP="004102C2">
      <w:pPr>
        <w:pStyle w:val="af0"/>
        <w:ind w:firstLine="709"/>
        <w:rPr>
          <w:b/>
          <w:i/>
          <w:szCs w:val="28"/>
        </w:rPr>
      </w:pPr>
      <w:r w:rsidRPr="001B3603">
        <w:rPr>
          <w:b/>
          <w:i/>
          <w:szCs w:val="28"/>
        </w:rPr>
        <w:t>Введение.</w:t>
      </w:r>
    </w:p>
    <w:p w:rsidR="004102C2" w:rsidRPr="00AF1308" w:rsidRDefault="004102C2" w:rsidP="004102C2">
      <w:pPr>
        <w:pStyle w:val="af0"/>
        <w:ind w:firstLine="709"/>
        <w:rPr>
          <w:szCs w:val="28"/>
        </w:rPr>
      </w:pPr>
      <w:r w:rsidRPr="00AF1308">
        <w:rPr>
          <w:szCs w:val="28"/>
        </w:rPr>
        <w:t xml:space="preserve">1.Знакомство с требованиями международной системы СИ. Использование принятых  условных названий,  обозначений, единиц измерений и их грамотное применение при оформлении и решении химических задач. </w:t>
      </w:r>
    </w:p>
    <w:p w:rsidR="004102C2" w:rsidRPr="00AF1308" w:rsidRDefault="004102C2" w:rsidP="004102C2">
      <w:pPr>
        <w:pStyle w:val="af0"/>
        <w:ind w:firstLine="709"/>
        <w:rPr>
          <w:szCs w:val="28"/>
        </w:rPr>
      </w:pPr>
      <w:r w:rsidRPr="00AF1308">
        <w:rPr>
          <w:szCs w:val="28"/>
        </w:rPr>
        <w:t>2.Практическая направленность расчётных химических задач (медицина, сельское хозяйство, металлургия, пищевая промышленность и т.д.). Важность и необходимость умения правильно производить химические расчёты.</w:t>
      </w:r>
    </w:p>
    <w:p w:rsidR="004102C2" w:rsidRPr="001B3603" w:rsidRDefault="004102C2" w:rsidP="004102C2">
      <w:pPr>
        <w:pStyle w:val="af0"/>
        <w:ind w:firstLine="709"/>
        <w:rPr>
          <w:b/>
          <w:i/>
          <w:szCs w:val="28"/>
        </w:rPr>
      </w:pPr>
      <w:r w:rsidRPr="001B3603">
        <w:rPr>
          <w:b/>
          <w:i/>
          <w:szCs w:val="28"/>
        </w:rPr>
        <w:t>Раздел 1. Задачи, решаемые с использованием формул.</w:t>
      </w:r>
    </w:p>
    <w:p w:rsidR="004102C2" w:rsidRPr="004834CF" w:rsidRDefault="004102C2" w:rsidP="004102C2">
      <w:pPr>
        <w:pStyle w:val="af0"/>
        <w:ind w:firstLine="709"/>
        <w:rPr>
          <w:szCs w:val="28"/>
        </w:rPr>
      </w:pPr>
      <w:r w:rsidRPr="004834CF">
        <w:rPr>
          <w:szCs w:val="28"/>
        </w:rPr>
        <w:t>1.Расчёты, связанные с понятием «масса вещества», «количество вещества».</w:t>
      </w:r>
    </w:p>
    <w:p w:rsidR="004102C2" w:rsidRPr="00AF1308" w:rsidRDefault="004102C2" w:rsidP="004102C2">
      <w:pPr>
        <w:pStyle w:val="af0"/>
        <w:ind w:firstLine="709"/>
        <w:rPr>
          <w:szCs w:val="28"/>
        </w:rPr>
      </w:pPr>
      <w:r w:rsidRPr="004834CF">
        <w:rPr>
          <w:szCs w:val="28"/>
        </w:rPr>
        <w:t xml:space="preserve">  а)</w:t>
      </w:r>
      <w:r w:rsidRPr="00AF1308">
        <w:rPr>
          <w:szCs w:val="28"/>
        </w:rPr>
        <w:t xml:space="preserve"> Вычисление молярной массы вещества.</w:t>
      </w:r>
    </w:p>
    <w:p w:rsidR="004102C2" w:rsidRPr="00AF1308" w:rsidRDefault="004102C2" w:rsidP="004102C2">
      <w:pPr>
        <w:pStyle w:val="af0"/>
        <w:ind w:firstLine="709"/>
        <w:rPr>
          <w:szCs w:val="28"/>
        </w:rPr>
      </w:pPr>
      <w:r w:rsidRPr="00AF1308">
        <w:rPr>
          <w:szCs w:val="28"/>
        </w:rPr>
        <w:t xml:space="preserve">  б) Вычисление количества вещества по известной массе вещества.                                                      </w:t>
      </w:r>
    </w:p>
    <w:p w:rsidR="004102C2" w:rsidRPr="00AF1308" w:rsidRDefault="004102C2" w:rsidP="004102C2">
      <w:pPr>
        <w:pStyle w:val="af0"/>
        <w:ind w:firstLine="709"/>
        <w:rPr>
          <w:szCs w:val="28"/>
        </w:rPr>
      </w:pPr>
      <w:r w:rsidRPr="00AF1308">
        <w:rPr>
          <w:szCs w:val="28"/>
        </w:rPr>
        <w:t xml:space="preserve">  в) Вычисление количества вещества по известному числу его частиц. </w:t>
      </w:r>
    </w:p>
    <w:p w:rsidR="004102C2" w:rsidRPr="004834CF" w:rsidRDefault="004102C2" w:rsidP="004102C2">
      <w:pPr>
        <w:pStyle w:val="af0"/>
        <w:ind w:firstLine="709"/>
        <w:rPr>
          <w:szCs w:val="28"/>
        </w:rPr>
      </w:pPr>
      <w:r w:rsidRPr="004834CF">
        <w:rPr>
          <w:szCs w:val="28"/>
        </w:rPr>
        <w:t>2. Расчёты, связанные с понятием «молярный объём газов» и «относительная плотность газов».</w:t>
      </w:r>
    </w:p>
    <w:p w:rsidR="004102C2" w:rsidRPr="00AF1308" w:rsidRDefault="004102C2" w:rsidP="004102C2">
      <w:pPr>
        <w:pStyle w:val="af0"/>
        <w:ind w:firstLine="709"/>
        <w:rPr>
          <w:szCs w:val="28"/>
        </w:rPr>
      </w:pPr>
      <w:r w:rsidRPr="00AF1308">
        <w:rPr>
          <w:szCs w:val="28"/>
        </w:rPr>
        <w:t>а) Нахождение объёма газа по заданному количеству вещества.</w:t>
      </w:r>
    </w:p>
    <w:p w:rsidR="004102C2" w:rsidRPr="00AF1308" w:rsidRDefault="004102C2" w:rsidP="004102C2">
      <w:pPr>
        <w:pStyle w:val="af0"/>
        <w:ind w:firstLine="709"/>
        <w:rPr>
          <w:szCs w:val="28"/>
        </w:rPr>
      </w:pPr>
      <w:r w:rsidRPr="00AF1308">
        <w:rPr>
          <w:szCs w:val="28"/>
        </w:rPr>
        <w:t xml:space="preserve">б) Вычисление  относительной плотности газов.                                                                        </w:t>
      </w:r>
    </w:p>
    <w:p w:rsidR="004102C2" w:rsidRPr="004834CF" w:rsidRDefault="004102C2" w:rsidP="004102C2">
      <w:pPr>
        <w:pStyle w:val="af0"/>
        <w:ind w:firstLine="709"/>
        <w:rPr>
          <w:szCs w:val="28"/>
        </w:rPr>
      </w:pPr>
      <w:r w:rsidRPr="004834CF">
        <w:rPr>
          <w:szCs w:val="28"/>
        </w:rPr>
        <w:t xml:space="preserve">3.Расчёты, связанные с понятием  «массовая доля» и «объёмная доля». </w:t>
      </w:r>
    </w:p>
    <w:p w:rsidR="004102C2" w:rsidRPr="00AF1308" w:rsidRDefault="004102C2" w:rsidP="004102C2">
      <w:pPr>
        <w:pStyle w:val="af0"/>
        <w:ind w:firstLine="709"/>
        <w:rPr>
          <w:szCs w:val="28"/>
        </w:rPr>
      </w:pPr>
      <w:r w:rsidRPr="00AF1308">
        <w:rPr>
          <w:szCs w:val="28"/>
        </w:rPr>
        <w:t>а) Вычисление  массовой доли элемента по химической  формуле вещества.</w:t>
      </w:r>
    </w:p>
    <w:p w:rsidR="004102C2" w:rsidRPr="00AF1308" w:rsidRDefault="004102C2" w:rsidP="004102C2">
      <w:pPr>
        <w:pStyle w:val="af0"/>
        <w:ind w:firstLine="709"/>
        <w:rPr>
          <w:szCs w:val="28"/>
        </w:rPr>
      </w:pPr>
      <w:r w:rsidRPr="00AF1308">
        <w:rPr>
          <w:szCs w:val="28"/>
        </w:rPr>
        <w:t>б) Нахождение массовой доли:</w:t>
      </w:r>
    </w:p>
    <w:p w:rsidR="004102C2" w:rsidRDefault="004102C2" w:rsidP="004102C2">
      <w:pPr>
        <w:pStyle w:val="af0"/>
        <w:ind w:firstLine="709"/>
        <w:rPr>
          <w:szCs w:val="28"/>
        </w:rPr>
      </w:pPr>
      <w:r>
        <w:rPr>
          <w:szCs w:val="28"/>
        </w:rPr>
        <w:t xml:space="preserve">- </w:t>
      </w:r>
      <w:r w:rsidRPr="00AF1308">
        <w:rPr>
          <w:szCs w:val="28"/>
        </w:rPr>
        <w:t>растворённого вещества</w:t>
      </w:r>
    </w:p>
    <w:p w:rsidR="004102C2" w:rsidRDefault="004102C2" w:rsidP="004102C2">
      <w:pPr>
        <w:pStyle w:val="af0"/>
        <w:ind w:firstLine="709"/>
        <w:rPr>
          <w:szCs w:val="28"/>
        </w:rPr>
      </w:pPr>
      <w:r>
        <w:rPr>
          <w:szCs w:val="28"/>
        </w:rPr>
        <w:t xml:space="preserve">- </w:t>
      </w:r>
      <w:r w:rsidRPr="00AF1308">
        <w:rPr>
          <w:szCs w:val="28"/>
        </w:rPr>
        <w:t>примесей в сплавах, техн</w:t>
      </w:r>
      <w:r>
        <w:rPr>
          <w:szCs w:val="28"/>
        </w:rPr>
        <w:t xml:space="preserve">ических продуктах или природных </w:t>
      </w:r>
      <w:r w:rsidRPr="00AF1308">
        <w:rPr>
          <w:szCs w:val="28"/>
        </w:rPr>
        <w:t xml:space="preserve">материалах. </w:t>
      </w:r>
    </w:p>
    <w:p w:rsidR="004102C2" w:rsidRDefault="004102C2" w:rsidP="004102C2">
      <w:pPr>
        <w:pStyle w:val="af0"/>
        <w:ind w:firstLine="709"/>
        <w:rPr>
          <w:szCs w:val="28"/>
        </w:rPr>
      </w:pPr>
      <w:r w:rsidRPr="00AF1308">
        <w:rPr>
          <w:szCs w:val="28"/>
        </w:rPr>
        <w:t xml:space="preserve">в) Нахождение объёмной доли газа в смеси газов.    </w:t>
      </w:r>
    </w:p>
    <w:p w:rsidR="004102C2" w:rsidRPr="00AF1308" w:rsidRDefault="004102C2" w:rsidP="004102C2">
      <w:pPr>
        <w:pStyle w:val="af0"/>
        <w:ind w:firstLine="709"/>
        <w:rPr>
          <w:szCs w:val="28"/>
        </w:rPr>
      </w:pPr>
      <w:r w:rsidRPr="00AF1308">
        <w:rPr>
          <w:szCs w:val="28"/>
        </w:rPr>
        <w:t>г)</w:t>
      </w:r>
      <w:r>
        <w:rPr>
          <w:szCs w:val="28"/>
        </w:rPr>
        <w:t xml:space="preserve"> </w:t>
      </w:r>
      <w:r w:rsidRPr="00AF1308">
        <w:rPr>
          <w:szCs w:val="28"/>
        </w:rPr>
        <w:t>Нахождение массы растворённого вещества, если известны массовая доля растворённого вещества и масса раствора.</w:t>
      </w:r>
    </w:p>
    <w:p w:rsidR="004102C2" w:rsidRPr="00AF1308" w:rsidRDefault="004102C2" w:rsidP="004102C2">
      <w:pPr>
        <w:pStyle w:val="af0"/>
        <w:ind w:firstLine="709"/>
        <w:rPr>
          <w:szCs w:val="28"/>
        </w:rPr>
      </w:pPr>
      <w:proofErr w:type="spellStart"/>
      <w:r w:rsidRPr="00AF1308">
        <w:rPr>
          <w:szCs w:val="28"/>
        </w:rPr>
        <w:t>д</w:t>
      </w:r>
      <w:proofErr w:type="spellEnd"/>
      <w:r w:rsidRPr="00AF1308">
        <w:rPr>
          <w:szCs w:val="28"/>
        </w:rPr>
        <w:t xml:space="preserve">) Нахождение массы воды, необходимой для приготовления раствора, если известны массовая доля растворённого вещества и масса раствора.   </w:t>
      </w:r>
    </w:p>
    <w:p w:rsidR="004102C2" w:rsidRPr="00AF1308" w:rsidRDefault="004102C2" w:rsidP="004102C2">
      <w:pPr>
        <w:pStyle w:val="af0"/>
        <w:ind w:firstLine="709"/>
        <w:rPr>
          <w:szCs w:val="28"/>
        </w:rPr>
      </w:pPr>
      <w:r w:rsidRPr="00AF1308">
        <w:rPr>
          <w:szCs w:val="28"/>
        </w:rPr>
        <w:t>е) Нахождение массы раствора.</w:t>
      </w:r>
    </w:p>
    <w:p w:rsidR="004102C2" w:rsidRPr="00AF1308" w:rsidRDefault="004102C2" w:rsidP="004102C2">
      <w:pPr>
        <w:pStyle w:val="af0"/>
        <w:ind w:firstLine="709"/>
        <w:rPr>
          <w:szCs w:val="28"/>
        </w:rPr>
      </w:pPr>
      <w:r w:rsidRPr="00AF1308">
        <w:rPr>
          <w:szCs w:val="28"/>
        </w:rPr>
        <w:t xml:space="preserve">ё) Приготовление растворов в медицине и быту (с использованием понятий: титр раствора, </w:t>
      </w:r>
      <w:proofErr w:type="spellStart"/>
      <w:r w:rsidRPr="00AF1308">
        <w:rPr>
          <w:szCs w:val="28"/>
        </w:rPr>
        <w:t>молярность</w:t>
      </w:r>
      <w:proofErr w:type="spellEnd"/>
      <w:r w:rsidRPr="00AF1308">
        <w:rPr>
          <w:szCs w:val="28"/>
        </w:rPr>
        <w:t xml:space="preserve">, </w:t>
      </w:r>
      <w:proofErr w:type="spellStart"/>
      <w:r w:rsidRPr="00AF1308">
        <w:rPr>
          <w:szCs w:val="28"/>
        </w:rPr>
        <w:t>моляльность</w:t>
      </w:r>
      <w:proofErr w:type="spellEnd"/>
      <w:r w:rsidRPr="00AF1308">
        <w:rPr>
          <w:szCs w:val="28"/>
        </w:rPr>
        <w:t xml:space="preserve">,  нормальность).                                                                                                                                                                                                                                                         </w:t>
      </w:r>
    </w:p>
    <w:p w:rsidR="004102C2" w:rsidRPr="00562B6A" w:rsidRDefault="004102C2" w:rsidP="004102C2">
      <w:pPr>
        <w:pStyle w:val="af0"/>
        <w:ind w:firstLine="709"/>
        <w:rPr>
          <w:szCs w:val="28"/>
        </w:rPr>
      </w:pPr>
      <w:r w:rsidRPr="00562B6A">
        <w:rPr>
          <w:szCs w:val="28"/>
        </w:rPr>
        <w:t>4.Расчёты, связанные с выводом простейших и молекулярных формул веществ.</w:t>
      </w:r>
    </w:p>
    <w:p w:rsidR="004102C2" w:rsidRPr="00AF1308" w:rsidRDefault="004102C2" w:rsidP="004102C2">
      <w:pPr>
        <w:pStyle w:val="af0"/>
        <w:ind w:firstLine="709"/>
        <w:rPr>
          <w:szCs w:val="28"/>
        </w:rPr>
      </w:pPr>
      <w:r w:rsidRPr="00AF1308">
        <w:rPr>
          <w:szCs w:val="28"/>
        </w:rPr>
        <w:t>а) Нахождение химические формулы вещества по массовым долям элементов.</w:t>
      </w:r>
    </w:p>
    <w:p w:rsidR="004102C2" w:rsidRPr="00AF1308" w:rsidRDefault="004102C2" w:rsidP="004102C2">
      <w:pPr>
        <w:pStyle w:val="af0"/>
        <w:ind w:firstLine="709"/>
        <w:rPr>
          <w:szCs w:val="28"/>
        </w:rPr>
      </w:pPr>
      <w:r w:rsidRPr="00AF1308">
        <w:rPr>
          <w:szCs w:val="28"/>
        </w:rPr>
        <w:lastRenderedPageBreak/>
        <w:t xml:space="preserve">б) Нахождение химической формулы вещества по его плотности и массовым долям элементов.                                                                                                      </w:t>
      </w:r>
    </w:p>
    <w:p w:rsidR="004102C2" w:rsidRPr="00AF1308" w:rsidRDefault="004102C2" w:rsidP="004102C2">
      <w:pPr>
        <w:pStyle w:val="af0"/>
        <w:ind w:firstLine="709"/>
        <w:rPr>
          <w:szCs w:val="28"/>
        </w:rPr>
      </w:pPr>
      <w:r w:rsidRPr="00AF1308">
        <w:rPr>
          <w:szCs w:val="28"/>
        </w:rPr>
        <w:t>в) Нахождение молекулярной формулы вещества по его плотности и массе продуктов сгорания.</w:t>
      </w:r>
    </w:p>
    <w:p w:rsidR="004102C2" w:rsidRPr="00562B6A" w:rsidRDefault="004102C2" w:rsidP="004102C2">
      <w:pPr>
        <w:pStyle w:val="af0"/>
        <w:ind w:firstLine="709"/>
        <w:rPr>
          <w:szCs w:val="28"/>
        </w:rPr>
      </w:pPr>
      <w:r w:rsidRPr="00562B6A">
        <w:rPr>
          <w:szCs w:val="28"/>
        </w:rPr>
        <w:t xml:space="preserve">5.Зачёт по теме. </w:t>
      </w:r>
    </w:p>
    <w:p w:rsidR="004102C2" w:rsidRPr="00562B6A" w:rsidRDefault="004102C2" w:rsidP="004102C2">
      <w:pPr>
        <w:pStyle w:val="af0"/>
        <w:ind w:firstLine="709"/>
        <w:rPr>
          <w:szCs w:val="28"/>
        </w:rPr>
      </w:pPr>
      <w:r w:rsidRPr="00562B6A">
        <w:rPr>
          <w:szCs w:val="28"/>
        </w:rPr>
        <w:t>6.Конкурс  «Задача дня».</w:t>
      </w:r>
    </w:p>
    <w:p w:rsidR="004102C2" w:rsidRPr="00AF1308" w:rsidRDefault="004102C2" w:rsidP="004102C2">
      <w:pPr>
        <w:pStyle w:val="af0"/>
        <w:ind w:firstLine="709"/>
        <w:rPr>
          <w:szCs w:val="28"/>
        </w:rPr>
      </w:pPr>
      <w:r w:rsidRPr="00AF1308">
        <w:rPr>
          <w:szCs w:val="28"/>
        </w:rPr>
        <w:t>Самостоятельное решение предложенных задач с последующим разбором вариантов решений.</w:t>
      </w:r>
    </w:p>
    <w:p w:rsidR="004102C2" w:rsidRPr="008A6CD3" w:rsidRDefault="004102C2" w:rsidP="004102C2">
      <w:pPr>
        <w:pStyle w:val="af0"/>
        <w:ind w:firstLine="709"/>
        <w:rPr>
          <w:b/>
          <w:i/>
          <w:szCs w:val="28"/>
        </w:rPr>
      </w:pPr>
      <w:r w:rsidRPr="008A6CD3">
        <w:rPr>
          <w:b/>
          <w:i/>
          <w:szCs w:val="28"/>
        </w:rPr>
        <w:t>Раздел 2.  Задачи, решаемые по химическим уравнениям.</w:t>
      </w:r>
    </w:p>
    <w:p w:rsidR="004102C2" w:rsidRPr="00562B6A" w:rsidRDefault="004102C2" w:rsidP="004102C2">
      <w:pPr>
        <w:pStyle w:val="af0"/>
        <w:ind w:firstLine="709"/>
        <w:rPr>
          <w:szCs w:val="28"/>
        </w:rPr>
      </w:pPr>
      <w:r w:rsidRPr="00562B6A">
        <w:rPr>
          <w:szCs w:val="28"/>
        </w:rPr>
        <w:t xml:space="preserve">1. Вычисление массы продукта реакции по заданному количеству исходного вещества.                </w:t>
      </w:r>
    </w:p>
    <w:p w:rsidR="004102C2" w:rsidRPr="00562B6A" w:rsidRDefault="004102C2" w:rsidP="004102C2">
      <w:pPr>
        <w:pStyle w:val="af0"/>
        <w:ind w:firstLine="709"/>
        <w:rPr>
          <w:szCs w:val="28"/>
        </w:rPr>
      </w:pPr>
      <w:r w:rsidRPr="00562B6A">
        <w:rPr>
          <w:szCs w:val="28"/>
        </w:rPr>
        <w:t xml:space="preserve">2.Вычисление объёмных отношений газов по уравнениям химических реакций. </w:t>
      </w:r>
    </w:p>
    <w:p w:rsidR="004102C2" w:rsidRPr="00562B6A" w:rsidRDefault="004102C2" w:rsidP="004102C2">
      <w:pPr>
        <w:pStyle w:val="af0"/>
        <w:ind w:firstLine="709"/>
        <w:rPr>
          <w:szCs w:val="28"/>
        </w:rPr>
      </w:pPr>
      <w:r w:rsidRPr="00562B6A">
        <w:rPr>
          <w:szCs w:val="28"/>
        </w:rPr>
        <w:t xml:space="preserve">3.Расчёт по уравнениям химических реакций, если одно из исходных веществ, взято в избытке.              </w:t>
      </w:r>
    </w:p>
    <w:p w:rsidR="004102C2" w:rsidRPr="00562B6A" w:rsidRDefault="004102C2" w:rsidP="004102C2">
      <w:pPr>
        <w:pStyle w:val="af0"/>
        <w:ind w:firstLine="709"/>
        <w:rPr>
          <w:szCs w:val="28"/>
        </w:rPr>
      </w:pPr>
      <w:r w:rsidRPr="00562B6A">
        <w:rPr>
          <w:szCs w:val="28"/>
        </w:rPr>
        <w:t xml:space="preserve">4.Определение массовой доли выхода продукта реакции по сравнению с теоретически  </w:t>
      </w:r>
      <w:proofErr w:type="gramStart"/>
      <w:r w:rsidRPr="00562B6A">
        <w:rPr>
          <w:szCs w:val="28"/>
        </w:rPr>
        <w:t>возможным</w:t>
      </w:r>
      <w:proofErr w:type="gramEnd"/>
      <w:r w:rsidRPr="00562B6A">
        <w:rPr>
          <w:szCs w:val="28"/>
        </w:rPr>
        <w:t xml:space="preserve">.                                                                </w:t>
      </w:r>
    </w:p>
    <w:p w:rsidR="004102C2" w:rsidRPr="00562B6A" w:rsidRDefault="004102C2" w:rsidP="004102C2">
      <w:pPr>
        <w:pStyle w:val="af0"/>
        <w:ind w:firstLine="709"/>
        <w:rPr>
          <w:szCs w:val="28"/>
        </w:rPr>
      </w:pPr>
      <w:r w:rsidRPr="00562B6A">
        <w:rPr>
          <w:szCs w:val="28"/>
        </w:rPr>
        <w:t xml:space="preserve">5.Вычисление массы продукта по известной массе исходного вещества, содержащего примеси.                                                                  </w:t>
      </w:r>
    </w:p>
    <w:p w:rsidR="004102C2" w:rsidRPr="00562B6A" w:rsidRDefault="004102C2" w:rsidP="004102C2">
      <w:pPr>
        <w:pStyle w:val="af0"/>
        <w:ind w:firstLine="709"/>
        <w:rPr>
          <w:szCs w:val="28"/>
        </w:rPr>
      </w:pPr>
      <w:r w:rsidRPr="00562B6A">
        <w:rPr>
          <w:szCs w:val="28"/>
        </w:rPr>
        <w:t>6.Зачёт по теме.</w:t>
      </w:r>
    </w:p>
    <w:p w:rsidR="004102C2" w:rsidRDefault="004102C2" w:rsidP="004102C2">
      <w:pPr>
        <w:pStyle w:val="af0"/>
        <w:ind w:firstLine="709"/>
        <w:rPr>
          <w:szCs w:val="28"/>
        </w:rPr>
      </w:pPr>
      <w:r w:rsidRPr="00562B6A">
        <w:rPr>
          <w:szCs w:val="28"/>
        </w:rPr>
        <w:t>7.Конкурс  «Придумай и реши задачу».</w:t>
      </w:r>
    </w:p>
    <w:p w:rsidR="004102C2" w:rsidRPr="00AF1308" w:rsidRDefault="004102C2" w:rsidP="004102C2">
      <w:pPr>
        <w:pStyle w:val="af0"/>
        <w:ind w:firstLine="709"/>
        <w:rPr>
          <w:i/>
          <w:szCs w:val="28"/>
        </w:rPr>
      </w:pPr>
      <w:r>
        <w:rPr>
          <w:szCs w:val="28"/>
        </w:rPr>
        <w:t xml:space="preserve"> </w:t>
      </w:r>
      <w:r w:rsidRPr="00AF1308">
        <w:rPr>
          <w:szCs w:val="28"/>
        </w:rPr>
        <w:t>Самостоятельное конструирование задач на изучаемую тему курса и их представление.</w:t>
      </w:r>
    </w:p>
    <w:p w:rsidR="004102C2" w:rsidRPr="008A6CD3" w:rsidRDefault="004102C2" w:rsidP="004102C2">
      <w:pPr>
        <w:pStyle w:val="af0"/>
        <w:jc w:val="center"/>
        <w:rPr>
          <w:b/>
          <w:i/>
          <w:szCs w:val="28"/>
        </w:rPr>
      </w:pPr>
      <w:r w:rsidRPr="008A6CD3">
        <w:rPr>
          <w:b/>
          <w:i/>
          <w:szCs w:val="28"/>
        </w:rPr>
        <w:t>Раздел 3.  Задачи, связанные с тепловыми эффектами реакций.</w:t>
      </w:r>
    </w:p>
    <w:p w:rsidR="004102C2" w:rsidRPr="00AF1308" w:rsidRDefault="004102C2" w:rsidP="004102C2">
      <w:pPr>
        <w:pStyle w:val="af0"/>
        <w:rPr>
          <w:szCs w:val="28"/>
        </w:rPr>
      </w:pPr>
      <w:r w:rsidRPr="00AF1308">
        <w:rPr>
          <w:szCs w:val="28"/>
        </w:rPr>
        <w:t>а) Расчёт количества теплоты по термохимическим уравнениям реакций.</w:t>
      </w:r>
    </w:p>
    <w:p w:rsidR="004102C2" w:rsidRPr="00AF1308" w:rsidRDefault="004102C2" w:rsidP="004102C2">
      <w:pPr>
        <w:pStyle w:val="af0"/>
        <w:rPr>
          <w:szCs w:val="28"/>
        </w:rPr>
      </w:pPr>
      <w:r w:rsidRPr="00AF1308">
        <w:rPr>
          <w:szCs w:val="28"/>
        </w:rPr>
        <w:t>б) Составление термохимических уравнений реакций.</w:t>
      </w:r>
    </w:p>
    <w:p w:rsidR="004102C2" w:rsidRPr="008A6CD3" w:rsidRDefault="004102C2" w:rsidP="004102C2">
      <w:pPr>
        <w:pStyle w:val="af0"/>
        <w:ind w:firstLine="709"/>
        <w:rPr>
          <w:b/>
          <w:i/>
          <w:szCs w:val="28"/>
        </w:rPr>
      </w:pPr>
      <w:r w:rsidRPr="008A6CD3">
        <w:rPr>
          <w:b/>
          <w:i/>
          <w:szCs w:val="28"/>
        </w:rPr>
        <w:t>Раздел 4.   Решение олимпиадных задач.</w:t>
      </w:r>
    </w:p>
    <w:p w:rsidR="004102C2" w:rsidRPr="008B67BA" w:rsidRDefault="004102C2" w:rsidP="004102C2">
      <w:pPr>
        <w:pStyle w:val="af0"/>
        <w:ind w:firstLine="709"/>
        <w:rPr>
          <w:szCs w:val="28"/>
        </w:rPr>
      </w:pPr>
      <w:r w:rsidRPr="00AF1308">
        <w:rPr>
          <w:szCs w:val="28"/>
        </w:rPr>
        <w:t xml:space="preserve">Решение задач повышенной сложности, проведение школьной олимпиады среди участников курса, подведение результатов.                                                                           </w:t>
      </w:r>
    </w:p>
    <w:p w:rsidR="004102C2" w:rsidRDefault="004102C2" w:rsidP="004102C2">
      <w:pPr>
        <w:pStyle w:val="af0"/>
        <w:ind w:firstLine="709"/>
        <w:rPr>
          <w:szCs w:val="28"/>
        </w:rPr>
      </w:pPr>
      <w:r w:rsidRPr="00AF1308">
        <w:rPr>
          <w:szCs w:val="28"/>
        </w:rPr>
        <w:t xml:space="preserve">По каждой из предложенных тем курса даются алгоритмы,  подробно </w:t>
      </w:r>
    </w:p>
    <w:p w:rsidR="004102C2" w:rsidRDefault="004102C2" w:rsidP="004102C2">
      <w:pPr>
        <w:pStyle w:val="af0"/>
        <w:rPr>
          <w:szCs w:val="28"/>
        </w:rPr>
      </w:pPr>
      <w:r w:rsidRPr="00AF1308">
        <w:rPr>
          <w:szCs w:val="28"/>
        </w:rPr>
        <w:t xml:space="preserve">рассматриваются способы решения задач, предлагаются аналогичные задачи </w:t>
      </w:r>
    </w:p>
    <w:p w:rsidR="004102C2" w:rsidRDefault="004102C2" w:rsidP="004102C2">
      <w:pPr>
        <w:pStyle w:val="af0"/>
        <w:rPr>
          <w:szCs w:val="28"/>
        </w:rPr>
      </w:pPr>
      <w:r w:rsidRPr="00AF1308">
        <w:rPr>
          <w:szCs w:val="28"/>
        </w:rPr>
        <w:t>для самостоятельного решения. Задачи рассматриваются по возрастанию их</w:t>
      </w:r>
    </w:p>
    <w:p w:rsidR="004102C2" w:rsidRDefault="004102C2" w:rsidP="004102C2">
      <w:pPr>
        <w:pStyle w:val="af0"/>
        <w:rPr>
          <w:szCs w:val="28"/>
        </w:rPr>
      </w:pPr>
      <w:r w:rsidRPr="00AF1308">
        <w:rPr>
          <w:szCs w:val="28"/>
        </w:rPr>
        <w:t>сложности, что даёт возможность осваивать материал  постепенно, закрепляя</w:t>
      </w:r>
    </w:p>
    <w:p w:rsidR="004102C2" w:rsidRDefault="004102C2" w:rsidP="004102C2">
      <w:pPr>
        <w:pStyle w:val="af0"/>
        <w:rPr>
          <w:bCs/>
        </w:rPr>
      </w:pPr>
      <w:r w:rsidRPr="00AF1308">
        <w:rPr>
          <w:szCs w:val="28"/>
        </w:rPr>
        <w:t xml:space="preserve">полученные ранее знания. Большинство химических  задач, являются комбинированными, т.е. сочетают различные типы вычислений. Для решения таких задач необходимо использовать разные способы. Поэтому знание способов решения простейших задач,  является обязательным условием для того, чтобы справиться с предложенной задачей. </w:t>
      </w:r>
    </w:p>
    <w:p w:rsidR="004102C2" w:rsidRDefault="004102C2" w:rsidP="004102C2">
      <w:pPr>
        <w:pStyle w:val="ab"/>
        <w:spacing w:line="360" w:lineRule="auto"/>
        <w:ind w:left="360"/>
        <w:jc w:val="both"/>
        <w:sectPr w:rsidR="004102C2" w:rsidSect="00E44F7C">
          <w:headerReference w:type="default" r:id="rId11"/>
          <w:footerReference w:type="default" r:id="rId12"/>
          <w:pgSz w:w="11906" w:h="16838"/>
          <w:pgMar w:top="1134" w:right="850" w:bottom="1134" w:left="1701" w:header="708" w:footer="708" w:gutter="0"/>
          <w:cols w:space="708"/>
          <w:titlePg/>
          <w:docGrid w:linePitch="360"/>
        </w:sectPr>
      </w:pPr>
    </w:p>
    <w:p w:rsidR="004102C2" w:rsidRPr="004102C2" w:rsidRDefault="004102C2" w:rsidP="004102C2">
      <w:pPr>
        <w:pStyle w:val="ae"/>
        <w:jc w:val="center"/>
        <w:rPr>
          <w:rFonts w:ascii="Times New Roman" w:hAnsi="Times New Roman"/>
          <w:b/>
          <w:sz w:val="28"/>
          <w:szCs w:val="28"/>
        </w:rPr>
      </w:pPr>
      <w:r w:rsidRPr="004102C2">
        <w:rPr>
          <w:rFonts w:ascii="Times New Roman" w:hAnsi="Times New Roman"/>
          <w:b/>
          <w:sz w:val="28"/>
          <w:szCs w:val="28"/>
        </w:rPr>
        <w:lastRenderedPageBreak/>
        <w:t>Методическое обеспечение программы кружка «Знатоки химии»</w:t>
      </w:r>
    </w:p>
    <w:p w:rsidR="004102C2" w:rsidRDefault="004102C2" w:rsidP="004102C2">
      <w:pPr>
        <w:pStyle w:val="ae"/>
        <w:jc w:val="both"/>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1"/>
        <w:gridCol w:w="4168"/>
        <w:gridCol w:w="1433"/>
        <w:gridCol w:w="3402"/>
        <w:gridCol w:w="2410"/>
        <w:gridCol w:w="1559"/>
        <w:gridCol w:w="1417"/>
      </w:tblGrid>
      <w:tr w:rsidR="004102C2" w:rsidTr="004102C2">
        <w:tc>
          <w:tcPr>
            <w:tcW w:w="461"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w:t>
            </w:r>
          </w:p>
        </w:tc>
        <w:tc>
          <w:tcPr>
            <w:tcW w:w="4168"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Раздел или тема программы</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Формы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занятий</w:t>
            </w: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Приёмы и методы организации </w:t>
            </w:r>
            <w:proofErr w:type="gramStart"/>
            <w:r w:rsidRPr="004102C2">
              <w:rPr>
                <w:rFonts w:ascii="Times New Roman" w:eastAsiaTheme="minorHAnsi" w:hAnsi="Times New Roman"/>
                <w:sz w:val="20"/>
                <w:szCs w:val="20"/>
              </w:rPr>
              <w:t>учебно-воспитательного</w:t>
            </w:r>
            <w:proofErr w:type="gramEnd"/>
            <w:r w:rsidRPr="004102C2">
              <w:rPr>
                <w:rFonts w:ascii="Times New Roman" w:eastAsiaTheme="minorHAnsi" w:hAnsi="Times New Roman"/>
                <w:sz w:val="20"/>
                <w:szCs w:val="20"/>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(образовательного) процесса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(в рамках занятия)</w:t>
            </w:r>
          </w:p>
        </w:tc>
        <w:tc>
          <w:tcPr>
            <w:tcW w:w="2410"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Дидактический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материал</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Техническое оснащение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занятий</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Формы</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подведения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итогов</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tc>
      </w:tr>
      <w:tr w:rsidR="004102C2" w:rsidTr="004102C2">
        <w:tc>
          <w:tcPr>
            <w:tcW w:w="461"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1</w:t>
            </w:r>
          </w:p>
        </w:tc>
        <w:tc>
          <w:tcPr>
            <w:tcW w:w="4168"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2</w:t>
            </w:r>
          </w:p>
        </w:tc>
        <w:tc>
          <w:tcPr>
            <w:tcW w:w="1433"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3</w:t>
            </w:r>
          </w:p>
        </w:tc>
        <w:tc>
          <w:tcPr>
            <w:tcW w:w="3402"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4</w:t>
            </w:r>
          </w:p>
        </w:tc>
        <w:tc>
          <w:tcPr>
            <w:tcW w:w="2410"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5</w:t>
            </w:r>
          </w:p>
        </w:tc>
        <w:tc>
          <w:tcPr>
            <w:tcW w:w="1559"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6</w:t>
            </w:r>
          </w:p>
        </w:tc>
        <w:tc>
          <w:tcPr>
            <w:tcW w:w="1417"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7</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p>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w:t>
            </w:r>
          </w:p>
        </w:tc>
        <w:tc>
          <w:tcPr>
            <w:tcW w:w="4168"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Введение в курс</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лекция</w:t>
            </w: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объяснительно-иллюстративный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 xml:space="preserve">презентация, </w:t>
            </w:r>
          </w:p>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2</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Раздел 1. Задачи, решаемые с использованием формул.</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3</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Расчёты, связанные с понятием «масса вещества», «количество вещества».</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 </w:t>
            </w: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4</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Расчёты, связанные с понятием «молярный объём газов» и «относительная плотность газов»</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lastRenderedPageBreak/>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lastRenderedPageBreak/>
              <w:t>5</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 xml:space="preserve">Расчёты, связанные с понятием  «массовая доля» и «объёмная доля». </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6</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Расчёты, связанные с выводом простейших и молекулярных формул веществ.</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7</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Зачёт по теме.</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 xml:space="preserve"> 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тести-рование</w:t>
            </w:r>
            <w:proofErr w:type="spellEnd"/>
            <w:proofErr w:type="gramEnd"/>
          </w:p>
        </w:tc>
      </w:tr>
      <w:tr w:rsidR="004102C2" w:rsidTr="004102C2">
        <w:tc>
          <w:tcPr>
            <w:tcW w:w="461"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w:t>
            </w:r>
          </w:p>
        </w:tc>
        <w:tc>
          <w:tcPr>
            <w:tcW w:w="4168"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Раздел или тема программы</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Формы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занятий</w:t>
            </w: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Приёмы и методы организации </w:t>
            </w:r>
            <w:proofErr w:type="gramStart"/>
            <w:r w:rsidRPr="004102C2">
              <w:rPr>
                <w:rFonts w:ascii="Times New Roman" w:eastAsiaTheme="minorHAnsi" w:hAnsi="Times New Roman"/>
                <w:sz w:val="20"/>
                <w:szCs w:val="20"/>
              </w:rPr>
              <w:t>учебно-воспитательного</w:t>
            </w:r>
            <w:proofErr w:type="gramEnd"/>
            <w:r w:rsidRPr="004102C2">
              <w:rPr>
                <w:rFonts w:ascii="Times New Roman" w:eastAsiaTheme="minorHAnsi" w:hAnsi="Times New Roman"/>
                <w:sz w:val="20"/>
                <w:szCs w:val="20"/>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(образовательного) процесса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(в рамках занятия)</w:t>
            </w:r>
          </w:p>
        </w:tc>
        <w:tc>
          <w:tcPr>
            <w:tcW w:w="2410"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Дидактический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материал</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Техническое оснащение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занятий</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Формы</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подведения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итогов</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tc>
      </w:tr>
      <w:tr w:rsidR="004102C2" w:rsidTr="004102C2">
        <w:tc>
          <w:tcPr>
            <w:tcW w:w="461"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1</w:t>
            </w:r>
          </w:p>
        </w:tc>
        <w:tc>
          <w:tcPr>
            <w:tcW w:w="4168"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2</w:t>
            </w:r>
          </w:p>
        </w:tc>
        <w:tc>
          <w:tcPr>
            <w:tcW w:w="1433"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3</w:t>
            </w:r>
          </w:p>
        </w:tc>
        <w:tc>
          <w:tcPr>
            <w:tcW w:w="3402"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4</w:t>
            </w:r>
          </w:p>
        </w:tc>
        <w:tc>
          <w:tcPr>
            <w:tcW w:w="2410"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5</w:t>
            </w:r>
          </w:p>
        </w:tc>
        <w:tc>
          <w:tcPr>
            <w:tcW w:w="1559"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6</w:t>
            </w:r>
          </w:p>
        </w:tc>
        <w:tc>
          <w:tcPr>
            <w:tcW w:w="1417"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7</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p>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lastRenderedPageBreak/>
              <w:t>8</w:t>
            </w:r>
          </w:p>
        </w:tc>
        <w:tc>
          <w:tcPr>
            <w:tcW w:w="4168" w:type="dxa"/>
          </w:tcPr>
          <w:p w:rsidR="004102C2" w:rsidRPr="004102C2" w:rsidRDefault="004102C2" w:rsidP="004102C2">
            <w:pPr>
              <w:pStyle w:val="af0"/>
              <w:spacing w:before="100" w:beforeAutospacing="1" w:afterAutospacing="1"/>
              <w:rPr>
                <w:rFonts w:cs="Tahoma"/>
                <w:sz w:val="24"/>
                <w:szCs w:val="24"/>
              </w:rPr>
            </w:pPr>
          </w:p>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lastRenderedPageBreak/>
              <w:t>Конкурс «Составь и реши задачу».</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открытое занятие,</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практичес-кая</w:t>
            </w:r>
            <w:proofErr w:type="spellEnd"/>
            <w:proofErr w:type="gramEnd"/>
            <w:r w:rsidRPr="004102C2">
              <w:rPr>
                <w:rFonts w:ascii="Times New Roman" w:eastAsiaTheme="minorHAnsi" w:hAnsi="Times New Roman"/>
                <w:sz w:val="24"/>
                <w:szCs w:val="24"/>
              </w:rPr>
              <w:t xml:space="preserve"> работа</w:t>
            </w: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защита творческого проекта</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lastRenderedPageBreak/>
              <w:t>9</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Раздел 2. Задачи, решаемые по химическим уравнениям.</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10</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 xml:space="preserve">Вычисление массы продукта реакции по заданному количеству исходного вещества.                </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11</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 xml:space="preserve">Вычисление объёмных отношений газов по уравнениям химических реакций.                              </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12</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Расчёт по уравнениям химических реакций, если одно из исходных веще</w:t>
            </w:r>
            <w:proofErr w:type="gramStart"/>
            <w:r w:rsidRPr="004102C2">
              <w:rPr>
                <w:rFonts w:cs="Tahoma"/>
                <w:sz w:val="24"/>
                <w:szCs w:val="24"/>
              </w:rPr>
              <w:t>ств  вз</w:t>
            </w:r>
            <w:proofErr w:type="gramEnd"/>
            <w:r w:rsidRPr="004102C2">
              <w:rPr>
                <w:rFonts w:cs="Tahoma"/>
                <w:sz w:val="24"/>
                <w:szCs w:val="24"/>
              </w:rPr>
              <w:t xml:space="preserve">ято в избытке.              </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13</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 xml:space="preserve">Определение массовой доли выхода продукта реакции по сравнению с </w:t>
            </w:r>
            <w:r w:rsidRPr="004102C2">
              <w:rPr>
                <w:rFonts w:cs="Tahoma"/>
                <w:sz w:val="24"/>
                <w:szCs w:val="24"/>
              </w:rPr>
              <w:lastRenderedPageBreak/>
              <w:t xml:space="preserve">теоретически  </w:t>
            </w:r>
            <w:proofErr w:type="gramStart"/>
            <w:r w:rsidRPr="004102C2">
              <w:rPr>
                <w:rFonts w:cs="Tahoma"/>
                <w:sz w:val="24"/>
                <w:szCs w:val="24"/>
              </w:rPr>
              <w:t>возможным</w:t>
            </w:r>
            <w:proofErr w:type="gramEnd"/>
            <w:r w:rsidRPr="004102C2">
              <w:rPr>
                <w:rFonts w:cs="Tahoma"/>
                <w:sz w:val="24"/>
                <w:szCs w:val="24"/>
              </w:rPr>
              <w:t>.</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lastRenderedPageBreak/>
              <w:t xml:space="preserve">презентация, дидактические </w:t>
            </w:r>
            <w:r w:rsidRPr="004102C2">
              <w:rPr>
                <w:rFonts w:ascii="Times New Roman" w:eastAsiaTheme="minorHAnsi" w:hAnsi="Times New Roman"/>
                <w:sz w:val="24"/>
                <w:szCs w:val="24"/>
              </w:rPr>
              <w:lastRenderedPageBreak/>
              <w:t>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lastRenderedPageBreak/>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lastRenderedPageBreak/>
              <w:t>индиви-дуальная</w:t>
            </w:r>
            <w:proofErr w:type="spellEnd"/>
            <w:proofErr w:type="gramEnd"/>
            <w:r w:rsidRPr="004102C2">
              <w:rPr>
                <w:rFonts w:ascii="Times New Roman" w:eastAsiaTheme="minorHAnsi" w:hAnsi="Times New Roman"/>
                <w:sz w:val="24"/>
                <w:szCs w:val="24"/>
              </w:rPr>
              <w:t xml:space="preserve"> </w:t>
            </w:r>
            <w:r w:rsidRPr="004102C2">
              <w:rPr>
                <w:rFonts w:ascii="Times New Roman" w:eastAsiaTheme="minorHAnsi" w:hAnsi="Times New Roman"/>
                <w:sz w:val="24"/>
                <w:szCs w:val="24"/>
              </w:rPr>
              <w:lastRenderedPageBreak/>
              <w:t>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lastRenderedPageBreak/>
              <w:t>14</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 xml:space="preserve">Вычисление массы продукта по известной массе исходного вещества, содержащего примеси.                                                                                                                                         </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w:t>
            </w:r>
          </w:p>
        </w:tc>
        <w:tc>
          <w:tcPr>
            <w:tcW w:w="4168"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E97F2E">
            <w:pPr>
              <w:pStyle w:val="ae"/>
              <w:spacing w:before="100" w:beforeAutospacing="1" w:after="100" w:afterAutospacing="1"/>
              <w:rPr>
                <w:rFonts w:ascii="Times New Roman" w:eastAsiaTheme="minorHAnsi" w:hAnsi="Times New Roman"/>
                <w:sz w:val="20"/>
                <w:szCs w:val="20"/>
              </w:rPr>
            </w:pPr>
            <w:r w:rsidRPr="00E97F2E">
              <w:rPr>
                <w:rFonts w:ascii="Times New Roman" w:eastAsia="Times New Roman" w:hAnsi="Times New Roman" w:cs="Tahoma"/>
                <w:sz w:val="24"/>
                <w:szCs w:val="24"/>
                <w:lang w:eastAsia="ru-RU"/>
              </w:rPr>
              <w:t>Раздел или тема программы</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Формы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занятий</w:t>
            </w: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Приёмы и методы организации </w:t>
            </w:r>
            <w:proofErr w:type="gramStart"/>
            <w:r w:rsidRPr="004102C2">
              <w:rPr>
                <w:rFonts w:ascii="Times New Roman" w:eastAsiaTheme="minorHAnsi" w:hAnsi="Times New Roman"/>
                <w:sz w:val="20"/>
                <w:szCs w:val="20"/>
              </w:rPr>
              <w:t>учебно-воспитательного</w:t>
            </w:r>
            <w:proofErr w:type="gramEnd"/>
            <w:r w:rsidRPr="004102C2">
              <w:rPr>
                <w:rFonts w:ascii="Times New Roman" w:eastAsiaTheme="minorHAnsi" w:hAnsi="Times New Roman"/>
                <w:sz w:val="20"/>
                <w:szCs w:val="20"/>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(образовательного) процесса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(в рамках занятия)</w:t>
            </w:r>
          </w:p>
        </w:tc>
        <w:tc>
          <w:tcPr>
            <w:tcW w:w="2410"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Дидактический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материал</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Техническое оснащение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занятий</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Формы</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 xml:space="preserve">подведения </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r w:rsidRPr="004102C2">
              <w:rPr>
                <w:rFonts w:ascii="Times New Roman" w:eastAsiaTheme="minorHAnsi" w:hAnsi="Times New Roman"/>
                <w:sz w:val="20"/>
                <w:szCs w:val="20"/>
              </w:rPr>
              <w:t>итогов</w:t>
            </w:r>
          </w:p>
          <w:p w:rsidR="004102C2" w:rsidRPr="004102C2" w:rsidRDefault="004102C2" w:rsidP="004102C2">
            <w:pPr>
              <w:pStyle w:val="ae"/>
              <w:spacing w:before="100" w:beforeAutospacing="1" w:after="100" w:afterAutospacing="1"/>
              <w:jc w:val="center"/>
              <w:rPr>
                <w:rFonts w:ascii="Times New Roman" w:eastAsiaTheme="minorHAnsi" w:hAnsi="Times New Roman"/>
                <w:sz w:val="20"/>
                <w:szCs w:val="20"/>
              </w:rPr>
            </w:pPr>
          </w:p>
        </w:tc>
      </w:tr>
      <w:tr w:rsidR="004102C2" w:rsidTr="004102C2">
        <w:tc>
          <w:tcPr>
            <w:tcW w:w="461"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1</w:t>
            </w:r>
          </w:p>
        </w:tc>
        <w:tc>
          <w:tcPr>
            <w:tcW w:w="4168"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2</w:t>
            </w:r>
          </w:p>
        </w:tc>
        <w:tc>
          <w:tcPr>
            <w:tcW w:w="1433"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3</w:t>
            </w:r>
          </w:p>
        </w:tc>
        <w:tc>
          <w:tcPr>
            <w:tcW w:w="3402"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4</w:t>
            </w:r>
          </w:p>
        </w:tc>
        <w:tc>
          <w:tcPr>
            <w:tcW w:w="2410"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5</w:t>
            </w:r>
          </w:p>
        </w:tc>
        <w:tc>
          <w:tcPr>
            <w:tcW w:w="1559"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6</w:t>
            </w:r>
          </w:p>
        </w:tc>
        <w:tc>
          <w:tcPr>
            <w:tcW w:w="1417" w:type="dxa"/>
          </w:tcPr>
          <w:p w:rsidR="004102C2" w:rsidRPr="004102C2" w:rsidRDefault="004102C2" w:rsidP="004102C2">
            <w:pPr>
              <w:pStyle w:val="ae"/>
              <w:spacing w:before="100" w:beforeAutospacing="1" w:after="100" w:afterAutospacing="1"/>
              <w:jc w:val="center"/>
              <w:rPr>
                <w:rFonts w:asciiTheme="minorHAnsi" w:eastAsiaTheme="minorHAnsi" w:hAnsiTheme="minorHAnsi" w:cstheme="minorBidi"/>
                <w:sz w:val="16"/>
                <w:szCs w:val="16"/>
              </w:rPr>
            </w:pPr>
            <w:r w:rsidRPr="004102C2">
              <w:rPr>
                <w:rFonts w:asciiTheme="minorHAnsi" w:eastAsiaTheme="minorHAnsi" w:hAnsiTheme="minorHAnsi" w:cstheme="minorBidi"/>
                <w:sz w:val="16"/>
                <w:szCs w:val="16"/>
              </w:rPr>
              <w:t>7</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p>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15</w:t>
            </w:r>
          </w:p>
        </w:tc>
        <w:tc>
          <w:tcPr>
            <w:tcW w:w="4168" w:type="dxa"/>
          </w:tcPr>
          <w:p w:rsidR="004102C2" w:rsidRPr="004102C2" w:rsidRDefault="004102C2" w:rsidP="004102C2">
            <w:pPr>
              <w:pStyle w:val="af0"/>
              <w:spacing w:before="100" w:beforeAutospacing="1" w:afterAutospacing="1"/>
              <w:rPr>
                <w:rFonts w:cs="Tahoma"/>
                <w:sz w:val="24"/>
                <w:szCs w:val="24"/>
              </w:rPr>
            </w:pPr>
          </w:p>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Зачёт по теме.</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тести-рование</w:t>
            </w:r>
            <w:proofErr w:type="spellEnd"/>
            <w:proofErr w:type="gramEnd"/>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16</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Конкурс «Составь и реши задачу».</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открытое занятие, </w:t>
            </w:r>
            <w:proofErr w:type="spellStart"/>
            <w:proofErr w:type="gramStart"/>
            <w:r w:rsidRPr="004102C2">
              <w:rPr>
                <w:rFonts w:ascii="Times New Roman" w:eastAsiaTheme="minorHAnsi" w:hAnsi="Times New Roman"/>
                <w:sz w:val="24"/>
                <w:szCs w:val="24"/>
              </w:rPr>
              <w:t>практичес-</w:t>
            </w:r>
            <w:r w:rsidRPr="004102C2">
              <w:rPr>
                <w:rFonts w:ascii="Times New Roman" w:eastAsiaTheme="minorHAnsi" w:hAnsi="Times New Roman"/>
                <w:sz w:val="24"/>
                <w:szCs w:val="24"/>
              </w:rPr>
              <w:lastRenderedPageBreak/>
              <w:t>кая</w:t>
            </w:r>
            <w:proofErr w:type="spellEnd"/>
            <w:proofErr w:type="gramEnd"/>
            <w:r w:rsidRPr="004102C2">
              <w:rPr>
                <w:rFonts w:ascii="Times New Roman" w:eastAsiaTheme="minorHAnsi" w:hAnsi="Times New Roman"/>
                <w:sz w:val="24"/>
                <w:szCs w:val="24"/>
              </w:rPr>
              <w:t xml:space="preserve"> работа</w:t>
            </w: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lastRenderedPageBreak/>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lastRenderedPageBreak/>
              <w:t>защита творческого проекта</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lastRenderedPageBreak/>
              <w:t>17</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Раздел 3. Задачи, связанные  с тепловыми эффектами реакций.</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proofErr w:type="gramStart"/>
            <w:r w:rsidRPr="004102C2">
              <w:rPr>
                <w:rFonts w:ascii="Times New Roman" w:eastAsiaTheme="minorHAnsi" w:hAnsi="Times New Roman"/>
                <w:sz w:val="24"/>
                <w:szCs w:val="24"/>
              </w:rPr>
              <w:t>индиви-дуальная</w:t>
            </w:r>
            <w:proofErr w:type="spellEnd"/>
            <w:proofErr w:type="gramEnd"/>
            <w:r w:rsidRPr="004102C2">
              <w:rPr>
                <w:rFonts w:ascii="Times New Roman" w:eastAsiaTheme="minorHAnsi" w:hAnsi="Times New Roman"/>
                <w:sz w:val="24"/>
                <w:szCs w:val="24"/>
              </w:rPr>
              <w:t xml:space="preserve"> проверка знаний</w:t>
            </w:r>
          </w:p>
        </w:tc>
      </w:tr>
      <w:tr w:rsidR="004102C2" w:rsidTr="004102C2">
        <w:tc>
          <w:tcPr>
            <w:tcW w:w="461" w:type="dxa"/>
          </w:tcPr>
          <w:p w:rsidR="004102C2" w:rsidRPr="004102C2" w:rsidRDefault="004102C2" w:rsidP="004102C2">
            <w:pPr>
              <w:pStyle w:val="ae"/>
              <w:spacing w:before="100" w:beforeAutospacing="1" w:after="100" w:afterAutospacing="1"/>
              <w:jc w:val="both"/>
              <w:rPr>
                <w:rFonts w:asciiTheme="minorHAnsi" w:eastAsiaTheme="minorHAnsi" w:hAnsiTheme="minorHAnsi" w:cstheme="minorBidi"/>
                <w:sz w:val="24"/>
                <w:szCs w:val="24"/>
              </w:rPr>
            </w:pPr>
            <w:r w:rsidRPr="004102C2">
              <w:rPr>
                <w:rFonts w:asciiTheme="minorHAnsi" w:eastAsiaTheme="minorHAnsi" w:hAnsiTheme="minorHAnsi" w:cstheme="minorBidi"/>
                <w:sz w:val="24"/>
                <w:szCs w:val="24"/>
              </w:rPr>
              <w:t>18</w:t>
            </w:r>
          </w:p>
        </w:tc>
        <w:tc>
          <w:tcPr>
            <w:tcW w:w="4168" w:type="dxa"/>
          </w:tcPr>
          <w:p w:rsidR="004102C2" w:rsidRPr="004102C2" w:rsidRDefault="004102C2" w:rsidP="004102C2">
            <w:pPr>
              <w:pStyle w:val="af0"/>
              <w:spacing w:before="100" w:beforeAutospacing="1" w:afterAutospacing="1"/>
              <w:rPr>
                <w:rFonts w:cs="Tahoma"/>
                <w:sz w:val="24"/>
                <w:szCs w:val="24"/>
              </w:rPr>
            </w:pPr>
            <w:r w:rsidRPr="004102C2">
              <w:rPr>
                <w:rFonts w:cs="Tahoma"/>
                <w:sz w:val="24"/>
                <w:szCs w:val="24"/>
              </w:rPr>
              <w:t>Раздел 4. Решение олимпиадных задач.</w:t>
            </w:r>
          </w:p>
        </w:tc>
        <w:tc>
          <w:tcPr>
            <w:tcW w:w="1433"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семинар</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
        </w:tc>
        <w:tc>
          <w:tcPr>
            <w:tcW w:w="3402"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проблемный,</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частично поисковый</w:t>
            </w:r>
          </w:p>
        </w:tc>
        <w:tc>
          <w:tcPr>
            <w:tcW w:w="2410" w:type="dxa"/>
          </w:tcPr>
          <w:p w:rsidR="004102C2" w:rsidRPr="004102C2" w:rsidRDefault="004102C2" w:rsidP="004102C2">
            <w:pPr>
              <w:pStyle w:val="ae"/>
              <w:spacing w:before="100" w:beforeAutospacing="1" w:after="100" w:afterAutospacing="1"/>
              <w:jc w:val="both"/>
              <w:rPr>
                <w:rFonts w:ascii="Times New Roman" w:eastAsiaTheme="minorHAnsi" w:hAnsi="Times New Roman"/>
                <w:sz w:val="24"/>
                <w:szCs w:val="24"/>
              </w:rPr>
            </w:pPr>
            <w:r w:rsidRPr="004102C2">
              <w:rPr>
                <w:rFonts w:ascii="Times New Roman" w:eastAsiaTheme="minorHAnsi" w:hAnsi="Times New Roman"/>
                <w:sz w:val="24"/>
                <w:szCs w:val="24"/>
              </w:rPr>
              <w:t>презентация, дидактические карточки, учебная литература</w:t>
            </w:r>
          </w:p>
        </w:tc>
        <w:tc>
          <w:tcPr>
            <w:tcW w:w="1559"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мульти-</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proofErr w:type="spellStart"/>
            <w:r w:rsidRPr="004102C2">
              <w:rPr>
                <w:rFonts w:ascii="Times New Roman" w:eastAsiaTheme="minorHAnsi" w:hAnsi="Times New Roman"/>
                <w:sz w:val="24"/>
                <w:szCs w:val="24"/>
              </w:rPr>
              <w:t>медийный</w:t>
            </w:r>
            <w:proofErr w:type="spellEnd"/>
            <w:r w:rsidRPr="004102C2">
              <w:rPr>
                <w:rFonts w:ascii="Times New Roman" w:eastAsiaTheme="minorHAnsi" w:hAnsi="Times New Roman"/>
                <w:sz w:val="24"/>
                <w:szCs w:val="24"/>
              </w:rPr>
              <w:t xml:space="preserve">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 xml:space="preserve">проектор, </w:t>
            </w:r>
          </w:p>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компьютер</w:t>
            </w:r>
          </w:p>
        </w:tc>
        <w:tc>
          <w:tcPr>
            <w:tcW w:w="1417" w:type="dxa"/>
          </w:tcPr>
          <w:p w:rsidR="004102C2" w:rsidRPr="004102C2" w:rsidRDefault="004102C2" w:rsidP="004102C2">
            <w:pPr>
              <w:pStyle w:val="ae"/>
              <w:spacing w:before="100" w:beforeAutospacing="1" w:after="100" w:afterAutospacing="1"/>
              <w:jc w:val="center"/>
              <w:rPr>
                <w:rFonts w:ascii="Times New Roman" w:eastAsiaTheme="minorHAnsi" w:hAnsi="Times New Roman"/>
                <w:sz w:val="24"/>
                <w:szCs w:val="24"/>
              </w:rPr>
            </w:pPr>
            <w:r w:rsidRPr="004102C2">
              <w:rPr>
                <w:rFonts w:ascii="Times New Roman" w:eastAsiaTheme="minorHAnsi" w:hAnsi="Times New Roman"/>
                <w:sz w:val="24"/>
                <w:szCs w:val="24"/>
              </w:rPr>
              <w:t>участие в предметных олимпиадах и конкурсах</w:t>
            </w:r>
          </w:p>
        </w:tc>
      </w:tr>
    </w:tbl>
    <w:p w:rsidR="004102C2" w:rsidRDefault="004102C2" w:rsidP="004102C2">
      <w:pPr>
        <w:pStyle w:val="ae"/>
        <w:jc w:val="both"/>
      </w:pPr>
    </w:p>
    <w:p w:rsidR="004102C2" w:rsidRDefault="004102C2" w:rsidP="004102C2">
      <w:pPr>
        <w:pStyle w:val="ae"/>
        <w:jc w:val="both"/>
      </w:pPr>
    </w:p>
    <w:p w:rsidR="004102C2" w:rsidRDefault="004102C2" w:rsidP="004102C2">
      <w:pPr>
        <w:pStyle w:val="ae"/>
        <w:jc w:val="both"/>
        <w:rPr>
          <w:rFonts w:ascii="Times New Roman" w:hAnsi="Times New Roman"/>
          <w:sz w:val="28"/>
          <w:szCs w:val="28"/>
        </w:rPr>
      </w:pPr>
    </w:p>
    <w:p w:rsidR="004102C2" w:rsidRDefault="004102C2" w:rsidP="004102C2">
      <w:pPr>
        <w:pStyle w:val="ae"/>
        <w:jc w:val="both"/>
        <w:rPr>
          <w:rFonts w:ascii="Times New Roman" w:hAnsi="Times New Roman"/>
          <w:sz w:val="28"/>
          <w:szCs w:val="28"/>
        </w:rPr>
      </w:pPr>
    </w:p>
    <w:p w:rsidR="004102C2" w:rsidRDefault="004102C2" w:rsidP="004102C2">
      <w:pPr>
        <w:pStyle w:val="ae"/>
        <w:jc w:val="both"/>
        <w:rPr>
          <w:rFonts w:ascii="Times New Roman" w:hAnsi="Times New Roman"/>
          <w:sz w:val="28"/>
          <w:szCs w:val="28"/>
        </w:rPr>
      </w:pPr>
    </w:p>
    <w:p w:rsidR="004102C2" w:rsidRDefault="004102C2" w:rsidP="004102C2">
      <w:pPr>
        <w:pStyle w:val="ae"/>
        <w:jc w:val="both"/>
        <w:rPr>
          <w:rFonts w:ascii="Times New Roman" w:hAnsi="Times New Roman"/>
          <w:sz w:val="28"/>
          <w:szCs w:val="28"/>
        </w:rPr>
      </w:pPr>
    </w:p>
    <w:p w:rsidR="004102C2" w:rsidRDefault="004102C2" w:rsidP="004102C2">
      <w:pPr>
        <w:pStyle w:val="ae"/>
        <w:jc w:val="both"/>
        <w:rPr>
          <w:rFonts w:ascii="Times New Roman" w:hAnsi="Times New Roman"/>
          <w:sz w:val="28"/>
          <w:szCs w:val="28"/>
        </w:rPr>
      </w:pPr>
    </w:p>
    <w:p w:rsidR="004102C2" w:rsidRDefault="004102C2" w:rsidP="004102C2">
      <w:pPr>
        <w:pStyle w:val="ae"/>
        <w:jc w:val="both"/>
        <w:rPr>
          <w:rFonts w:ascii="Times New Roman" w:hAnsi="Times New Roman"/>
          <w:sz w:val="28"/>
          <w:szCs w:val="28"/>
        </w:rPr>
      </w:pPr>
    </w:p>
    <w:p w:rsidR="004102C2" w:rsidRDefault="004102C2" w:rsidP="004102C2">
      <w:pPr>
        <w:pStyle w:val="ae"/>
        <w:jc w:val="both"/>
        <w:rPr>
          <w:rFonts w:ascii="Times New Roman" w:hAnsi="Times New Roman"/>
          <w:sz w:val="28"/>
          <w:szCs w:val="28"/>
        </w:rPr>
        <w:sectPr w:rsidR="004102C2" w:rsidSect="00C94587">
          <w:pgSz w:w="16838" w:h="11906" w:orient="landscape"/>
          <w:pgMar w:top="1701" w:right="1134" w:bottom="851" w:left="1134" w:header="709" w:footer="709" w:gutter="0"/>
          <w:cols w:space="708"/>
          <w:titlePg/>
          <w:docGrid w:linePitch="360"/>
        </w:sectPr>
      </w:pPr>
    </w:p>
    <w:p w:rsidR="004102C2" w:rsidRPr="00E97F2E" w:rsidRDefault="004102C2" w:rsidP="004102C2">
      <w:pPr>
        <w:pStyle w:val="ae"/>
        <w:ind w:firstLine="709"/>
        <w:jc w:val="center"/>
        <w:rPr>
          <w:rFonts w:ascii="Times New Roman" w:hAnsi="Times New Roman"/>
          <w:b/>
          <w:sz w:val="28"/>
          <w:szCs w:val="28"/>
        </w:rPr>
      </w:pPr>
      <w:r w:rsidRPr="00E97F2E">
        <w:rPr>
          <w:rFonts w:ascii="Times New Roman" w:hAnsi="Times New Roman"/>
          <w:b/>
          <w:sz w:val="28"/>
          <w:szCs w:val="28"/>
        </w:rPr>
        <w:lastRenderedPageBreak/>
        <w:t>Список использ</w:t>
      </w:r>
      <w:r w:rsidR="00E97F2E" w:rsidRPr="00E97F2E">
        <w:rPr>
          <w:rFonts w:ascii="Times New Roman" w:hAnsi="Times New Roman"/>
          <w:b/>
          <w:sz w:val="28"/>
          <w:szCs w:val="28"/>
        </w:rPr>
        <w:t>ованных</w:t>
      </w:r>
      <w:r w:rsidRPr="00E97F2E">
        <w:rPr>
          <w:rFonts w:ascii="Times New Roman" w:hAnsi="Times New Roman"/>
          <w:b/>
          <w:sz w:val="28"/>
          <w:szCs w:val="28"/>
        </w:rPr>
        <w:t xml:space="preserve"> </w:t>
      </w:r>
      <w:r w:rsidR="00E97F2E" w:rsidRPr="00E97F2E">
        <w:rPr>
          <w:rFonts w:ascii="Times New Roman" w:hAnsi="Times New Roman"/>
          <w:b/>
          <w:sz w:val="28"/>
          <w:szCs w:val="28"/>
        </w:rPr>
        <w:t>источников</w:t>
      </w:r>
    </w:p>
    <w:p w:rsidR="004102C2" w:rsidRPr="00E97F2E" w:rsidRDefault="004102C2" w:rsidP="004102C2">
      <w:pPr>
        <w:pStyle w:val="af0"/>
        <w:jc w:val="center"/>
      </w:pPr>
    </w:p>
    <w:p w:rsidR="004102C2" w:rsidRPr="00E97F2E" w:rsidRDefault="004102C2" w:rsidP="004102C2">
      <w:pPr>
        <w:pStyle w:val="af0"/>
        <w:jc w:val="center"/>
        <w:rPr>
          <w:b/>
        </w:rPr>
      </w:pPr>
      <w:r w:rsidRPr="00E97F2E">
        <w:rPr>
          <w:b/>
        </w:rPr>
        <w:t>Для учителя:</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r w:rsidRPr="00E97F2E">
        <w:rPr>
          <w:rFonts w:ascii="Times New Roman" w:hAnsi="Times New Roman"/>
          <w:sz w:val="28"/>
          <w:szCs w:val="28"/>
        </w:rPr>
        <w:t>Программы курса химии для 8-11 классов общеобразовательных учреждений.</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r w:rsidRPr="00E97F2E">
        <w:rPr>
          <w:rFonts w:ascii="Times New Roman" w:hAnsi="Times New Roman"/>
          <w:sz w:val="28"/>
          <w:szCs w:val="28"/>
        </w:rPr>
        <w:t xml:space="preserve">Глинка Н.Л. Задачи и упражнения по общей химии. - Ленинград.: Химия, 1985. – 263 </w:t>
      </w:r>
      <w:proofErr w:type="gramStart"/>
      <w:r w:rsidRPr="00E97F2E">
        <w:rPr>
          <w:rFonts w:ascii="Times New Roman" w:hAnsi="Times New Roman"/>
          <w:sz w:val="28"/>
          <w:szCs w:val="28"/>
        </w:rPr>
        <w:t>с</w:t>
      </w:r>
      <w:proofErr w:type="gramEnd"/>
      <w:r w:rsidRPr="00E97F2E">
        <w:rPr>
          <w:rFonts w:ascii="Times New Roman" w:hAnsi="Times New Roman"/>
          <w:sz w:val="28"/>
          <w:szCs w:val="28"/>
        </w:rPr>
        <w:t>.</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proofErr w:type="spellStart"/>
      <w:r w:rsidRPr="00E97F2E">
        <w:rPr>
          <w:rFonts w:ascii="Times New Roman" w:hAnsi="Times New Roman"/>
          <w:sz w:val="28"/>
          <w:szCs w:val="28"/>
        </w:rPr>
        <w:t>Дайнеко</w:t>
      </w:r>
      <w:proofErr w:type="spellEnd"/>
      <w:r w:rsidRPr="00E97F2E">
        <w:rPr>
          <w:rFonts w:ascii="Times New Roman" w:hAnsi="Times New Roman"/>
          <w:sz w:val="28"/>
          <w:szCs w:val="28"/>
        </w:rPr>
        <w:t xml:space="preserve"> В.И. Как научить школьников решать задачи по органической химии. – М.: Просвещение, 1992.</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proofErr w:type="spellStart"/>
      <w:r w:rsidRPr="00E97F2E">
        <w:rPr>
          <w:rFonts w:ascii="Times New Roman" w:hAnsi="Times New Roman"/>
          <w:sz w:val="28"/>
          <w:szCs w:val="28"/>
        </w:rPr>
        <w:t>Забродина</w:t>
      </w:r>
      <w:proofErr w:type="spellEnd"/>
      <w:r w:rsidRPr="00E97F2E">
        <w:rPr>
          <w:rFonts w:ascii="Times New Roman" w:hAnsi="Times New Roman"/>
          <w:sz w:val="28"/>
          <w:szCs w:val="28"/>
        </w:rPr>
        <w:t xml:space="preserve"> Р.И., </w:t>
      </w:r>
      <w:proofErr w:type="spellStart"/>
      <w:r w:rsidRPr="00E97F2E">
        <w:rPr>
          <w:rFonts w:ascii="Times New Roman" w:hAnsi="Times New Roman"/>
          <w:sz w:val="28"/>
          <w:szCs w:val="28"/>
        </w:rPr>
        <w:t>Соловецкая</w:t>
      </w:r>
      <w:proofErr w:type="spellEnd"/>
      <w:r w:rsidRPr="00E97F2E">
        <w:rPr>
          <w:rFonts w:ascii="Times New Roman" w:hAnsi="Times New Roman"/>
          <w:sz w:val="28"/>
          <w:szCs w:val="28"/>
        </w:rPr>
        <w:t xml:space="preserve"> Л.А.. Качественные задачи в органической химии. – Белгород, 1996.</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proofErr w:type="spellStart"/>
      <w:r w:rsidRPr="00E97F2E">
        <w:rPr>
          <w:rFonts w:ascii="Times New Roman" w:hAnsi="Times New Roman"/>
          <w:sz w:val="28"/>
          <w:szCs w:val="28"/>
        </w:rPr>
        <w:t>Лабий</w:t>
      </w:r>
      <w:proofErr w:type="spellEnd"/>
      <w:r w:rsidRPr="00E97F2E">
        <w:rPr>
          <w:rFonts w:ascii="Times New Roman" w:hAnsi="Times New Roman"/>
          <w:sz w:val="28"/>
          <w:szCs w:val="28"/>
        </w:rPr>
        <w:t xml:space="preserve"> Ю.М. Решение задач с помощью уравнений и неравенств. - М.: Просвещение, 1987. - 80 </w:t>
      </w:r>
      <w:proofErr w:type="gramStart"/>
      <w:r w:rsidRPr="00E97F2E">
        <w:rPr>
          <w:rFonts w:ascii="Times New Roman" w:hAnsi="Times New Roman"/>
          <w:sz w:val="28"/>
          <w:szCs w:val="28"/>
        </w:rPr>
        <w:t>с</w:t>
      </w:r>
      <w:proofErr w:type="gramEnd"/>
      <w:r w:rsidRPr="00E97F2E">
        <w:rPr>
          <w:rFonts w:ascii="Times New Roman" w:hAnsi="Times New Roman"/>
          <w:sz w:val="28"/>
          <w:szCs w:val="28"/>
        </w:rPr>
        <w:t>.</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proofErr w:type="spellStart"/>
      <w:r w:rsidRPr="00E97F2E">
        <w:rPr>
          <w:rFonts w:ascii="Times New Roman" w:hAnsi="Times New Roman"/>
          <w:sz w:val="28"/>
          <w:szCs w:val="28"/>
        </w:rPr>
        <w:t>Новошинская</w:t>
      </w:r>
      <w:proofErr w:type="spellEnd"/>
      <w:r w:rsidRPr="00E97F2E">
        <w:rPr>
          <w:rFonts w:ascii="Times New Roman" w:hAnsi="Times New Roman"/>
          <w:sz w:val="28"/>
          <w:szCs w:val="28"/>
        </w:rPr>
        <w:t xml:space="preserve"> Н.С., </w:t>
      </w:r>
      <w:proofErr w:type="spellStart"/>
      <w:r w:rsidRPr="00E97F2E">
        <w:rPr>
          <w:rFonts w:ascii="Times New Roman" w:hAnsi="Times New Roman"/>
          <w:sz w:val="28"/>
          <w:szCs w:val="28"/>
        </w:rPr>
        <w:t>Новошинский</w:t>
      </w:r>
      <w:proofErr w:type="spellEnd"/>
      <w:r w:rsidRPr="00E97F2E">
        <w:rPr>
          <w:rFonts w:ascii="Times New Roman" w:hAnsi="Times New Roman"/>
          <w:sz w:val="28"/>
          <w:szCs w:val="28"/>
        </w:rPr>
        <w:t xml:space="preserve"> И.И. Общая химия. – Краснодар, 1997. -  224  </w:t>
      </w:r>
      <w:proofErr w:type="gramStart"/>
      <w:r w:rsidRPr="00E97F2E">
        <w:rPr>
          <w:rFonts w:ascii="Times New Roman" w:hAnsi="Times New Roman"/>
          <w:sz w:val="28"/>
          <w:szCs w:val="28"/>
        </w:rPr>
        <w:t>с</w:t>
      </w:r>
      <w:proofErr w:type="gramEnd"/>
      <w:r w:rsidRPr="00E97F2E">
        <w:rPr>
          <w:rFonts w:ascii="Times New Roman" w:hAnsi="Times New Roman"/>
          <w:sz w:val="28"/>
          <w:szCs w:val="28"/>
        </w:rPr>
        <w:t>.</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proofErr w:type="spellStart"/>
      <w:r w:rsidRPr="00E97F2E">
        <w:rPr>
          <w:rFonts w:ascii="Times New Roman" w:hAnsi="Times New Roman"/>
          <w:sz w:val="28"/>
          <w:szCs w:val="28"/>
        </w:rPr>
        <w:t>Новошинский</w:t>
      </w:r>
      <w:proofErr w:type="spellEnd"/>
      <w:r w:rsidRPr="00E97F2E">
        <w:rPr>
          <w:rFonts w:ascii="Times New Roman" w:hAnsi="Times New Roman"/>
          <w:sz w:val="28"/>
          <w:szCs w:val="28"/>
        </w:rPr>
        <w:t xml:space="preserve"> И.И. Типы химических задач и способы их решения. 8-11 класс. ООО «Издательство Оникс»,  2008.</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r w:rsidRPr="00E97F2E">
        <w:rPr>
          <w:rFonts w:ascii="Times New Roman" w:hAnsi="Times New Roman"/>
          <w:sz w:val="28"/>
          <w:szCs w:val="28"/>
        </w:rPr>
        <w:t>Пак М. Алгоритмы в обучении химии. – М.: Просвещение, 1993.</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r w:rsidRPr="00E97F2E">
        <w:rPr>
          <w:rFonts w:ascii="Times New Roman" w:hAnsi="Times New Roman"/>
          <w:sz w:val="28"/>
          <w:szCs w:val="28"/>
        </w:rPr>
        <w:t>Протасов П.Н., Цитович И.К. Методика решения расчетных задач по химии. – М.: Просвещение, 1978.</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proofErr w:type="gramStart"/>
      <w:r w:rsidRPr="00E97F2E">
        <w:rPr>
          <w:rFonts w:ascii="Times New Roman" w:hAnsi="Times New Roman"/>
          <w:sz w:val="28"/>
          <w:szCs w:val="28"/>
        </w:rPr>
        <w:t>Романовская</w:t>
      </w:r>
      <w:proofErr w:type="gramEnd"/>
      <w:r w:rsidRPr="00E97F2E">
        <w:rPr>
          <w:rFonts w:ascii="Times New Roman" w:hAnsi="Times New Roman"/>
          <w:sz w:val="28"/>
          <w:szCs w:val="28"/>
        </w:rPr>
        <w:t xml:space="preserve"> В.К. Решение задач. – </w:t>
      </w:r>
      <w:proofErr w:type="spellStart"/>
      <w:r w:rsidRPr="00E97F2E">
        <w:rPr>
          <w:rFonts w:ascii="Times New Roman" w:hAnsi="Times New Roman"/>
          <w:sz w:val="28"/>
          <w:szCs w:val="28"/>
        </w:rPr>
        <w:t>С-Петербург</w:t>
      </w:r>
      <w:proofErr w:type="spellEnd"/>
      <w:r w:rsidRPr="00E97F2E">
        <w:rPr>
          <w:rFonts w:ascii="Times New Roman" w:hAnsi="Times New Roman"/>
          <w:sz w:val="28"/>
          <w:szCs w:val="28"/>
        </w:rPr>
        <w:t>, 1998.</w:t>
      </w:r>
    </w:p>
    <w:p w:rsidR="004102C2" w:rsidRPr="00E97F2E" w:rsidRDefault="004102C2" w:rsidP="004102C2">
      <w:pPr>
        <w:pStyle w:val="ab"/>
        <w:numPr>
          <w:ilvl w:val="0"/>
          <w:numId w:val="16"/>
        </w:numPr>
        <w:spacing w:after="0" w:line="240" w:lineRule="auto"/>
        <w:ind w:left="0" w:firstLine="284"/>
        <w:jc w:val="both"/>
        <w:rPr>
          <w:rFonts w:ascii="Times New Roman" w:hAnsi="Times New Roman"/>
          <w:sz w:val="28"/>
          <w:szCs w:val="28"/>
        </w:rPr>
      </w:pPr>
      <w:proofErr w:type="spellStart"/>
      <w:r w:rsidRPr="00E97F2E">
        <w:rPr>
          <w:rFonts w:ascii="Times New Roman" w:hAnsi="Times New Roman"/>
          <w:sz w:val="28"/>
          <w:szCs w:val="28"/>
        </w:rPr>
        <w:t>Штремплер</w:t>
      </w:r>
      <w:proofErr w:type="spellEnd"/>
      <w:r w:rsidRPr="00E97F2E">
        <w:rPr>
          <w:rFonts w:ascii="Times New Roman" w:hAnsi="Times New Roman"/>
          <w:sz w:val="28"/>
          <w:szCs w:val="28"/>
        </w:rPr>
        <w:t xml:space="preserve"> Г.И., Хохлов А.И. Методика расчетных задач по химии 8-11 классов. – М.: Просвещение, 2001.</w:t>
      </w:r>
    </w:p>
    <w:p w:rsidR="004102C2" w:rsidRPr="00E97F2E" w:rsidRDefault="004102C2" w:rsidP="004102C2">
      <w:pPr>
        <w:pStyle w:val="af0"/>
      </w:pPr>
    </w:p>
    <w:p w:rsidR="004102C2" w:rsidRPr="00E97F2E" w:rsidRDefault="004102C2" w:rsidP="004102C2">
      <w:pPr>
        <w:pStyle w:val="af0"/>
        <w:jc w:val="center"/>
        <w:rPr>
          <w:b/>
        </w:rPr>
      </w:pPr>
      <w:r w:rsidRPr="00E97F2E">
        <w:rPr>
          <w:b/>
        </w:rPr>
        <w:t>Для обучающихся:</w:t>
      </w:r>
    </w:p>
    <w:p w:rsidR="004102C2" w:rsidRPr="00E97F2E" w:rsidRDefault="004102C2" w:rsidP="004102C2">
      <w:pPr>
        <w:pStyle w:val="ab"/>
        <w:widowControl w:val="0"/>
        <w:numPr>
          <w:ilvl w:val="0"/>
          <w:numId w:val="17"/>
        </w:numPr>
        <w:shd w:val="clear" w:color="auto" w:fill="FFFFFF"/>
        <w:tabs>
          <w:tab w:val="left" w:pos="281"/>
        </w:tabs>
        <w:autoSpaceDE w:val="0"/>
        <w:autoSpaceDN w:val="0"/>
        <w:adjustRightInd w:val="0"/>
        <w:spacing w:after="0" w:line="240" w:lineRule="auto"/>
        <w:ind w:left="0" w:firstLine="284"/>
        <w:jc w:val="both"/>
        <w:rPr>
          <w:rFonts w:ascii="Times New Roman" w:hAnsi="Times New Roman"/>
          <w:spacing w:val="-12"/>
          <w:sz w:val="28"/>
          <w:szCs w:val="28"/>
        </w:rPr>
      </w:pPr>
      <w:r w:rsidRPr="00E97F2E">
        <w:rPr>
          <w:rFonts w:ascii="Times New Roman" w:hAnsi="Times New Roman"/>
          <w:spacing w:val="-12"/>
          <w:sz w:val="28"/>
          <w:szCs w:val="28"/>
        </w:rPr>
        <w:t xml:space="preserve">Глинка Н.Л. Задачи и упражнения по общей химии. – Ленинград.: Химия, 1985. – 263 </w:t>
      </w:r>
      <w:proofErr w:type="gramStart"/>
      <w:r w:rsidRPr="00E97F2E">
        <w:rPr>
          <w:rFonts w:ascii="Times New Roman" w:hAnsi="Times New Roman"/>
          <w:spacing w:val="-12"/>
          <w:sz w:val="28"/>
          <w:szCs w:val="28"/>
        </w:rPr>
        <w:t>с</w:t>
      </w:r>
      <w:proofErr w:type="gramEnd"/>
      <w:r w:rsidRPr="00E97F2E">
        <w:rPr>
          <w:rFonts w:ascii="Times New Roman" w:hAnsi="Times New Roman"/>
          <w:spacing w:val="-12"/>
          <w:sz w:val="28"/>
          <w:szCs w:val="28"/>
        </w:rPr>
        <w:t>.</w:t>
      </w:r>
    </w:p>
    <w:p w:rsidR="004102C2" w:rsidRPr="00E97F2E" w:rsidRDefault="004102C2" w:rsidP="004102C2">
      <w:pPr>
        <w:pStyle w:val="ab"/>
        <w:widowControl w:val="0"/>
        <w:numPr>
          <w:ilvl w:val="0"/>
          <w:numId w:val="17"/>
        </w:numPr>
        <w:shd w:val="clear" w:color="auto" w:fill="FFFFFF"/>
        <w:tabs>
          <w:tab w:val="left" w:pos="281"/>
        </w:tabs>
        <w:autoSpaceDE w:val="0"/>
        <w:autoSpaceDN w:val="0"/>
        <w:adjustRightInd w:val="0"/>
        <w:spacing w:after="0" w:line="240" w:lineRule="auto"/>
        <w:ind w:left="0" w:firstLine="284"/>
        <w:jc w:val="both"/>
        <w:rPr>
          <w:rFonts w:ascii="Times New Roman" w:hAnsi="Times New Roman"/>
          <w:spacing w:val="-12"/>
          <w:sz w:val="28"/>
          <w:szCs w:val="28"/>
        </w:rPr>
      </w:pPr>
      <w:r w:rsidRPr="00E97F2E">
        <w:rPr>
          <w:rFonts w:ascii="Times New Roman" w:hAnsi="Times New Roman"/>
          <w:sz w:val="28"/>
          <w:szCs w:val="28"/>
        </w:rPr>
        <w:t xml:space="preserve">Ерёмина Н.А. и др. Справочник школьника по химии: 8-11 </w:t>
      </w:r>
      <w:proofErr w:type="spellStart"/>
      <w:r w:rsidRPr="00E97F2E">
        <w:rPr>
          <w:rFonts w:ascii="Times New Roman" w:hAnsi="Times New Roman"/>
          <w:sz w:val="28"/>
          <w:szCs w:val="28"/>
        </w:rPr>
        <w:t>кл</w:t>
      </w:r>
      <w:proofErr w:type="spellEnd"/>
      <w:r w:rsidRPr="00E97F2E">
        <w:rPr>
          <w:rFonts w:ascii="Times New Roman" w:hAnsi="Times New Roman"/>
          <w:sz w:val="28"/>
          <w:szCs w:val="28"/>
        </w:rPr>
        <w:t>. - М.</w:t>
      </w:r>
      <w:r w:rsidRPr="00E97F2E">
        <w:rPr>
          <w:rFonts w:ascii="Times New Roman" w:hAnsi="Times New Roman"/>
          <w:spacing w:val="-12"/>
          <w:sz w:val="28"/>
          <w:szCs w:val="28"/>
        </w:rPr>
        <w:t xml:space="preserve"> </w:t>
      </w:r>
      <w:r w:rsidRPr="00E97F2E">
        <w:rPr>
          <w:rFonts w:ascii="Times New Roman" w:hAnsi="Times New Roman"/>
          <w:sz w:val="28"/>
          <w:szCs w:val="28"/>
        </w:rPr>
        <w:t xml:space="preserve">Дрофа, 1996. - 208 </w:t>
      </w:r>
      <w:proofErr w:type="gramStart"/>
      <w:r w:rsidRPr="00E97F2E">
        <w:rPr>
          <w:rFonts w:ascii="Times New Roman" w:hAnsi="Times New Roman"/>
          <w:sz w:val="28"/>
          <w:szCs w:val="28"/>
        </w:rPr>
        <w:t>с</w:t>
      </w:r>
      <w:proofErr w:type="gramEnd"/>
      <w:r w:rsidRPr="00E97F2E">
        <w:rPr>
          <w:rFonts w:ascii="Times New Roman" w:hAnsi="Times New Roman"/>
          <w:sz w:val="28"/>
          <w:szCs w:val="28"/>
        </w:rPr>
        <w:t>.</w:t>
      </w:r>
    </w:p>
    <w:p w:rsidR="004102C2" w:rsidRPr="00E97F2E" w:rsidRDefault="004102C2" w:rsidP="004102C2">
      <w:pPr>
        <w:pStyle w:val="af0"/>
        <w:numPr>
          <w:ilvl w:val="0"/>
          <w:numId w:val="17"/>
        </w:numPr>
        <w:ind w:left="0" w:firstLine="284"/>
      </w:pPr>
      <w:r w:rsidRPr="00E97F2E">
        <w:t>Кузьменко Н.Е. Учись решать задачи по химии. – М.: Просвещение, 1986.</w:t>
      </w:r>
    </w:p>
    <w:p w:rsidR="004102C2" w:rsidRPr="00E97F2E" w:rsidRDefault="004102C2" w:rsidP="004102C2">
      <w:pPr>
        <w:pStyle w:val="af0"/>
        <w:numPr>
          <w:ilvl w:val="0"/>
          <w:numId w:val="17"/>
        </w:numPr>
        <w:ind w:left="0" w:firstLine="284"/>
      </w:pPr>
      <w:r w:rsidRPr="00E97F2E">
        <w:t>Кузьменко Н.Е., Еремин В.В. Химия для абитуриентов и учащихся. – М.: Экзамен, 2003.</w:t>
      </w:r>
    </w:p>
    <w:p w:rsidR="004102C2" w:rsidRPr="00E97F2E" w:rsidRDefault="004102C2" w:rsidP="004102C2">
      <w:pPr>
        <w:pStyle w:val="af0"/>
        <w:numPr>
          <w:ilvl w:val="0"/>
          <w:numId w:val="17"/>
        </w:numPr>
        <w:ind w:left="0" w:firstLine="284"/>
      </w:pPr>
      <w:proofErr w:type="gramStart"/>
      <w:r w:rsidRPr="00E97F2E">
        <w:t>Лидин</w:t>
      </w:r>
      <w:proofErr w:type="gramEnd"/>
      <w:r w:rsidRPr="00E97F2E">
        <w:t xml:space="preserve"> Р.А., Молочко В.А. Химия для абитуриентов – М.: Химия, 1993.</w:t>
      </w:r>
    </w:p>
    <w:p w:rsidR="004102C2" w:rsidRPr="00E97F2E" w:rsidRDefault="004102C2" w:rsidP="004102C2">
      <w:pPr>
        <w:pStyle w:val="af0"/>
        <w:numPr>
          <w:ilvl w:val="0"/>
          <w:numId w:val="17"/>
        </w:numPr>
        <w:ind w:left="0" w:firstLine="284"/>
      </w:pPr>
      <w:proofErr w:type="spellStart"/>
      <w:r w:rsidRPr="00E97F2E">
        <w:t>Маршанова</w:t>
      </w:r>
      <w:proofErr w:type="spellEnd"/>
      <w:r w:rsidRPr="00E97F2E">
        <w:t xml:space="preserve"> Г.Л.  500 задач по химии. 8-11 класс. – М.: </w:t>
      </w:r>
      <w:proofErr w:type="spellStart"/>
      <w:r w:rsidRPr="00E97F2E">
        <w:t>Издат-школа</w:t>
      </w:r>
      <w:proofErr w:type="spellEnd"/>
      <w:r w:rsidRPr="00E97F2E">
        <w:t>, 2000.</w:t>
      </w:r>
    </w:p>
    <w:p w:rsidR="004102C2" w:rsidRPr="00E97F2E" w:rsidRDefault="004102C2" w:rsidP="004102C2">
      <w:pPr>
        <w:pStyle w:val="af0"/>
        <w:numPr>
          <w:ilvl w:val="0"/>
          <w:numId w:val="17"/>
        </w:numPr>
        <w:ind w:left="0" w:firstLine="284"/>
      </w:pPr>
      <w:proofErr w:type="spellStart"/>
      <w:r w:rsidRPr="00E97F2E">
        <w:t>Новошинский</w:t>
      </w:r>
      <w:proofErr w:type="spellEnd"/>
      <w:r w:rsidRPr="00E97F2E">
        <w:t xml:space="preserve"> И.И., </w:t>
      </w:r>
      <w:proofErr w:type="spellStart"/>
      <w:r w:rsidRPr="00E97F2E">
        <w:t>Новошинская</w:t>
      </w:r>
      <w:proofErr w:type="spellEnd"/>
      <w:r w:rsidRPr="00E97F2E">
        <w:t xml:space="preserve"> Н.С.., Химия. 9 </w:t>
      </w:r>
      <w:proofErr w:type="spellStart"/>
      <w:r w:rsidRPr="00E97F2E">
        <w:t>кл</w:t>
      </w:r>
      <w:proofErr w:type="spellEnd"/>
      <w:r w:rsidRPr="00E97F2E">
        <w:t>.: Учебник.— М.: Русское слово, 2010.</w:t>
      </w:r>
    </w:p>
    <w:p w:rsidR="004102C2" w:rsidRPr="00E97F2E" w:rsidRDefault="004102C2" w:rsidP="004102C2">
      <w:pPr>
        <w:pStyle w:val="af0"/>
        <w:numPr>
          <w:ilvl w:val="0"/>
          <w:numId w:val="17"/>
        </w:numPr>
        <w:ind w:left="0" w:firstLine="284"/>
      </w:pPr>
      <w:proofErr w:type="spellStart"/>
      <w:r w:rsidRPr="00E97F2E">
        <w:t>Новошинский</w:t>
      </w:r>
      <w:proofErr w:type="spellEnd"/>
      <w:r w:rsidRPr="00E97F2E">
        <w:t xml:space="preserve"> И.И., </w:t>
      </w:r>
      <w:proofErr w:type="spellStart"/>
      <w:r w:rsidRPr="00E97F2E">
        <w:t>Новошинская</w:t>
      </w:r>
      <w:proofErr w:type="spellEnd"/>
      <w:r w:rsidRPr="00E97F2E">
        <w:t xml:space="preserve"> Н.С.., Химия. 10 </w:t>
      </w:r>
      <w:proofErr w:type="spellStart"/>
      <w:r w:rsidRPr="00E97F2E">
        <w:t>кл</w:t>
      </w:r>
      <w:proofErr w:type="spellEnd"/>
      <w:r w:rsidRPr="00E97F2E">
        <w:t>.: Учебник.— М.: Русское слово, 2010.</w:t>
      </w:r>
    </w:p>
    <w:p w:rsidR="004102C2" w:rsidRPr="00E97F2E" w:rsidRDefault="004102C2" w:rsidP="004102C2">
      <w:pPr>
        <w:pStyle w:val="af0"/>
        <w:numPr>
          <w:ilvl w:val="0"/>
          <w:numId w:val="17"/>
        </w:numPr>
        <w:ind w:left="0" w:firstLine="284"/>
      </w:pPr>
      <w:proofErr w:type="spellStart"/>
      <w:r w:rsidRPr="00E97F2E">
        <w:t>Новошинский</w:t>
      </w:r>
      <w:proofErr w:type="spellEnd"/>
      <w:r w:rsidRPr="00E97F2E">
        <w:t xml:space="preserve"> И.И., </w:t>
      </w:r>
      <w:proofErr w:type="spellStart"/>
      <w:r w:rsidRPr="00E97F2E">
        <w:t>Новошинская</w:t>
      </w:r>
      <w:proofErr w:type="spellEnd"/>
      <w:r w:rsidRPr="00E97F2E">
        <w:t xml:space="preserve"> Н.С.., Химия. 11 </w:t>
      </w:r>
      <w:proofErr w:type="spellStart"/>
      <w:r w:rsidRPr="00E97F2E">
        <w:t>кл</w:t>
      </w:r>
      <w:proofErr w:type="spellEnd"/>
      <w:r w:rsidRPr="00E97F2E">
        <w:t>.: Учебник.— М.: Русское слово, 2010.</w:t>
      </w:r>
    </w:p>
    <w:p w:rsidR="004102C2" w:rsidRPr="00E97F2E" w:rsidRDefault="004102C2" w:rsidP="004102C2">
      <w:pPr>
        <w:pStyle w:val="af0"/>
        <w:numPr>
          <w:ilvl w:val="0"/>
          <w:numId w:val="17"/>
        </w:numPr>
        <w:ind w:left="0" w:firstLine="284"/>
      </w:pPr>
      <w:proofErr w:type="spellStart"/>
      <w:r w:rsidRPr="00E97F2E">
        <w:t>Новошинский</w:t>
      </w:r>
      <w:proofErr w:type="spellEnd"/>
      <w:r w:rsidRPr="00E97F2E">
        <w:t xml:space="preserve"> И.И., </w:t>
      </w:r>
      <w:proofErr w:type="spellStart"/>
      <w:r w:rsidRPr="00E97F2E">
        <w:t>Новошинская</w:t>
      </w:r>
      <w:proofErr w:type="spellEnd"/>
      <w:r w:rsidRPr="00E97F2E">
        <w:t xml:space="preserve"> Н.С.., Сборник самостоятельных работ 9 </w:t>
      </w:r>
      <w:proofErr w:type="spellStart"/>
      <w:r w:rsidRPr="00E97F2E">
        <w:t>кл</w:t>
      </w:r>
      <w:proofErr w:type="spellEnd"/>
      <w:r w:rsidRPr="00E97F2E">
        <w:t>.:— М.: Русское слово, 2010.</w:t>
      </w:r>
    </w:p>
    <w:p w:rsidR="004102C2" w:rsidRPr="00E97F2E" w:rsidRDefault="004102C2" w:rsidP="004102C2">
      <w:pPr>
        <w:pStyle w:val="af0"/>
        <w:numPr>
          <w:ilvl w:val="0"/>
          <w:numId w:val="17"/>
        </w:numPr>
        <w:ind w:left="0" w:firstLine="284"/>
      </w:pPr>
      <w:proofErr w:type="spellStart"/>
      <w:r w:rsidRPr="00E97F2E">
        <w:lastRenderedPageBreak/>
        <w:t>Новошинский</w:t>
      </w:r>
      <w:proofErr w:type="spellEnd"/>
      <w:r w:rsidRPr="00E97F2E">
        <w:t xml:space="preserve"> И.И., </w:t>
      </w:r>
      <w:proofErr w:type="spellStart"/>
      <w:r w:rsidRPr="00E97F2E">
        <w:t>Новошинская</w:t>
      </w:r>
      <w:proofErr w:type="spellEnd"/>
      <w:r w:rsidRPr="00E97F2E">
        <w:t xml:space="preserve"> Н.С.., Сборник самостоятельных работ 10 </w:t>
      </w:r>
      <w:proofErr w:type="spellStart"/>
      <w:r w:rsidRPr="00E97F2E">
        <w:t>кл</w:t>
      </w:r>
      <w:proofErr w:type="spellEnd"/>
      <w:r w:rsidRPr="00E97F2E">
        <w:t>.:— М.: Русское слово, 2010.</w:t>
      </w:r>
    </w:p>
    <w:p w:rsidR="004102C2" w:rsidRPr="00E97F2E" w:rsidRDefault="004102C2" w:rsidP="004102C2">
      <w:pPr>
        <w:pStyle w:val="af0"/>
        <w:numPr>
          <w:ilvl w:val="0"/>
          <w:numId w:val="17"/>
        </w:numPr>
        <w:ind w:left="0" w:firstLine="284"/>
      </w:pPr>
      <w:proofErr w:type="spellStart"/>
      <w:r w:rsidRPr="00E97F2E">
        <w:t>Новошинский</w:t>
      </w:r>
      <w:proofErr w:type="spellEnd"/>
      <w:r w:rsidRPr="00E97F2E">
        <w:t xml:space="preserve"> И.И., </w:t>
      </w:r>
      <w:proofErr w:type="spellStart"/>
      <w:r w:rsidRPr="00E97F2E">
        <w:t>Новошинская</w:t>
      </w:r>
      <w:proofErr w:type="spellEnd"/>
      <w:r w:rsidRPr="00E97F2E">
        <w:t xml:space="preserve"> Н.С.., Сборник самостоятельных работ 11 </w:t>
      </w:r>
      <w:proofErr w:type="spellStart"/>
      <w:r w:rsidRPr="00E97F2E">
        <w:t>кл</w:t>
      </w:r>
      <w:proofErr w:type="spellEnd"/>
      <w:r w:rsidRPr="00E97F2E">
        <w:t>.:— М.: Русское слово, 2010.</w:t>
      </w:r>
    </w:p>
    <w:p w:rsidR="004102C2" w:rsidRPr="00E97F2E" w:rsidRDefault="004102C2" w:rsidP="004102C2">
      <w:pPr>
        <w:pStyle w:val="af0"/>
        <w:numPr>
          <w:ilvl w:val="0"/>
          <w:numId w:val="17"/>
        </w:numPr>
        <w:ind w:left="0" w:firstLine="284"/>
      </w:pPr>
      <w:proofErr w:type="spellStart"/>
      <w:r w:rsidRPr="00E97F2E">
        <w:t>Новошинский</w:t>
      </w:r>
      <w:proofErr w:type="spellEnd"/>
      <w:r w:rsidRPr="00E97F2E">
        <w:t xml:space="preserve"> И.И. Типы химических задач и способы их решения. 8-11 класс. - ООО «Издательство Оникс»,  2008.</w:t>
      </w:r>
    </w:p>
    <w:p w:rsidR="004102C2" w:rsidRPr="00E97F2E" w:rsidRDefault="004102C2" w:rsidP="004102C2">
      <w:pPr>
        <w:pStyle w:val="ab"/>
        <w:widowControl w:val="0"/>
        <w:numPr>
          <w:ilvl w:val="0"/>
          <w:numId w:val="17"/>
        </w:numPr>
        <w:shd w:val="clear" w:color="auto" w:fill="FFFFFF"/>
        <w:tabs>
          <w:tab w:val="left" w:pos="274"/>
        </w:tabs>
        <w:autoSpaceDE w:val="0"/>
        <w:autoSpaceDN w:val="0"/>
        <w:adjustRightInd w:val="0"/>
        <w:spacing w:after="0" w:line="240" w:lineRule="auto"/>
        <w:ind w:left="0" w:firstLine="284"/>
        <w:jc w:val="both"/>
        <w:rPr>
          <w:rFonts w:ascii="Times New Roman" w:hAnsi="Times New Roman"/>
          <w:spacing w:val="-15"/>
          <w:sz w:val="28"/>
          <w:szCs w:val="28"/>
        </w:rPr>
      </w:pPr>
      <w:r w:rsidRPr="00E97F2E">
        <w:rPr>
          <w:rFonts w:ascii="Times New Roman" w:hAnsi="Times New Roman"/>
          <w:sz w:val="28"/>
          <w:szCs w:val="28"/>
        </w:rPr>
        <w:t>Сергеев С.А. Готовимся к выпускному экзамену. Химия. - М.</w:t>
      </w:r>
      <w:proofErr w:type="gramStart"/>
      <w:r w:rsidRPr="00E97F2E">
        <w:rPr>
          <w:rFonts w:ascii="Times New Roman" w:hAnsi="Times New Roman"/>
          <w:sz w:val="28"/>
          <w:szCs w:val="28"/>
        </w:rPr>
        <w:t xml:space="preserve"> :</w:t>
      </w:r>
      <w:proofErr w:type="gramEnd"/>
      <w:r w:rsidRPr="00E97F2E">
        <w:rPr>
          <w:rFonts w:ascii="Times New Roman" w:hAnsi="Times New Roman"/>
          <w:spacing w:val="-15"/>
          <w:sz w:val="28"/>
          <w:szCs w:val="28"/>
        </w:rPr>
        <w:t xml:space="preserve"> </w:t>
      </w:r>
      <w:r w:rsidRPr="00E97F2E">
        <w:rPr>
          <w:rFonts w:ascii="Times New Roman" w:hAnsi="Times New Roman"/>
          <w:sz w:val="28"/>
          <w:szCs w:val="28"/>
        </w:rPr>
        <w:t>Аквариум, 1997. – 240 с.</w:t>
      </w:r>
    </w:p>
    <w:p w:rsidR="004102C2" w:rsidRPr="00E97F2E" w:rsidRDefault="004102C2" w:rsidP="004102C2">
      <w:pPr>
        <w:pStyle w:val="af0"/>
        <w:numPr>
          <w:ilvl w:val="0"/>
          <w:numId w:val="17"/>
        </w:numPr>
        <w:ind w:left="0" w:firstLine="284"/>
      </w:pPr>
      <w:r w:rsidRPr="00E97F2E">
        <w:t xml:space="preserve">Слета Л.А., Холин Ю.В., Черный А.В. Конкурсные задачи по химии с решениями. – Москва - Харьков: </w:t>
      </w:r>
      <w:proofErr w:type="spellStart"/>
      <w:r w:rsidRPr="00E97F2E">
        <w:t>Илекса-гимназия</w:t>
      </w:r>
      <w:proofErr w:type="spellEnd"/>
      <w:r w:rsidRPr="00E97F2E">
        <w:t>, 1998.</w:t>
      </w:r>
    </w:p>
    <w:p w:rsidR="004102C2" w:rsidRPr="00E97F2E" w:rsidRDefault="004102C2" w:rsidP="004102C2">
      <w:pPr>
        <w:pStyle w:val="af0"/>
        <w:numPr>
          <w:ilvl w:val="0"/>
          <w:numId w:val="17"/>
        </w:numPr>
        <w:ind w:left="0" w:firstLine="284"/>
      </w:pPr>
      <w:proofErr w:type="spellStart"/>
      <w:r w:rsidRPr="00E97F2E">
        <w:t>Хомченко</w:t>
      </w:r>
      <w:proofErr w:type="spellEnd"/>
      <w:r w:rsidRPr="00E97F2E">
        <w:t xml:space="preserve"> Г.П., </w:t>
      </w:r>
      <w:proofErr w:type="spellStart"/>
      <w:r w:rsidRPr="00E97F2E">
        <w:t>Хомченко</w:t>
      </w:r>
      <w:proofErr w:type="spellEnd"/>
      <w:r w:rsidRPr="00E97F2E">
        <w:t xml:space="preserve"> И.Г. Сборник задач по химии </w:t>
      </w:r>
      <w:proofErr w:type="gramStart"/>
      <w:r w:rsidRPr="00E97F2E">
        <w:t>для</w:t>
      </w:r>
      <w:proofErr w:type="gramEnd"/>
      <w:r w:rsidRPr="00E97F2E">
        <w:t xml:space="preserve"> поступающих в вузы. – М.: Новая волна, 2012. </w:t>
      </w:r>
    </w:p>
    <w:p w:rsidR="004102C2" w:rsidRPr="00E97F2E" w:rsidRDefault="004102C2" w:rsidP="004102C2">
      <w:pPr>
        <w:pStyle w:val="af0"/>
        <w:widowControl w:val="0"/>
        <w:numPr>
          <w:ilvl w:val="0"/>
          <w:numId w:val="17"/>
        </w:numPr>
        <w:shd w:val="clear" w:color="auto" w:fill="FFFFFF"/>
        <w:autoSpaceDE w:val="0"/>
        <w:autoSpaceDN w:val="0"/>
        <w:adjustRightInd w:val="0"/>
        <w:ind w:left="0" w:firstLine="284"/>
        <w:rPr>
          <w:szCs w:val="28"/>
        </w:rPr>
      </w:pPr>
      <w:proofErr w:type="spellStart"/>
      <w:r w:rsidRPr="00E97F2E">
        <w:rPr>
          <w:spacing w:val="-1"/>
          <w:szCs w:val="28"/>
        </w:rPr>
        <w:t>Хомченко</w:t>
      </w:r>
      <w:proofErr w:type="spellEnd"/>
      <w:r w:rsidRPr="00E97F2E">
        <w:rPr>
          <w:spacing w:val="-1"/>
          <w:szCs w:val="28"/>
        </w:rPr>
        <w:t xml:space="preserve"> Г. П. , </w:t>
      </w:r>
      <w:proofErr w:type="spellStart"/>
      <w:r w:rsidRPr="00E97F2E">
        <w:rPr>
          <w:spacing w:val="-1"/>
          <w:szCs w:val="28"/>
        </w:rPr>
        <w:t>Хомченко</w:t>
      </w:r>
      <w:proofErr w:type="spellEnd"/>
      <w:r w:rsidRPr="00E97F2E">
        <w:rPr>
          <w:spacing w:val="-1"/>
          <w:szCs w:val="28"/>
        </w:rPr>
        <w:t xml:space="preserve"> И. Г. Задачи по химии. -  М.: Высшая школа, 1986, 1990, 1997.</w:t>
      </w:r>
    </w:p>
    <w:p w:rsidR="004102C2" w:rsidRPr="00E97F2E" w:rsidRDefault="004102C2" w:rsidP="004102C2">
      <w:pPr>
        <w:shd w:val="clear" w:color="auto" w:fill="FFFFFF"/>
        <w:tabs>
          <w:tab w:val="left" w:pos="281"/>
        </w:tabs>
        <w:spacing w:after="0" w:line="240" w:lineRule="auto"/>
        <w:ind w:firstLine="284"/>
        <w:jc w:val="both"/>
        <w:rPr>
          <w:rFonts w:ascii="Times New Roman" w:hAnsi="Times New Roman"/>
          <w:sz w:val="28"/>
          <w:szCs w:val="28"/>
        </w:rPr>
      </w:pPr>
    </w:p>
    <w:p w:rsidR="004102C2" w:rsidRPr="00E97F2E" w:rsidRDefault="004102C2" w:rsidP="00FA34B5">
      <w:pPr>
        <w:spacing w:line="360" w:lineRule="auto"/>
        <w:ind w:left="-567" w:firstLine="567"/>
        <w:jc w:val="center"/>
        <w:rPr>
          <w:rFonts w:ascii="Times New Roman" w:hAnsi="Times New Roman"/>
          <w:b/>
          <w:sz w:val="28"/>
          <w:szCs w:val="28"/>
        </w:rPr>
      </w:pPr>
    </w:p>
    <w:sectPr w:rsidR="004102C2" w:rsidRPr="00E97F2E" w:rsidSect="009B3AD2">
      <w:footerReference w:type="even" r:id="rId13"/>
      <w:footerReference w:type="default" r:id="rId14"/>
      <w:pgSz w:w="11906" w:h="16838"/>
      <w:pgMar w:top="993"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DEA" w:rsidRDefault="00860DEA" w:rsidP="00FA34B5">
      <w:pPr>
        <w:spacing w:after="0" w:line="240" w:lineRule="auto"/>
      </w:pPr>
      <w:r>
        <w:separator/>
      </w:r>
    </w:p>
  </w:endnote>
  <w:endnote w:type="continuationSeparator" w:id="0">
    <w:p w:rsidR="00860DEA" w:rsidRDefault="00860DEA" w:rsidP="00FA34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2" w:rsidRDefault="005379BB">
    <w:pPr>
      <w:pStyle w:val="a7"/>
      <w:jc w:val="center"/>
    </w:pPr>
    <w:fldSimple w:instr="PAGE   \* MERGEFORMAT">
      <w:r w:rsidR="00DD744F">
        <w:rPr>
          <w:noProof/>
        </w:rPr>
        <w:t>12</w:t>
      </w:r>
    </w:fldSimple>
  </w:p>
  <w:p w:rsidR="004102C2" w:rsidRDefault="004102C2">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E9" w:rsidRDefault="005379BB" w:rsidP="00B01BD4">
    <w:pPr>
      <w:pStyle w:val="a7"/>
      <w:framePr w:wrap="around" w:vAnchor="text" w:hAnchor="margin" w:xAlign="right" w:y="1"/>
      <w:rPr>
        <w:rStyle w:val="ac"/>
      </w:rPr>
    </w:pPr>
    <w:r>
      <w:rPr>
        <w:rStyle w:val="ac"/>
      </w:rPr>
      <w:fldChar w:fldCharType="begin"/>
    </w:r>
    <w:r w:rsidR="003155E9">
      <w:rPr>
        <w:rStyle w:val="ac"/>
      </w:rPr>
      <w:instrText xml:space="preserve">PAGE  </w:instrText>
    </w:r>
    <w:r>
      <w:rPr>
        <w:rStyle w:val="ac"/>
      </w:rPr>
      <w:fldChar w:fldCharType="end"/>
    </w:r>
  </w:p>
  <w:p w:rsidR="003155E9" w:rsidRDefault="003155E9" w:rsidP="00886406">
    <w:pPr>
      <w:pStyle w:val="a7"/>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55E9" w:rsidRDefault="005379BB" w:rsidP="00B01BD4">
    <w:pPr>
      <w:pStyle w:val="a7"/>
      <w:framePr w:wrap="around" w:vAnchor="text" w:hAnchor="margin" w:xAlign="right" w:y="1"/>
      <w:rPr>
        <w:rStyle w:val="ac"/>
      </w:rPr>
    </w:pPr>
    <w:r>
      <w:rPr>
        <w:rStyle w:val="ac"/>
      </w:rPr>
      <w:fldChar w:fldCharType="begin"/>
    </w:r>
    <w:r w:rsidR="003155E9">
      <w:rPr>
        <w:rStyle w:val="ac"/>
      </w:rPr>
      <w:instrText xml:space="preserve">PAGE  </w:instrText>
    </w:r>
    <w:r>
      <w:rPr>
        <w:rStyle w:val="ac"/>
      </w:rPr>
      <w:fldChar w:fldCharType="separate"/>
    </w:r>
    <w:r w:rsidR="00DD744F">
      <w:rPr>
        <w:rStyle w:val="ac"/>
        <w:noProof/>
      </w:rPr>
      <w:t>14</w:t>
    </w:r>
    <w:r>
      <w:rPr>
        <w:rStyle w:val="ac"/>
      </w:rPr>
      <w:fldChar w:fldCharType="end"/>
    </w:r>
  </w:p>
  <w:p w:rsidR="003155E9" w:rsidRDefault="003155E9" w:rsidP="00886406">
    <w:pPr>
      <w:pStyle w:val="a7"/>
      <w:ind w:right="360"/>
      <w:jc w:val="right"/>
    </w:pPr>
  </w:p>
  <w:p w:rsidR="003155E9" w:rsidRDefault="003155E9">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DEA" w:rsidRDefault="00860DEA" w:rsidP="00FA34B5">
      <w:pPr>
        <w:spacing w:after="0" w:line="240" w:lineRule="auto"/>
      </w:pPr>
      <w:r>
        <w:separator/>
      </w:r>
    </w:p>
  </w:footnote>
  <w:footnote w:type="continuationSeparator" w:id="0">
    <w:p w:rsidR="00860DEA" w:rsidRDefault="00860DEA" w:rsidP="00FA34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F2E" w:rsidRDefault="00E97F2E">
    <w:pPr>
      <w:pStyle w:val="a5"/>
    </w:pPr>
    <w:r>
      <w:t>Программа кружка «Знатоки химии» для учащихся 9 классов</w:t>
    </w:r>
  </w:p>
  <w:p w:rsidR="004102C2" w:rsidRDefault="004102C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45E7"/>
    <w:multiLevelType w:val="hybridMultilevel"/>
    <w:tmpl w:val="E44A8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72005C"/>
    <w:multiLevelType w:val="hybridMultilevel"/>
    <w:tmpl w:val="4F40CCC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79532B"/>
    <w:multiLevelType w:val="hybridMultilevel"/>
    <w:tmpl w:val="A1BAF8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2C561F0A"/>
    <w:multiLevelType w:val="singleLevel"/>
    <w:tmpl w:val="FFCE1C40"/>
    <w:lvl w:ilvl="0">
      <w:start w:val="65535"/>
      <w:numFmt w:val="bullet"/>
      <w:lvlText w:val="•"/>
      <w:lvlJc w:val="left"/>
      <w:pPr>
        <w:ind w:left="360" w:hanging="360"/>
      </w:pPr>
      <w:rPr>
        <w:rFonts w:ascii="Times New Roman" w:hAnsi="Times New Roman" w:cs="Times New Roman" w:hint="default"/>
      </w:rPr>
    </w:lvl>
  </w:abstractNum>
  <w:abstractNum w:abstractNumId="4">
    <w:nsid w:val="2CB84141"/>
    <w:multiLevelType w:val="hybridMultilevel"/>
    <w:tmpl w:val="3D6A89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2CDC33B1"/>
    <w:multiLevelType w:val="hybridMultilevel"/>
    <w:tmpl w:val="D0CEF24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F1E4521"/>
    <w:multiLevelType w:val="hybridMultilevel"/>
    <w:tmpl w:val="85F2FE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E142BB"/>
    <w:multiLevelType w:val="hybridMultilevel"/>
    <w:tmpl w:val="78CA6B70"/>
    <w:lvl w:ilvl="0" w:tplc="2FFAE6F0">
      <w:start w:val="1"/>
      <w:numFmt w:val="bullet"/>
      <w:lvlText w:val="•"/>
      <w:lvlJc w:val="left"/>
      <w:pPr>
        <w:tabs>
          <w:tab w:val="num" w:pos="720"/>
        </w:tabs>
        <w:ind w:left="720" w:hanging="360"/>
      </w:pPr>
      <w:rPr>
        <w:rFonts w:ascii="Times New Roman" w:hAnsi="Times New Roman" w:hint="default"/>
      </w:rPr>
    </w:lvl>
    <w:lvl w:ilvl="1" w:tplc="4C3CF4D6" w:tentative="1">
      <w:start w:val="1"/>
      <w:numFmt w:val="bullet"/>
      <w:lvlText w:val="•"/>
      <w:lvlJc w:val="left"/>
      <w:pPr>
        <w:tabs>
          <w:tab w:val="num" w:pos="1440"/>
        </w:tabs>
        <w:ind w:left="1440" w:hanging="360"/>
      </w:pPr>
      <w:rPr>
        <w:rFonts w:ascii="Times New Roman" w:hAnsi="Times New Roman" w:hint="default"/>
      </w:rPr>
    </w:lvl>
    <w:lvl w:ilvl="2" w:tplc="734ED85E" w:tentative="1">
      <w:start w:val="1"/>
      <w:numFmt w:val="bullet"/>
      <w:lvlText w:val="•"/>
      <w:lvlJc w:val="left"/>
      <w:pPr>
        <w:tabs>
          <w:tab w:val="num" w:pos="2160"/>
        </w:tabs>
        <w:ind w:left="2160" w:hanging="360"/>
      </w:pPr>
      <w:rPr>
        <w:rFonts w:ascii="Times New Roman" w:hAnsi="Times New Roman" w:hint="default"/>
      </w:rPr>
    </w:lvl>
    <w:lvl w:ilvl="3" w:tplc="49B8AF12" w:tentative="1">
      <w:start w:val="1"/>
      <w:numFmt w:val="bullet"/>
      <w:lvlText w:val="•"/>
      <w:lvlJc w:val="left"/>
      <w:pPr>
        <w:tabs>
          <w:tab w:val="num" w:pos="2880"/>
        </w:tabs>
        <w:ind w:left="2880" w:hanging="360"/>
      </w:pPr>
      <w:rPr>
        <w:rFonts w:ascii="Times New Roman" w:hAnsi="Times New Roman" w:hint="default"/>
      </w:rPr>
    </w:lvl>
    <w:lvl w:ilvl="4" w:tplc="D3D2CCB4" w:tentative="1">
      <w:start w:val="1"/>
      <w:numFmt w:val="bullet"/>
      <w:lvlText w:val="•"/>
      <w:lvlJc w:val="left"/>
      <w:pPr>
        <w:tabs>
          <w:tab w:val="num" w:pos="3600"/>
        </w:tabs>
        <w:ind w:left="3600" w:hanging="360"/>
      </w:pPr>
      <w:rPr>
        <w:rFonts w:ascii="Times New Roman" w:hAnsi="Times New Roman" w:hint="default"/>
      </w:rPr>
    </w:lvl>
    <w:lvl w:ilvl="5" w:tplc="D15428FA" w:tentative="1">
      <w:start w:val="1"/>
      <w:numFmt w:val="bullet"/>
      <w:lvlText w:val="•"/>
      <w:lvlJc w:val="left"/>
      <w:pPr>
        <w:tabs>
          <w:tab w:val="num" w:pos="4320"/>
        </w:tabs>
        <w:ind w:left="4320" w:hanging="360"/>
      </w:pPr>
      <w:rPr>
        <w:rFonts w:ascii="Times New Roman" w:hAnsi="Times New Roman" w:hint="default"/>
      </w:rPr>
    </w:lvl>
    <w:lvl w:ilvl="6" w:tplc="7E560F38" w:tentative="1">
      <w:start w:val="1"/>
      <w:numFmt w:val="bullet"/>
      <w:lvlText w:val="•"/>
      <w:lvlJc w:val="left"/>
      <w:pPr>
        <w:tabs>
          <w:tab w:val="num" w:pos="5040"/>
        </w:tabs>
        <w:ind w:left="5040" w:hanging="360"/>
      </w:pPr>
      <w:rPr>
        <w:rFonts w:ascii="Times New Roman" w:hAnsi="Times New Roman" w:hint="default"/>
      </w:rPr>
    </w:lvl>
    <w:lvl w:ilvl="7" w:tplc="58D8C770" w:tentative="1">
      <w:start w:val="1"/>
      <w:numFmt w:val="bullet"/>
      <w:lvlText w:val="•"/>
      <w:lvlJc w:val="left"/>
      <w:pPr>
        <w:tabs>
          <w:tab w:val="num" w:pos="5760"/>
        </w:tabs>
        <w:ind w:left="5760" w:hanging="360"/>
      </w:pPr>
      <w:rPr>
        <w:rFonts w:ascii="Times New Roman" w:hAnsi="Times New Roman" w:hint="default"/>
      </w:rPr>
    </w:lvl>
    <w:lvl w:ilvl="8" w:tplc="9CDAD000" w:tentative="1">
      <w:start w:val="1"/>
      <w:numFmt w:val="bullet"/>
      <w:lvlText w:val="•"/>
      <w:lvlJc w:val="left"/>
      <w:pPr>
        <w:tabs>
          <w:tab w:val="num" w:pos="6480"/>
        </w:tabs>
        <w:ind w:left="6480" w:hanging="360"/>
      </w:pPr>
      <w:rPr>
        <w:rFonts w:ascii="Times New Roman" w:hAnsi="Times New Roman" w:hint="default"/>
      </w:rPr>
    </w:lvl>
  </w:abstractNum>
  <w:abstractNum w:abstractNumId="8">
    <w:nsid w:val="3DA7695A"/>
    <w:multiLevelType w:val="hybridMultilevel"/>
    <w:tmpl w:val="ED045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E82901"/>
    <w:multiLevelType w:val="hybridMultilevel"/>
    <w:tmpl w:val="C8B683E8"/>
    <w:lvl w:ilvl="0" w:tplc="BB9CC2EE">
      <w:start w:val="1"/>
      <w:numFmt w:val="decimal"/>
      <w:lvlText w:val="%1."/>
      <w:lvlJc w:val="left"/>
      <w:pPr>
        <w:tabs>
          <w:tab w:val="num" w:pos="2160"/>
        </w:tabs>
        <w:ind w:left="2160" w:hanging="360"/>
      </w:pPr>
      <w:rPr>
        <w:rFonts w:cs="Times New Roman"/>
        <w:b w:val="0"/>
        <w:sz w:val="24"/>
        <w:szCs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55200621"/>
    <w:multiLevelType w:val="hybridMultilevel"/>
    <w:tmpl w:val="DDC69C46"/>
    <w:lvl w:ilvl="0" w:tplc="4BCA0888">
      <w:start w:val="1"/>
      <w:numFmt w:val="decimal"/>
      <w:lvlText w:val="%1."/>
      <w:lvlJc w:val="left"/>
      <w:pPr>
        <w:tabs>
          <w:tab w:val="num" w:pos="2160"/>
        </w:tabs>
        <w:ind w:left="2160" w:hanging="360"/>
      </w:pPr>
      <w:rPr>
        <w:rFonts w:cs="Times New Roman"/>
        <w:b w:val="0"/>
        <w:sz w:val="24"/>
        <w:szCs w:val="24"/>
      </w:rPr>
    </w:lvl>
    <w:lvl w:ilvl="1" w:tplc="CBEA5C40">
      <w:start w:val="1"/>
      <w:numFmt w:val="decimal"/>
      <w:lvlText w:val="%2."/>
      <w:lvlJc w:val="left"/>
      <w:pPr>
        <w:tabs>
          <w:tab w:val="num" w:pos="1440"/>
        </w:tabs>
        <w:ind w:left="1440" w:hanging="360"/>
      </w:pPr>
      <w:rPr>
        <w:rFonts w:cs="Times New Roman"/>
        <w:b w:val="0"/>
        <w:sz w:val="24"/>
        <w:szCs w:val="24"/>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568159FC"/>
    <w:multiLevelType w:val="hybridMultilevel"/>
    <w:tmpl w:val="91CE13EA"/>
    <w:lvl w:ilvl="0" w:tplc="5882DC5A">
      <w:start w:val="1"/>
      <w:numFmt w:val="decimal"/>
      <w:lvlText w:val="%1."/>
      <w:lvlJc w:val="left"/>
      <w:pPr>
        <w:tabs>
          <w:tab w:val="num" w:pos="2160"/>
        </w:tabs>
        <w:ind w:left="2160" w:hanging="360"/>
      </w:pPr>
      <w:rPr>
        <w:rFonts w:ascii="Times New Roman" w:eastAsia="Times New Roman" w:hAnsi="Times New Roman" w:cs="Times New Roman"/>
        <w:b w:val="0"/>
        <w:sz w:val="24"/>
        <w:szCs w:val="24"/>
      </w:rPr>
    </w:lvl>
    <w:lvl w:ilvl="1" w:tplc="C40EDC98">
      <w:start w:val="1"/>
      <w:numFmt w:val="decimal"/>
      <w:lvlText w:val="%2."/>
      <w:lvlJc w:val="left"/>
      <w:pPr>
        <w:tabs>
          <w:tab w:val="num" w:pos="1440"/>
        </w:tabs>
        <w:ind w:left="1440" w:hanging="360"/>
      </w:pPr>
      <w:rPr>
        <w:rFonts w:cs="Times New Roman"/>
        <w:b w:val="0"/>
        <w:sz w:val="24"/>
        <w:szCs w:val="24"/>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579952E4"/>
    <w:multiLevelType w:val="singleLevel"/>
    <w:tmpl w:val="FFCE1C40"/>
    <w:lvl w:ilvl="0">
      <w:start w:val="65535"/>
      <w:numFmt w:val="bullet"/>
      <w:lvlText w:val="•"/>
      <w:lvlJc w:val="left"/>
      <w:pPr>
        <w:ind w:left="720" w:hanging="360"/>
      </w:pPr>
      <w:rPr>
        <w:rFonts w:ascii="Times New Roman" w:hAnsi="Times New Roman" w:cs="Times New Roman" w:hint="default"/>
      </w:rPr>
    </w:lvl>
  </w:abstractNum>
  <w:abstractNum w:abstractNumId="13">
    <w:nsid w:val="5F5E5D6E"/>
    <w:multiLevelType w:val="hybridMultilevel"/>
    <w:tmpl w:val="30AA424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3C57AD"/>
    <w:multiLevelType w:val="multilevel"/>
    <w:tmpl w:val="45BA6E1C"/>
    <w:lvl w:ilvl="0">
      <w:start w:val="1"/>
      <w:numFmt w:val="decimal"/>
      <w:lvlText w:val="%1."/>
      <w:lvlJc w:val="left"/>
      <w:pPr>
        <w:ind w:left="1782" w:hanging="1215"/>
      </w:pPr>
      <w:rPr>
        <w:rFonts w:cs="Times New Roman" w:hint="default"/>
        <w:color w:val="000000"/>
      </w:rPr>
    </w:lvl>
    <w:lvl w:ilvl="1">
      <w:start w:val="1"/>
      <w:numFmt w:val="decimal"/>
      <w:isLgl/>
      <w:lvlText w:val="%1.%2."/>
      <w:lvlJc w:val="left"/>
      <w:pPr>
        <w:ind w:left="1287" w:hanging="720"/>
      </w:pPr>
      <w:rPr>
        <w:rFonts w:eastAsia="Times New Roman" w:cs="Times New Roman" w:hint="default"/>
        <w:color w:val="auto"/>
      </w:rPr>
    </w:lvl>
    <w:lvl w:ilvl="2">
      <w:start w:val="1"/>
      <w:numFmt w:val="decimal"/>
      <w:isLgl/>
      <w:lvlText w:val="%1.%2.%3."/>
      <w:lvlJc w:val="left"/>
      <w:pPr>
        <w:ind w:left="1287" w:hanging="720"/>
      </w:pPr>
      <w:rPr>
        <w:rFonts w:eastAsia="Times New Roman" w:cs="Times New Roman" w:hint="default"/>
        <w:color w:val="auto"/>
      </w:rPr>
    </w:lvl>
    <w:lvl w:ilvl="3">
      <w:start w:val="1"/>
      <w:numFmt w:val="decimal"/>
      <w:isLgl/>
      <w:lvlText w:val="%1.%2.%3.%4."/>
      <w:lvlJc w:val="left"/>
      <w:pPr>
        <w:ind w:left="1647" w:hanging="1080"/>
      </w:pPr>
      <w:rPr>
        <w:rFonts w:eastAsia="Times New Roman" w:cs="Times New Roman" w:hint="default"/>
        <w:color w:val="auto"/>
      </w:rPr>
    </w:lvl>
    <w:lvl w:ilvl="4">
      <w:start w:val="1"/>
      <w:numFmt w:val="decimal"/>
      <w:isLgl/>
      <w:lvlText w:val="%1.%2.%3.%4.%5."/>
      <w:lvlJc w:val="left"/>
      <w:pPr>
        <w:ind w:left="1647" w:hanging="1080"/>
      </w:pPr>
      <w:rPr>
        <w:rFonts w:eastAsia="Times New Roman" w:cs="Times New Roman" w:hint="default"/>
        <w:color w:val="auto"/>
      </w:rPr>
    </w:lvl>
    <w:lvl w:ilvl="5">
      <w:start w:val="1"/>
      <w:numFmt w:val="decimal"/>
      <w:isLgl/>
      <w:lvlText w:val="%1.%2.%3.%4.%5.%6."/>
      <w:lvlJc w:val="left"/>
      <w:pPr>
        <w:ind w:left="2007" w:hanging="1440"/>
      </w:pPr>
      <w:rPr>
        <w:rFonts w:eastAsia="Times New Roman" w:cs="Times New Roman" w:hint="default"/>
        <w:color w:val="auto"/>
      </w:rPr>
    </w:lvl>
    <w:lvl w:ilvl="6">
      <w:start w:val="1"/>
      <w:numFmt w:val="decimal"/>
      <w:isLgl/>
      <w:lvlText w:val="%1.%2.%3.%4.%5.%6.%7."/>
      <w:lvlJc w:val="left"/>
      <w:pPr>
        <w:ind w:left="2367" w:hanging="1800"/>
      </w:pPr>
      <w:rPr>
        <w:rFonts w:eastAsia="Times New Roman" w:cs="Times New Roman" w:hint="default"/>
        <w:color w:val="auto"/>
      </w:rPr>
    </w:lvl>
    <w:lvl w:ilvl="7">
      <w:start w:val="1"/>
      <w:numFmt w:val="decimal"/>
      <w:isLgl/>
      <w:lvlText w:val="%1.%2.%3.%4.%5.%6.%7.%8."/>
      <w:lvlJc w:val="left"/>
      <w:pPr>
        <w:ind w:left="2367" w:hanging="1800"/>
      </w:pPr>
      <w:rPr>
        <w:rFonts w:eastAsia="Times New Roman" w:cs="Times New Roman" w:hint="default"/>
        <w:color w:val="auto"/>
      </w:rPr>
    </w:lvl>
    <w:lvl w:ilvl="8">
      <w:start w:val="1"/>
      <w:numFmt w:val="decimal"/>
      <w:isLgl/>
      <w:lvlText w:val="%1.%2.%3.%4.%5.%6.%7.%8.%9."/>
      <w:lvlJc w:val="left"/>
      <w:pPr>
        <w:ind w:left="2727" w:hanging="2160"/>
      </w:pPr>
      <w:rPr>
        <w:rFonts w:eastAsia="Times New Roman" w:cs="Times New Roman" w:hint="default"/>
        <w:color w:val="auto"/>
      </w:rPr>
    </w:lvl>
  </w:abstractNum>
  <w:abstractNum w:abstractNumId="15">
    <w:nsid w:val="79EC27EA"/>
    <w:multiLevelType w:val="hybridMultilevel"/>
    <w:tmpl w:val="CE9A74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A17069A"/>
    <w:multiLevelType w:val="singleLevel"/>
    <w:tmpl w:val="FFCE1C40"/>
    <w:lvl w:ilvl="0">
      <w:start w:val="65535"/>
      <w:numFmt w:val="bullet"/>
      <w:lvlText w:val="•"/>
      <w:lvlJc w:val="left"/>
      <w:pPr>
        <w:ind w:left="720" w:hanging="360"/>
      </w:pPr>
      <w:rPr>
        <w:rFonts w:ascii="Times New Roman" w:hAnsi="Times New Roman" w:cs="Times New Roman" w:hint="default"/>
      </w:rPr>
    </w:lvl>
  </w:abstractNum>
  <w:num w:numId="1">
    <w:abstractNumId w:val="15"/>
  </w:num>
  <w:num w:numId="2">
    <w:abstractNumId w:val="7"/>
  </w:num>
  <w:num w:numId="3">
    <w:abstractNumId w:val="8"/>
  </w:num>
  <w:num w:numId="4">
    <w:abstractNumId w:val="4"/>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0"/>
  </w:num>
  <w:num w:numId="10">
    <w:abstractNumId w:val="1"/>
  </w:num>
  <w:num w:numId="11">
    <w:abstractNumId w:val="2"/>
  </w:num>
  <w:num w:numId="12">
    <w:abstractNumId w:val="5"/>
  </w:num>
  <w:num w:numId="13">
    <w:abstractNumId w:val="3"/>
  </w:num>
  <w:num w:numId="14">
    <w:abstractNumId w:val="16"/>
  </w:num>
  <w:num w:numId="15">
    <w:abstractNumId w:val="12"/>
  </w:num>
  <w:num w:numId="16">
    <w:abstractNumId w:val="13"/>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34B5"/>
    <w:rsid w:val="00073AAF"/>
    <w:rsid w:val="000B4DBA"/>
    <w:rsid w:val="000B5DA1"/>
    <w:rsid w:val="000C2FA0"/>
    <w:rsid w:val="000C6106"/>
    <w:rsid w:val="000D25B2"/>
    <w:rsid w:val="00107370"/>
    <w:rsid w:val="002312EB"/>
    <w:rsid w:val="002466D9"/>
    <w:rsid w:val="0025378D"/>
    <w:rsid w:val="0027108F"/>
    <w:rsid w:val="002918DF"/>
    <w:rsid w:val="00297F9F"/>
    <w:rsid w:val="002A121F"/>
    <w:rsid w:val="002D2F11"/>
    <w:rsid w:val="003155E9"/>
    <w:rsid w:val="00352362"/>
    <w:rsid w:val="00352651"/>
    <w:rsid w:val="003751AA"/>
    <w:rsid w:val="00384210"/>
    <w:rsid w:val="003A2194"/>
    <w:rsid w:val="003D4C50"/>
    <w:rsid w:val="003F3F4F"/>
    <w:rsid w:val="004102C2"/>
    <w:rsid w:val="00457C46"/>
    <w:rsid w:val="00486B89"/>
    <w:rsid w:val="004C70A1"/>
    <w:rsid w:val="005379BB"/>
    <w:rsid w:val="00565A40"/>
    <w:rsid w:val="00572359"/>
    <w:rsid w:val="005E37DA"/>
    <w:rsid w:val="00610CE4"/>
    <w:rsid w:val="006309AF"/>
    <w:rsid w:val="00645EA3"/>
    <w:rsid w:val="00646561"/>
    <w:rsid w:val="006615BB"/>
    <w:rsid w:val="006A2775"/>
    <w:rsid w:val="006F0AA6"/>
    <w:rsid w:val="006F542D"/>
    <w:rsid w:val="007403FE"/>
    <w:rsid w:val="007C1B6A"/>
    <w:rsid w:val="007F6649"/>
    <w:rsid w:val="00806528"/>
    <w:rsid w:val="00812FA2"/>
    <w:rsid w:val="00860DEA"/>
    <w:rsid w:val="00886406"/>
    <w:rsid w:val="008919E8"/>
    <w:rsid w:val="008E2EC2"/>
    <w:rsid w:val="008E3378"/>
    <w:rsid w:val="009514E8"/>
    <w:rsid w:val="00995FD9"/>
    <w:rsid w:val="009B3AD2"/>
    <w:rsid w:val="009B425E"/>
    <w:rsid w:val="009F054B"/>
    <w:rsid w:val="00A235B9"/>
    <w:rsid w:val="00A34C64"/>
    <w:rsid w:val="00A57C51"/>
    <w:rsid w:val="00A615FD"/>
    <w:rsid w:val="00AE095D"/>
    <w:rsid w:val="00B01BD4"/>
    <w:rsid w:val="00B26459"/>
    <w:rsid w:val="00B52D46"/>
    <w:rsid w:val="00B965C9"/>
    <w:rsid w:val="00BB542A"/>
    <w:rsid w:val="00BB754C"/>
    <w:rsid w:val="00C30E3A"/>
    <w:rsid w:val="00CB47C6"/>
    <w:rsid w:val="00CB64CC"/>
    <w:rsid w:val="00D03E02"/>
    <w:rsid w:val="00D22EB7"/>
    <w:rsid w:val="00D47CE8"/>
    <w:rsid w:val="00D809D8"/>
    <w:rsid w:val="00D87127"/>
    <w:rsid w:val="00DA6B0F"/>
    <w:rsid w:val="00DD744F"/>
    <w:rsid w:val="00DE3D75"/>
    <w:rsid w:val="00E22FE9"/>
    <w:rsid w:val="00E76629"/>
    <w:rsid w:val="00E957C7"/>
    <w:rsid w:val="00E97F2E"/>
    <w:rsid w:val="00F90076"/>
    <w:rsid w:val="00F958FB"/>
    <w:rsid w:val="00FA34B5"/>
    <w:rsid w:val="00FD5DB4"/>
    <w:rsid w:val="00FF6D5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528"/>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A34B5"/>
    <w:pPr>
      <w:spacing w:before="100" w:beforeAutospacing="1" w:after="100" w:afterAutospacing="1" w:line="240" w:lineRule="auto"/>
    </w:pPr>
    <w:rPr>
      <w:rFonts w:ascii="Times New Roman" w:hAnsi="Times New Roman"/>
      <w:sz w:val="24"/>
      <w:szCs w:val="24"/>
    </w:rPr>
  </w:style>
  <w:style w:type="paragraph" w:customStyle="1" w:styleId="2">
    <w:name w:val="стиль2"/>
    <w:basedOn w:val="a"/>
    <w:uiPriority w:val="99"/>
    <w:rsid w:val="00FA34B5"/>
    <w:pPr>
      <w:spacing w:before="100" w:beforeAutospacing="1" w:after="100" w:afterAutospacing="1" w:line="240" w:lineRule="auto"/>
    </w:pPr>
    <w:rPr>
      <w:rFonts w:ascii="Tahoma" w:hAnsi="Tahoma" w:cs="Tahoma"/>
      <w:sz w:val="20"/>
      <w:szCs w:val="20"/>
    </w:rPr>
  </w:style>
  <w:style w:type="character" w:styleId="a4">
    <w:name w:val="Hyperlink"/>
    <w:basedOn w:val="a0"/>
    <w:uiPriority w:val="99"/>
    <w:rsid w:val="00FA34B5"/>
    <w:rPr>
      <w:rFonts w:cs="Times New Roman"/>
      <w:color w:val="0000FF"/>
      <w:u w:val="single"/>
    </w:rPr>
  </w:style>
  <w:style w:type="paragraph" w:styleId="a5">
    <w:name w:val="header"/>
    <w:basedOn w:val="a"/>
    <w:link w:val="a6"/>
    <w:uiPriority w:val="99"/>
    <w:rsid w:val="00FA34B5"/>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FA34B5"/>
    <w:rPr>
      <w:rFonts w:cs="Times New Roman"/>
    </w:rPr>
  </w:style>
  <w:style w:type="paragraph" w:styleId="a7">
    <w:name w:val="footer"/>
    <w:basedOn w:val="a"/>
    <w:link w:val="a8"/>
    <w:uiPriority w:val="99"/>
    <w:rsid w:val="00FA34B5"/>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FA34B5"/>
    <w:rPr>
      <w:rFonts w:cs="Times New Roman"/>
    </w:rPr>
  </w:style>
  <w:style w:type="paragraph" w:styleId="a9">
    <w:name w:val="Balloon Text"/>
    <w:basedOn w:val="a"/>
    <w:link w:val="aa"/>
    <w:uiPriority w:val="99"/>
    <w:semiHidden/>
    <w:rsid w:val="00645EA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645EA3"/>
    <w:rPr>
      <w:rFonts w:ascii="Tahoma" w:hAnsi="Tahoma" w:cs="Tahoma"/>
      <w:sz w:val="16"/>
      <w:szCs w:val="16"/>
    </w:rPr>
  </w:style>
  <w:style w:type="paragraph" w:styleId="ab">
    <w:name w:val="List Paragraph"/>
    <w:basedOn w:val="a"/>
    <w:uiPriority w:val="34"/>
    <w:qFormat/>
    <w:rsid w:val="000B4DBA"/>
    <w:pPr>
      <w:ind w:left="720"/>
      <w:contextualSpacing/>
    </w:pPr>
  </w:style>
  <w:style w:type="character" w:styleId="ac">
    <w:name w:val="page number"/>
    <w:basedOn w:val="a0"/>
    <w:uiPriority w:val="99"/>
    <w:rsid w:val="00886406"/>
    <w:rPr>
      <w:rFonts w:cs="Times New Roman"/>
    </w:rPr>
  </w:style>
  <w:style w:type="character" w:styleId="ad">
    <w:name w:val="FollowedHyperlink"/>
    <w:basedOn w:val="a0"/>
    <w:uiPriority w:val="99"/>
    <w:rsid w:val="00565A40"/>
    <w:rPr>
      <w:rFonts w:cs="Times New Roman"/>
      <w:color w:val="800080"/>
      <w:u w:val="single"/>
    </w:rPr>
  </w:style>
  <w:style w:type="paragraph" w:styleId="ae">
    <w:name w:val="No Spacing"/>
    <w:uiPriority w:val="1"/>
    <w:qFormat/>
    <w:rsid w:val="004102C2"/>
    <w:rPr>
      <w:rFonts w:eastAsia="Calibri"/>
      <w:sz w:val="22"/>
      <w:szCs w:val="22"/>
      <w:lang w:eastAsia="en-US"/>
    </w:rPr>
  </w:style>
  <w:style w:type="table" w:styleId="af">
    <w:name w:val="Table Grid"/>
    <w:basedOn w:val="a1"/>
    <w:uiPriority w:val="59"/>
    <w:locked/>
    <w:rsid w:val="004102C2"/>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4102C2"/>
    <w:pPr>
      <w:spacing w:after="0" w:line="240" w:lineRule="auto"/>
      <w:jc w:val="both"/>
    </w:pPr>
    <w:rPr>
      <w:rFonts w:ascii="Times New Roman" w:hAnsi="Times New Roman"/>
      <w:sz w:val="28"/>
      <w:szCs w:val="20"/>
    </w:rPr>
  </w:style>
  <w:style w:type="character" w:customStyle="1" w:styleId="af1">
    <w:name w:val="Основной текст Знак"/>
    <w:basedOn w:val="a0"/>
    <w:link w:val="af0"/>
    <w:rsid w:val="004102C2"/>
    <w:rPr>
      <w:rFonts w:ascii="Times New Roman" w:hAnsi="Times New Roman"/>
      <w:sz w:val="28"/>
      <w:szCs w:val="20"/>
    </w:rPr>
  </w:style>
</w:styles>
</file>

<file path=word/webSettings.xml><?xml version="1.0" encoding="utf-8"?>
<w:webSettings xmlns:r="http://schemas.openxmlformats.org/officeDocument/2006/relationships" xmlns:w="http://schemas.openxmlformats.org/wordprocessingml/2006/main">
  <w:divs>
    <w:div w:id="16715614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F34462CB7A8964C9674877919754F60" ma:contentTypeVersion="1" ma:contentTypeDescription="Создание документа." ma:contentTypeScope="" ma:versionID="37f9b9140c4580e6da4188e3a639f7bd">
  <xsd:schema xmlns:xsd="http://www.w3.org/2001/XMLSchema" xmlns:xs="http://www.w3.org/2001/XMLSchema" xmlns:p="http://schemas.microsoft.com/office/2006/metadata/properties" xmlns:ns2="2e528b9c-c03d-45d3-a08f-6e77188430e0" targetNamespace="http://schemas.microsoft.com/office/2006/metadata/properties" ma:root="true" ma:fieldsID="c34f65729ce558913f74a1069026a1a8" ns2:_="">
    <xsd:import namespace="2e528b9c-c03d-45d3-a08f-6e77188430e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28b9c-c03d-45d3-a08f-6e77188430e0"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e528b9c-c03d-45d3-a08f-6e77188430e0">7QTD6YHHN6JS-288-123</_dlc_DocId>
    <_dlc_DocIdUrl xmlns="2e528b9c-c03d-45d3-a08f-6e77188430e0">
      <Url>http://www.koipkro.kostroma.ru/Sudislavl/Sud/islavl/mo_bio/_layouts/15/DocIdRedir.aspx?ID=7QTD6YHHN6JS-288-123</Url>
      <Description>7QTD6YHHN6JS-288-123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2916A-A9AC-4579-8998-BA3EFA12B0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28b9c-c03d-45d3-a08f-6e7718843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5B5265-0FCF-40BA-AFAC-053F17D2CB7B}">
  <ds:schemaRefs>
    <ds:schemaRef ds:uri="http://schemas.microsoft.com/office/2006/metadata/properties"/>
    <ds:schemaRef ds:uri="http://schemas.microsoft.com/office/infopath/2007/PartnerControls"/>
    <ds:schemaRef ds:uri="2e528b9c-c03d-45d3-a08f-6e77188430e0"/>
  </ds:schemaRefs>
</ds:datastoreItem>
</file>

<file path=customXml/itemProps3.xml><?xml version="1.0" encoding="utf-8"?>
<ds:datastoreItem xmlns:ds="http://schemas.openxmlformats.org/officeDocument/2006/customXml" ds:itemID="{E6514DB7-D733-4048-8436-BEE99F33DFD5}">
  <ds:schemaRefs>
    <ds:schemaRef ds:uri="http://schemas.microsoft.com/sharepoint/events"/>
  </ds:schemaRefs>
</ds:datastoreItem>
</file>

<file path=customXml/itemProps4.xml><?xml version="1.0" encoding="utf-8"?>
<ds:datastoreItem xmlns:ds="http://schemas.openxmlformats.org/officeDocument/2006/customXml" ds:itemID="{449F9592-38D8-4AD8-A480-191CE7A1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2714</Words>
  <Characters>15471</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МОУ ДОД  Дом детского творчества»</vt:lpstr>
    </vt:vector>
  </TitlesOfParts>
  <Company/>
  <LinksUpToDate>false</LinksUpToDate>
  <CharactersWithSpaces>18149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ДОД  Дом детского творчества»</dc:title>
  <dc:creator>Кабанова Н.Н.</dc:creator>
  <cp:lastModifiedBy>1</cp:lastModifiedBy>
  <cp:revision>2</cp:revision>
  <dcterms:created xsi:type="dcterms:W3CDTF">2015-11-20T06:03:00Z</dcterms:created>
  <dcterms:modified xsi:type="dcterms:W3CDTF">2015-11-20T06:03:00Z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0x0101009F34462CB7A8964C9674877919754F60</vt:lpwstr>
  </property>
  <property fmtid="{D5CDD505-2E9C-101B-9397-08002B2CF9AE}" pid="3" name="_dlc_DocIdItemGuid">
    <vt:lpwstr>2cbad86f-de23-49ed-8532-e85333ae7cfb</vt:lpwstr>
  </property>
</Properties>
</file>