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4808"/>
        <w:gridCol w:w="4763"/>
      </w:tblGrid>
      <w:tr w:rsidR="00542AC4" w:rsidTr="00542AC4">
        <w:tc>
          <w:tcPr>
            <w:tcW w:w="49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2AC4" w:rsidRDefault="00542AC4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b/>
                <w:noProof/>
                <w:lang w:eastAsia="ru-RU"/>
              </w:rPr>
              <w:drawing>
                <wp:inline distT="0" distB="0" distL="0" distR="0">
                  <wp:extent cx="1028700" cy="1028700"/>
                  <wp:effectExtent l="19050" t="0" r="0" b="0"/>
                  <wp:docPr id="1" name="Рисунок 6" descr="http://education.simcat.ru/school74/img/1322113722_simvol_olimpiadi.gif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://education.simcat.ru/school74/img/1322113722_simvol_olimpiadi.gif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2AC4" w:rsidRDefault="00542A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Шифр                                                                                                 </w:t>
            </w:r>
          </w:p>
          <w:tbl>
            <w:tblPr>
              <w:tblpPr w:leftFromText="180" w:rightFromText="180" w:bottomFromText="20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68"/>
              <w:gridCol w:w="540"/>
              <w:gridCol w:w="540"/>
              <w:gridCol w:w="540"/>
            </w:tblGrid>
            <w:tr w:rsidR="00542AC4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AC4" w:rsidRDefault="00542AC4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AC4" w:rsidRDefault="00542AC4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AC4" w:rsidRDefault="00542AC4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AC4" w:rsidRDefault="00542AC4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542AC4" w:rsidRDefault="00542AC4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42AC4" w:rsidRDefault="00542AC4" w:rsidP="00542AC4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42AC4" w:rsidRDefault="00542AC4" w:rsidP="00542AC4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42AC4" w:rsidRDefault="00542AC4" w:rsidP="00542AC4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42AC4" w:rsidRDefault="00542AC4" w:rsidP="00542AC4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 декабря  2017 год</w:t>
      </w:r>
    </w:p>
    <w:p w:rsidR="00542AC4" w:rsidRDefault="00542AC4" w:rsidP="00542AC4">
      <w:pPr>
        <w:spacing w:after="0"/>
        <w:jc w:val="center"/>
        <w:rPr>
          <w:b/>
        </w:rPr>
      </w:pPr>
    </w:p>
    <w:p w:rsidR="00542AC4" w:rsidRDefault="00542AC4" w:rsidP="00542AC4">
      <w:pPr>
        <w:spacing w:after="0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>Муниципальный этап</w:t>
      </w:r>
    </w:p>
    <w:p w:rsidR="00542AC4" w:rsidRDefault="00542AC4" w:rsidP="00542AC4">
      <w:pPr>
        <w:spacing w:after="0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>Всероссийской олимпиады школьников</w:t>
      </w:r>
    </w:p>
    <w:p w:rsidR="00542AC4" w:rsidRDefault="00542AC4" w:rsidP="00542AC4">
      <w:pPr>
        <w:spacing w:after="0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>по химии</w:t>
      </w:r>
    </w:p>
    <w:p w:rsidR="00542AC4" w:rsidRDefault="00542AC4" w:rsidP="00542AC4">
      <w:pPr>
        <w:spacing w:after="0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>2017/2018 учебного года</w:t>
      </w:r>
    </w:p>
    <w:p w:rsidR="00542AC4" w:rsidRDefault="00542AC4" w:rsidP="00542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Комплект заданий для учеников 1</w:t>
      </w:r>
      <w:r w:rsidR="007C5369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542AC4" w:rsidRDefault="00542AC4" w:rsidP="00542AC4">
      <w:pPr>
        <w:jc w:val="center"/>
      </w:pPr>
    </w:p>
    <w:tbl>
      <w:tblPr>
        <w:tblpPr w:leftFromText="180" w:rightFromText="180" w:bottomFromText="200" w:vertAnchor="text" w:horzAnchor="margin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731"/>
        <w:gridCol w:w="1501"/>
      </w:tblGrid>
      <w:tr w:rsidR="00542AC4" w:rsidTr="00542AC4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AC4" w:rsidRDefault="0054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AC4" w:rsidRDefault="0054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AC4" w:rsidRDefault="0054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Полученные баллы</w:t>
            </w:r>
          </w:p>
        </w:tc>
      </w:tr>
      <w:tr w:rsidR="00542AC4" w:rsidTr="00542AC4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AC4" w:rsidRDefault="0054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AC4" w:rsidRDefault="0054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C4" w:rsidRDefault="0054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AC4" w:rsidTr="00542AC4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AC4" w:rsidRDefault="0054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AC4" w:rsidRDefault="00542AC4" w:rsidP="0054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C4" w:rsidRDefault="0054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AC4" w:rsidTr="00542AC4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AC4" w:rsidRDefault="0054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AC4" w:rsidRDefault="00542AC4" w:rsidP="0054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C4" w:rsidRDefault="0054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AC4" w:rsidTr="00542AC4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AC4" w:rsidRDefault="0054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AC4" w:rsidRDefault="0054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C4" w:rsidRDefault="0054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AC4" w:rsidTr="00542AC4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AC4" w:rsidRDefault="0054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AC4" w:rsidRDefault="00542AC4" w:rsidP="0054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C4" w:rsidRDefault="0054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AC4" w:rsidTr="00542AC4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AC4" w:rsidRDefault="00542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AC4" w:rsidRDefault="00542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C4" w:rsidRDefault="0054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2AC4" w:rsidRDefault="00542AC4" w:rsidP="00542AC4">
      <w:pPr>
        <w:jc w:val="center"/>
        <w:rPr>
          <w:rFonts w:ascii="Times New Roman" w:hAnsi="Times New Roman" w:cs="Times New Roman"/>
        </w:rPr>
      </w:pPr>
    </w:p>
    <w:p w:rsidR="00542AC4" w:rsidRDefault="00542AC4" w:rsidP="00542AC4">
      <w:pPr>
        <w:jc w:val="center"/>
        <w:rPr>
          <w:rFonts w:ascii="Times New Roman" w:hAnsi="Times New Roman" w:cs="Times New Roman"/>
        </w:rPr>
      </w:pPr>
    </w:p>
    <w:p w:rsidR="00542AC4" w:rsidRDefault="00542AC4" w:rsidP="00542AC4">
      <w:pPr>
        <w:jc w:val="center"/>
        <w:rPr>
          <w:rFonts w:ascii="Times New Roman" w:hAnsi="Times New Roman" w:cs="Times New Roman"/>
        </w:rPr>
      </w:pPr>
    </w:p>
    <w:p w:rsidR="00542AC4" w:rsidRDefault="00542AC4" w:rsidP="00542AC4">
      <w:pPr>
        <w:rPr>
          <w:rFonts w:ascii="Times New Roman" w:hAnsi="Times New Roman" w:cs="Times New Roman"/>
        </w:rPr>
      </w:pPr>
    </w:p>
    <w:p w:rsidR="00542AC4" w:rsidRDefault="00542AC4" w:rsidP="00542AC4">
      <w:pPr>
        <w:rPr>
          <w:rFonts w:ascii="Times New Roman" w:hAnsi="Times New Roman" w:cs="Times New Roman"/>
        </w:rPr>
      </w:pPr>
    </w:p>
    <w:p w:rsidR="00542AC4" w:rsidRDefault="00542AC4" w:rsidP="00542AC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</w:t>
      </w:r>
    </w:p>
    <w:p w:rsidR="00542AC4" w:rsidRDefault="00542AC4" w:rsidP="00542AC4">
      <w:pPr>
        <w:jc w:val="both"/>
        <w:rPr>
          <w:rFonts w:ascii="Times New Roman" w:hAnsi="Times New Roman" w:cs="Times New Roman"/>
        </w:rPr>
      </w:pPr>
    </w:p>
    <w:p w:rsidR="00542AC4" w:rsidRDefault="00542AC4" w:rsidP="00542AC4">
      <w:pPr>
        <w:rPr>
          <w:rFonts w:ascii="Times New Roman" w:hAnsi="Times New Roman" w:cs="Times New Roman"/>
        </w:rPr>
      </w:pPr>
    </w:p>
    <w:p w:rsidR="00542AC4" w:rsidRDefault="00542AC4" w:rsidP="00542AC4">
      <w:pPr>
        <w:rPr>
          <w:rFonts w:ascii="Times New Roman" w:hAnsi="Times New Roman" w:cs="Times New Roman"/>
        </w:rPr>
      </w:pPr>
    </w:p>
    <w:p w:rsidR="00542AC4" w:rsidRDefault="00542AC4" w:rsidP="00542AC4">
      <w:pPr>
        <w:rPr>
          <w:rFonts w:ascii="Times New Roman" w:hAnsi="Times New Roman" w:cs="Times New Roman"/>
        </w:rPr>
      </w:pPr>
    </w:p>
    <w:p w:rsidR="00542AC4" w:rsidRDefault="00542AC4" w:rsidP="00542AC4">
      <w:pPr>
        <w:pStyle w:val="Default"/>
        <w:rPr>
          <w:bCs/>
          <w:iCs/>
          <w:sz w:val="18"/>
          <w:szCs w:val="18"/>
        </w:rPr>
      </w:pPr>
    </w:p>
    <w:p w:rsidR="00542AC4" w:rsidRDefault="00542AC4" w:rsidP="00542AC4">
      <w:pPr>
        <w:pStyle w:val="Default"/>
        <w:rPr>
          <w:bCs/>
          <w:iCs/>
        </w:rPr>
      </w:pPr>
      <w:r>
        <w:rPr>
          <w:bCs/>
          <w:iCs/>
        </w:rPr>
        <w:t>Председатель жюри</w:t>
      </w:r>
      <w:proofErr w:type="gramStart"/>
      <w:r>
        <w:rPr>
          <w:bCs/>
          <w:iCs/>
        </w:rPr>
        <w:t>: _________________(_______________________)</w:t>
      </w:r>
      <w:proofErr w:type="gramEnd"/>
    </w:p>
    <w:p w:rsidR="00542AC4" w:rsidRDefault="00542AC4" w:rsidP="00542AC4">
      <w:pPr>
        <w:pStyle w:val="Default"/>
        <w:rPr>
          <w:b/>
          <w:bCs/>
          <w:i/>
          <w:iCs/>
        </w:rPr>
      </w:pPr>
    </w:p>
    <w:p w:rsidR="00542AC4" w:rsidRDefault="00542AC4" w:rsidP="00542AC4">
      <w:pPr>
        <w:pStyle w:val="Default"/>
        <w:rPr>
          <w:bCs/>
          <w:iCs/>
        </w:rPr>
      </w:pPr>
      <w:r>
        <w:rPr>
          <w:bCs/>
          <w:iCs/>
        </w:rPr>
        <w:t>Члены жюри</w:t>
      </w:r>
      <w:proofErr w:type="gramStart"/>
      <w:r>
        <w:rPr>
          <w:bCs/>
          <w:iCs/>
        </w:rPr>
        <w:t xml:space="preserve"> :     _____________________(_______________________)</w:t>
      </w:r>
      <w:proofErr w:type="gramEnd"/>
    </w:p>
    <w:p w:rsidR="00542AC4" w:rsidRDefault="00542AC4" w:rsidP="00542AC4">
      <w:pPr>
        <w:pStyle w:val="Default"/>
        <w:rPr>
          <w:bCs/>
          <w:iCs/>
        </w:rPr>
      </w:pPr>
      <w:r>
        <w:rPr>
          <w:bCs/>
          <w:iCs/>
        </w:rPr>
        <w:t xml:space="preserve">                         </w:t>
      </w:r>
    </w:p>
    <w:p w:rsidR="00542AC4" w:rsidRDefault="00542AC4" w:rsidP="00542AC4">
      <w:pPr>
        <w:pStyle w:val="Default"/>
        <w:rPr>
          <w:bCs/>
          <w:iCs/>
        </w:rPr>
      </w:pPr>
      <w:r>
        <w:rPr>
          <w:bCs/>
          <w:iCs/>
        </w:rPr>
        <w:t xml:space="preserve">                            _____________________ ( _______________________)</w:t>
      </w:r>
    </w:p>
    <w:p w:rsidR="00542AC4" w:rsidRDefault="00542AC4" w:rsidP="00542AC4">
      <w:pPr>
        <w:pStyle w:val="Default"/>
        <w:rPr>
          <w:bCs/>
          <w:iCs/>
        </w:rPr>
      </w:pPr>
      <w:r>
        <w:rPr>
          <w:bCs/>
          <w:iCs/>
        </w:rPr>
        <w:t xml:space="preserve">                        </w:t>
      </w:r>
    </w:p>
    <w:p w:rsidR="00542AC4" w:rsidRDefault="00542AC4" w:rsidP="00542AC4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>
        <w:rPr>
          <w:bCs/>
          <w:iCs/>
        </w:rPr>
        <w:t xml:space="preserve">                           ______________________(________________________)</w:t>
      </w:r>
    </w:p>
    <w:p w:rsidR="00542AC4" w:rsidRDefault="00542AC4" w:rsidP="00542AC4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42AC4" w:rsidRDefault="00542AC4" w:rsidP="00542AC4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42AC4" w:rsidRDefault="00542AC4" w:rsidP="00542AC4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42AC4" w:rsidRDefault="00542AC4" w:rsidP="00542AC4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42AC4" w:rsidRDefault="00542AC4" w:rsidP="00542AC4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42AC4" w:rsidRDefault="00542AC4" w:rsidP="00542AC4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42AC4" w:rsidRDefault="00542AC4" w:rsidP="00542AC4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42AC4" w:rsidRDefault="00542AC4" w:rsidP="00542AC4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42AC4" w:rsidRDefault="00542AC4" w:rsidP="00542AC4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42AC4" w:rsidRDefault="00542AC4" w:rsidP="00542AC4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42AC4" w:rsidRDefault="00542AC4" w:rsidP="00542AC4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42AC4" w:rsidRDefault="00542AC4" w:rsidP="00542AC4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42AC4" w:rsidRDefault="00542AC4" w:rsidP="00542AC4">
      <w:pPr>
        <w:pStyle w:val="Default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Уважаемый участник Олимпиады!</w:t>
      </w:r>
    </w:p>
    <w:p w:rsidR="00542AC4" w:rsidRDefault="00542AC4" w:rsidP="00542AC4">
      <w:pPr>
        <w:pStyle w:val="Default"/>
        <w:jc w:val="center"/>
        <w:rPr>
          <w:sz w:val="28"/>
          <w:szCs w:val="28"/>
        </w:rPr>
      </w:pPr>
    </w:p>
    <w:p w:rsidR="00542AC4" w:rsidRDefault="00542AC4" w:rsidP="00542A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Вам предстоит выполнить теоретические (письменные) задания. </w:t>
      </w:r>
    </w:p>
    <w:p w:rsidR="00542AC4" w:rsidRDefault="00542AC4" w:rsidP="00542AC4">
      <w:pPr>
        <w:pStyle w:val="Default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Выполнение теоретических (письменных) заданий целесообразно организовать следующим образом: </w:t>
      </w:r>
    </w:p>
    <w:p w:rsidR="00542AC4" w:rsidRDefault="00542AC4" w:rsidP="00542AC4">
      <w:pPr>
        <w:pStyle w:val="Default"/>
        <w:numPr>
          <w:ilvl w:val="0"/>
          <w:numId w:val="9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спеша, внимательно прочитайте задание и определите, наиболее верный и полный ответ; </w:t>
      </w:r>
    </w:p>
    <w:p w:rsidR="00542AC4" w:rsidRDefault="00542AC4" w:rsidP="00542AC4">
      <w:pPr>
        <w:pStyle w:val="Default"/>
        <w:numPr>
          <w:ilvl w:val="0"/>
          <w:numId w:val="9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отвечая на теоретический вопрос, обдумайте и сформулируйте конкретный ответ только на поставленный вопрос; </w:t>
      </w:r>
    </w:p>
    <w:p w:rsidR="00542AC4" w:rsidRDefault="00542AC4" w:rsidP="00542AC4">
      <w:pPr>
        <w:pStyle w:val="Default"/>
        <w:numPr>
          <w:ilvl w:val="0"/>
          <w:numId w:val="9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542AC4" w:rsidRDefault="00542AC4" w:rsidP="00542AC4">
      <w:pPr>
        <w:pStyle w:val="Default"/>
        <w:numPr>
          <w:ilvl w:val="0"/>
          <w:numId w:val="9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542AC4" w:rsidRDefault="00542AC4" w:rsidP="00542AC4">
      <w:pPr>
        <w:pStyle w:val="Default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после выполнения всех предложенных заданий еще раз удостоверьтесь в правильности выбранных Вами ответов и решений. </w:t>
      </w:r>
    </w:p>
    <w:p w:rsidR="00542AC4" w:rsidRDefault="00542AC4" w:rsidP="00542AC4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Задание теоретического тура считается выполненным, если Вы вовремя сдаете его членам жюри. </w:t>
      </w:r>
    </w:p>
    <w:p w:rsidR="00542AC4" w:rsidRDefault="00542AC4" w:rsidP="00542AC4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542AC4" w:rsidRDefault="00542AC4" w:rsidP="00542AC4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Максимальная оценка - 100 баллов. </w:t>
      </w:r>
    </w:p>
    <w:p w:rsidR="00542AC4" w:rsidRDefault="00542AC4" w:rsidP="00542AC4">
      <w:pPr>
        <w:rPr>
          <w:rFonts w:ascii="Times New Roman" w:hAnsi="Times New Roman" w:cs="Times New Roman"/>
          <w:sz w:val="28"/>
          <w:szCs w:val="28"/>
        </w:rPr>
      </w:pPr>
    </w:p>
    <w:p w:rsidR="00542AC4" w:rsidRDefault="00542AC4" w:rsidP="00542AC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Время на выполнение заданий  - 4 часа</w:t>
      </w:r>
    </w:p>
    <w:p w:rsidR="00542AC4" w:rsidRDefault="00542AC4" w:rsidP="00542AC4">
      <w:pPr>
        <w:rPr>
          <w:rFonts w:ascii="Times New Roman" w:hAnsi="Times New Roman" w:cs="Times New Roman"/>
          <w:sz w:val="28"/>
          <w:szCs w:val="28"/>
        </w:rPr>
      </w:pPr>
    </w:p>
    <w:p w:rsidR="00542AC4" w:rsidRDefault="00542AC4" w:rsidP="00542AC4">
      <w:pPr>
        <w:rPr>
          <w:rFonts w:ascii="Times New Roman" w:hAnsi="Times New Roman" w:cs="Times New Roman"/>
          <w:sz w:val="28"/>
          <w:szCs w:val="28"/>
        </w:rPr>
      </w:pPr>
    </w:p>
    <w:p w:rsidR="00542AC4" w:rsidRDefault="00542AC4" w:rsidP="00542AC4">
      <w:pPr>
        <w:pStyle w:val="Default"/>
        <w:jc w:val="center"/>
        <w:rPr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>Желаем вам успеха!</w:t>
      </w:r>
    </w:p>
    <w:p w:rsidR="00542AC4" w:rsidRDefault="00542AC4" w:rsidP="00542AC4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42AC4" w:rsidRDefault="00542AC4" w:rsidP="00542AC4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711FD5" w:rsidRDefault="00711FD5" w:rsidP="00C407AA">
      <w:pPr>
        <w:pStyle w:val="a3"/>
        <w:spacing w:after="0" w:line="240" w:lineRule="auto"/>
        <w:ind w:left="2844" w:firstLine="696"/>
        <w:rPr>
          <w:rFonts w:ascii="Times New Roman" w:hAnsi="Times New Roman" w:cs="Times New Roman"/>
          <w:b/>
          <w:sz w:val="24"/>
          <w:szCs w:val="24"/>
        </w:rPr>
      </w:pPr>
    </w:p>
    <w:p w:rsidR="00542AC4" w:rsidRDefault="00542AC4" w:rsidP="00C407AA">
      <w:pPr>
        <w:pStyle w:val="a3"/>
        <w:spacing w:after="0" w:line="240" w:lineRule="auto"/>
        <w:ind w:left="2844" w:firstLine="696"/>
        <w:rPr>
          <w:rFonts w:ascii="Times New Roman" w:hAnsi="Times New Roman" w:cs="Times New Roman"/>
          <w:b/>
          <w:sz w:val="24"/>
          <w:szCs w:val="24"/>
        </w:rPr>
      </w:pPr>
    </w:p>
    <w:p w:rsidR="00542AC4" w:rsidRDefault="00542AC4" w:rsidP="00C407AA">
      <w:pPr>
        <w:pStyle w:val="a3"/>
        <w:spacing w:after="0" w:line="240" w:lineRule="auto"/>
        <w:ind w:left="2844" w:firstLine="696"/>
        <w:rPr>
          <w:rFonts w:ascii="Times New Roman" w:hAnsi="Times New Roman" w:cs="Times New Roman"/>
          <w:b/>
          <w:sz w:val="24"/>
          <w:szCs w:val="24"/>
        </w:rPr>
      </w:pPr>
    </w:p>
    <w:p w:rsidR="00542AC4" w:rsidRDefault="00542AC4" w:rsidP="00C407AA">
      <w:pPr>
        <w:pStyle w:val="a3"/>
        <w:spacing w:after="0" w:line="240" w:lineRule="auto"/>
        <w:ind w:left="2844" w:firstLine="696"/>
        <w:rPr>
          <w:rFonts w:ascii="Times New Roman" w:hAnsi="Times New Roman" w:cs="Times New Roman"/>
          <w:b/>
          <w:sz w:val="24"/>
          <w:szCs w:val="24"/>
        </w:rPr>
      </w:pPr>
    </w:p>
    <w:p w:rsidR="00542AC4" w:rsidRDefault="00542AC4" w:rsidP="00C407AA">
      <w:pPr>
        <w:pStyle w:val="a3"/>
        <w:spacing w:after="0" w:line="240" w:lineRule="auto"/>
        <w:ind w:left="2844" w:firstLine="696"/>
        <w:rPr>
          <w:rFonts w:ascii="Times New Roman" w:hAnsi="Times New Roman" w:cs="Times New Roman"/>
          <w:b/>
          <w:sz w:val="24"/>
          <w:szCs w:val="24"/>
        </w:rPr>
      </w:pPr>
    </w:p>
    <w:p w:rsidR="00542AC4" w:rsidRDefault="00542AC4" w:rsidP="00C407AA">
      <w:pPr>
        <w:pStyle w:val="a3"/>
        <w:spacing w:after="0" w:line="240" w:lineRule="auto"/>
        <w:ind w:left="2844" w:firstLine="696"/>
        <w:rPr>
          <w:rFonts w:ascii="Times New Roman" w:hAnsi="Times New Roman" w:cs="Times New Roman"/>
          <w:b/>
          <w:sz w:val="24"/>
          <w:szCs w:val="24"/>
        </w:rPr>
      </w:pPr>
    </w:p>
    <w:p w:rsidR="00542AC4" w:rsidRDefault="00542AC4" w:rsidP="00C407AA">
      <w:pPr>
        <w:pStyle w:val="a3"/>
        <w:spacing w:after="0" w:line="240" w:lineRule="auto"/>
        <w:ind w:left="2844" w:firstLine="696"/>
        <w:rPr>
          <w:rFonts w:ascii="Times New Roman" w:hAnsi="Times New Roman" w:cs="Times New Roman"/>
          <w:b/>
          <w:sz w:val="24"/>
          <w:szCs w:val="24"/>
        </w:rPr>
      </w:pPr>
    </w:p>
    <w:p w:rsidR="00542AC4" w:rsidRDefault="00542AC4" w:rsidP="00C407AA">
      <w:pPr>
        <w:pStyle w:val="a3"/>
        <w:spacing w:after="0" w:line="240" w:lineRule="auto"/>
        <w:ind w:left="2844" w:firstLine="696"/>
        <w:rPr>
          <w:rFonts w:ascii="Times New Roman" w:hAnsi="Times New Roman" w:cs="Times New Roman"/>
          <w:b/>
          <w:sz w:val="24"/>
          <w:szCs w:val="24"/>
        </w:rPr>
      </w:pPr>
    </w:p>
    <w:p w:rsidR="00542AC4" w:rsidRDefault="00542AC4" w:rsidP="00C407AA">
      <w:pPr>
        <w:pStyle w:val="a3"/>
        <w:spacing w:after="0" w:line="240" w:lineRule="auto"/>
        <w:ind w:left="2844" w:firstLine="696"/>
        <w:rPr>
          <w:rFonts w:ascii="Times New Roman" w:hAnsi="Times New Roman" w:cs="Times New Roman"/>
          <w:b/>
          <w:sz w:val="24"/>
          <w:szCs w:val="24"/>
        </w:rPr>
      </w:pPr>
    </w:p>
    <w:p w:rsidR="00542AC4" w:rsidRDefault="00542AC4" w:rsidP="00C407AA">
      <w:pPr>
        <w:pStyle w:val="a3"/>
        <w:spacing w:after="0" w:line="240" w:lineRule="auto"/>
        <w:ind w:left="2844" w:firstLine="696"/>
        <w:rPr>
          <w:rFonts w:ascii="Times New Roman" w:hAnsi="Times New Roman" w:cs="Times New Roman"/>
          <w:b/>
          <w:sz w:val="24"/>
          <w:szCs w:val="24"/>
        </w:rPr>
      </w:pPr>
    </w:p>
    <w:p w:rsidR="00C407AA" w:rsidRPr="008D67B7" w:rsidRDefault="00C407AA" w:rsidP="004023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67B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Задача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8D67B7">
        <w:rPr>
          <w:rFonts w:ascii="Times New Roman" w:hAnsi="Times New Roman" w:cs="Times New Roman"/>
          <w:b/>
          <w:sz w:val="24"/>
          <w:szCs w:val="24"/>
        </w:rPr>
        <w:t>.</w:t>
      </w:r>
      <w:r w:rsidRPr="008D67B7">
        <w:rPr>
          <w:rFonts w:ascii="Times New Roman" w:hAnsi="Times New Roman" w:cs="Times New Roman"/>
          <w:sz w:val="24"/>
          <w:szCs w:val="24"/>
        </w:rPr>
        <w:t xml:space="preserve"> Химик Василий изучал кинетику реакции омыления этилацетата. </w:t>
      </w:r>
      <w:proofErr w:type="gramStart"/>
      <w:r w:rsidRPr="008D67B7">
        <w:rPr>
          <w:rFonts w:ascii="Times New Roman" w:hAnsi="Times New Roman" w:cs="Times New Roman"/>
          <w:sz w:val="24"/>
          <w:szCs w:val="24"/>
        </w:rPr>
        <w:t>Помогите Василию определить молярную концентрацию гидроксида натрия в реакционной смеси, если известно, что массовая доля этилацетата в ней составляет</w:t>
      </w:r>
      <w:r w:rsidRPr="008D67B7">
        <w:rPr>
          <w:rFonts w:ascii="Times New Roman" w:hAnsi="Times New Roman" w:cs="Times New Roman"/>
          <w:noProof/>
          <w:sz w:val="24"/>
          <w:szCs w:val="24"/>
        </w:rPr>
        <w:t xml:space="preserve"> 4,4 %,</w:t>
      </w:r>
      <w:r w:rsidRPr="008D67B7">
        <w:rPr>
          <w:rFonts w:ascii="Times New Roman" w:hAnsi="Times New Roman" w:cs="Times New Roman"/>
          <w:sz w:val="24"/>
          <w:szCs w:val="24"/>
        </w:rPr>
        <w:t xml:space="preserve"> скорость реакции в данный момент времени равна</w:t>
      </w:r>
      <w:r w:rsidRPr="008D67B7">
        <w:rPr>
          <w:rFonts w:ascii="Times New Roman" w:hAnsi="Times New Roman" w:cs="Times New Roman"/>
          <w:noProof/>
          <w:sz w:val="24"/>
          <w:szCs w:val="24"/>
        </w:rPr>
        <w:t xml:space="preserve"> 4</w:t>
      </w:r>
      <w:r w:rsidRPr="008D67B7">
        <w:rPr>
          <w:rFonts w:ascii="Times New Roman" w:hAnsi="Times New Roman" w:cs="Times New Roman"/>
          <w:noProof/>
          <w:sz w:val="24"/>
          <w:szCs w:val="24"/>
        </w:rPr>
        <w:sym w:font="Courier New" w:char="00B7"/>
      </w:r>
      <w:r w:rsidRPr="008D67B7">
        <w:rPr>
          <w:rFonts w:ascii="Times New Roman" w:hAnsi="Times New Roman" w:cs="Times New Roman"/>
          <w:noProof/>
          <w:sz w:val="24"/>
          <w:szCs w:val="24"/>
        </w:rPr>
        <w:t>1</w:t>
      </w:r>
      <w:r w:rsidRPr="008D67B7">
        <w:rPr>
          <w:rFonts w:ascii="Times New Roman" w:hAnsi="Times New Roman" w:cs="Times New Roman"/>
          <w:sz w:val="24"/>
          <w:szCs w:val="24"/>
        </w:rPr>
        <w:t>0</w:t>
      </w:r>
      <w:r w:rsidRPr="008D67B7">
        <w:rPr>
          <w:rFonts w:ascii="Times New Roman" w:hAnsi="Times New Roman" w:cs="Times New Roman"/>
          <w:sz w:val="24"/>
          <w:szCs w:val="24"/>
          <w:vertAlign w:val="superscript"/>
        </w:rPr>
        <w:sym w:font="Symbol" w:char="F02D"/>
      </w:r>
      <w:r w:rsidRPr="008D67B7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Pr="008D67B7">
        <w:rPr>
          <w:rFonts w:ascii="Times New Roman" w:hAnsi="Times New Roman" w:cs="Times New Roman"/>
          <w:sz w:val="24"/>
          <w:szCs w:val="24"/>
        </w:rPr>
        <w:t>моль/л</w:t>
      </w:r>
      <w:r w:rsidRPr="008D67B7">
        <w:rPr>
          <w:rFonts w:ascii="Times New Roman" w:hAnsi="Times New Roman" w:cs="Times New Roman"/>
          <w:sz w:val="24"/>
          <w:szCs w:val="24"/>
        </w:rPr>
        <w:sym w:font="Courier New" w:char="00B7"/>
      </w:r>
      <w:r w:rsidRPr="008D67B7">
        <w:rPr>
          <w:rFonts w:ascii="Times New Roman" w:hAnsi="Times New Roman" w:cs="Times New Roman"/>
          <w:sz w:val="24"/>
          <w:szCs w:val="24"/>
        </w:rPr>
        <w:t>мин, а константа скорости реакции при данной температуре равна</w:t>
      </w:r>
      <w:r w:rsidRPr="008D67B7">
        <w:rPr>
          <w:rFonts w:ascii="Times New Roman" w:hAnsi="Times New Roman" w:cs="Times New Roman"/>
          <w:noProof/>
          <w:sz w:val="24"/>
          <w:szCs w:val="24"/>
        </w:rPr>
        <w:t xml:space="preserve"> 8</w:t>
      </w:r>
      <w:r w:rsidRPr="008D67B7">
        <w:rPr>
          <w:rFonts w:ascii="Times New Roman" w:hAnsi="Times New Roman" w:cs="Times New Roman"/>
          <w:noProof/>
          <w:sz w:val="24"/>
          <w:szCs w:val="24"/>
        </w:rPr>
        <w:sym w:font="Courier New" w:char="00B7"/>
      </w:r>
      <w:r w:rsidRPr="008D67B7">
        <w:rPr>
          <w:rFonts w:ascii="Times New Roman" w:hAnsi="Times New Roman" w:cs="Times New Roman"/>
          <w:noProof/>
          <w:sz w:val="24"/>
          <w:szCs w:val="24"/>
        </w:rPr>
        <w:t>1</w:t>
      </w:r>
      <w:r w:rsidRPr="008D67B7">
        <w:rPr>
          <w:rFonts w:ascii="Times New Roman" w:hAnsi="Times New Roman" w:cs="Times New Roman"/>
          <w:sz w:val="24"/>
          <w:szCs w:val="24"/>
        </w:rPr>
        <w:t>0</w:t>
      </w:r>
      <w:r w:rsidRPr="008D67B7">
        <w:rPr>
          <w:rFonts w:ascii="Times New Roman" w:hAnsi="Times New Roman" w:cs="Times New Roman"/>
          <w:sz w:val="24"/>
          <w:szCs w:val="24"/>
          <w:vertAlign w:val="superscript"/>
        </w:rPr>
        <w:sym w:font="Symbol" w:char="F02D"/>
      </w:r>
      <w:r w:rsidRPr="008D67B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D67B7">
        <w:rPr>
          <w:rFonts w:ascii="Times New Roman" w:hAnsi="Times New Roman" w:cs="Times New Roman"/>
          <w:sz w:val="24"/>
          <w:szCs w:val="24"/>
        </w:rPr>
        <w:t xml:space="preserve"> л/моль</w:t>
      </w:r>
      <w:r w:rsidRPr="008D67B7">
        <w:rPr>
          <w:rFonts w:ascii="Times New Roman" w:hAnsi="Times New Roman" w:cs="Times New Roman"/>
          <w:sz w:val="24"/>
          <w:szCs w:val="24"/>
        </w:rPr>
        <w:sym w:font="Courier New" w:char="00B7"/>
      </w:r>
      <w:r w:rsidRPr="008D67B7">
        <w:rPr>
          <w:rFonts w:ascii="Times New Roman" w:hAnsi="Times New Roman" w:cs="Times New Roman"/>
          <w:sz w:val="24"/>
          <w:szCs w:val="24"/>
        </w:rPr>
        <w:t>мин. Плотность раствора принять рав</w:t>
      </w:r>
      <w:r w:rsidRPr="008D67B7">
        <w:rPr>
          <w:rFonts w:ascii="Times New Roman" w:hAnsi="Times New Roman" w:cs="Times New Roman"/>
          <w:sz w:val="24"/>
          <w:szCs w:val="24"/>
        </w:rPr>
        <w:softHyphen/>
        <w:t>ной</w:t>
      </w:r>
      <w:r w:rsidRPr="008D67B7">
        <w:rPr>
          <w:rFonts w:ascii="Times New Roman" w:hAnsi="Times New Roman" w:cs="Times New Roman"/>
          <w:noProof/>
          <w:sz w:val="24"/>
          <w:szCs w:val="24"/>
        </w:rPr>
        <w:t xml:space="preserve"> 1</w:t>
      </w:r>
      <w:r w:rsidRPr="008D67B7">
        <w:rPr>
          <w:rFonts w:ascii="Times New Roman" w:hAnsi="Times New Roman" w:cs="Times New Roman"/>
          <w:sz w:val="24"/>
          <w:szCs w:val="24"/>
        </w:rPr>
        <w:t xml:space="preserve"> г/мл.</w:t>
      </w:r>
      <w:r w:rsidR="009E2E6E">
        <w:rPr>
          <w:rFonts w:ascii="Times New Roman" w:hAnsi="Times New Roman" w:cs="Times New Roman"/>
          <w:sz w:val="24"/>
          <w:szCs w:val="24"/>
        </w:rPr>
        <w:tab/>
      </w:r>
      <w:r w:rsidR="009E2E6E">
        <w:rPr>
          <w:rFonts w:ascii="Times New Roman" w:hAnsi="Times New Roman" w:cs="Times New Roman"/>
          <w:sz w:val="24"/>
          <w:szCs w:val="24"/>
        </w:rPr>
        <w:tab/>
      </w:r>
      <w:r w:rsidR="009E2E6E">
        <w:rPr>
          <w:rFonts w:ascii="Times New Roman" w:hAnsi="Times New Roman" w:cs="Times New Roman"/>
          <w:sz w:val="24"/>
          <w:szCs w:val="24"/>
        </w:rPr>
        <w:tab/>
      </w:r>
      <w:r w:rsidR="009E2E6E">
        <w:rPr>
          <w:rFonts w:ascii="Times New Roman" w:hAnsi="Times New Roman" w:cs="Times New Roman"/>
          <w:sz w:val="24"/>
          <w:szCs w:val="24"/>
        </w:rPr>
        <w:tab/>
      </w:r>
      <w:r w:rsidR="009E2E6E">
        <w:rPr>
          <w:rFonts w:ascii="Times New Roman" w:hAnsi="Times New Roman" w:cs="Times New Roman"/>
          <w:sz w:val="24"/>
          <w:szCs w:val="24"/>
        </w:rPr>
        <w:tab/>
      </w:r>
      <w:r w:rsidR="009E2E6E">
        <w:rPr>
          <w:rFonts w:ascii="Times New Roman" w:hAnsi="Times New Roman" w:cs="Times New Roman"/>
          <w:sz w:val="24"/>
          <w:szCs w:val="24"/>
        </w:rPr>
        <w:tab/>
      </w:r>
      <w:r w:rsidR="009E2E6E">
        <w:rPr>
          <w:rFonts w:ascii="Times New Roman" w:hAnsi="Times New Roman" w:cs="Times New Roman"/>
          <w:sz w:val="24"/>
          <w:szCs w:val="24"/>
        </w:rPr>
        <w:tab/>
      </w:r>
      <w:r w:rsidR="009E2E6E">
        <w:rPr>
          <w:rFonts w:ascii="Times New Roman" w:hAnsi="Times New Roman" w:cs="Times New Roman"/>
          <w:sz w:val="24"/>
          <w:szCs w:val="24"/>
        </w:rPr>
        <w:tab/>
      </w:r>
      <w:r w:rsidR="00C23530">
        <w:rPr>
          <w:rFonts w:ascii="Times New Roman" w:hAnsi="Times New Roman" w:cs="Times New Roman"/>
          <w:sz w:val="24"/>
          <w:szCs w:val="24"/>
        </w:rPr>
        <w:t xml:space="preserve">       </w:t>
      </w:r>
      <w:bookmarkStart w:id="0" w:name="_GoBack"/>
      <w:bookmarkEnd w:id="0"/>
      <w:r w:rsidR="009E2E6E" w:rsidRPr="009E2E6E">
        <w:rPr>
          <w:rFonts w:ascii="Times New Roman" w:hAnsi="Times New Roman" w:cs="Times New Roman"/>
          <w:b/>
          <w:i/>
          <w:sz w:val="24"/>
          <w:szCs w:val="24"/>
        </w:rPr>
        <w:t>10 баллов</w:t>
      </w:r>
      <w:proofErr w:type="gramEnd"/>
    </w:p>
    <w:p w:rsidR="00C407AA" w:rsidRPr="008D67B7" w:rsidRDefault="00C407AA" w:rsidP="00C407A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D67B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D774BD" w:rsidRPr="00711FD5" w:rsidRDefault="00D774BD" w:rsidP="004023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74BD">
        <w:rPr>
          <w:rFonts w:ascii="Times New Roman" w:hAnsi="Times New Roman" w:cs="Times New Roman"/>
          <w:b/>
          <w:bCs/>
          <w:sz w:val="24"/>
          <w:szCs w:val="24"/>
        </w:rPr>
        <w:t xml:space="preserve">Задача 2. </w:t>
      </w:r>
      <w:r w:rsidRPr="00D774BD">
        <w:rPr>
          <w:rFonts w:ascii="Times New Roman" w:hAnsi="Times New Roman" w:cs="Times New Roman"/>
          <w:sz w:val="24"/>
          <w:szCs w:val="24"/>
        </w:rPr>
        <w:t>Смесь двух солей, окрашивающих пламя в фиолетовый цвет, хорошо растворима в воде, причем полученный раствор обладает кислой реакцией, вызывает выпадение осадка</w:t>
      </w:r>
      <w:r w:rsidR="00192D27">
        <w:rPr>
          <w:rFonts w:ascii="Times New Roman" w:hAnsi="Times New Roman" w:cs="Times New Roman"/>
          <w:sz w:val="24"/>
          <w:szCs w:val="24"/>
        </w:rPr>
        <w:t xml:space="preserve"> </w:t>
      </w:r>
      <w:r w:rsidR="00192D27" w:rsidRPr="00711FD5">
        <w:rPr>
          <w:rFonts w:ascii="Times New Roman" w:hAnsi="Times New Roman" w:cs="Times New Roman"/>
          <w:sz w:val="24"/>
          <w:szCs w:val="24"/>
        </w:rPr>
        <w:t>(не растворимого в кислотах)</w:t>
      </w:r>
      <w:r w:rsidRPr="00711FD5">
        <w:rPr>
          <w:rFonts w:ascii="Times New Roman" w:hAnsi="Times New Roman" w:cs="Times New Roman"/>
          <w:sz w:val="24"/>
          <w:szCs w:val="24"/>
        </w:rPr>
        <w:t xml:space="preserve"> при действии раствора хлорида бария и выделение </w:t>
      </w:r>
      <w:proofErr w:type="gramStart"/>
      <w:r w:rsidRPr="00711FD5">
        <w:rPr>
          <w:rFonts w:ascii="Times New Roman" w:hAnsi="Times New Roman" w:cs="Times New Roman"/>
          <w:sz w:val="24"/>
          <w:szCs w:val="24"/>
        </w:rPr>
        <w:t>газа</w:t>
      </w:r>
      <w:proofErr w:type="gramEnd"/>
      <w:r w:rsidRPr="00711FD5">
        <w:rPr>
          <w:rFonts w:ascii="Times New Roman" w:hAnsi="Times New Roman" w:cs="Times New Roman"/>
          <w:sz w:val="24"/>
          <w:szCs w:val="24"/>
        </w:rPr>
        <w:t xml:space="preserve"> как при действии цинка, так и при действии меди. </w:t>
      </w:r>
      <w:r w:rsidR="00203444" w:rsidRPr="00711F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состав одной из солей входит элемент, известный с древности, которые алхимики​ называли "вулкан".</w:t>
      </w:r>
      <w:r w:rsidR="00203444" w:rsidRPr="00711FD5">
        <w:rPr>
          <w:rFonts w:ascii="Calibri" w:hAnsi="Calibri" w:cs="Calibri"/>
          <w:color w:val="000000"/>
          <w:shd w:val="clear" w:color="auto" w:fill="FFFFFF"/>
        </w:rPr>
        <w:t> </w:t>
      </w:r>
    </w:p>
    <w:p w:rsidR="00D774BD" w:rsidRPr="00711FD5" w:rsidRDefault="00D774BD" w:rsidP="0040235A">
      <w:pPr>
        <w:spacing w:after="0" w:line="240" w:lineRule="auto"/>
        <w:ind w:right="-99" w:firstLine="708"/>
        <w:rPr>
          <w:rFonts w:ascii="Times New Roman" w:hAnsi="Times New Roman" w:cs="Times New Roman"/>
          <w:sz w:val="24"/>
          <w:szCs w:val="24"/>
        </w:rPr>
      </w:pPr>
      <w:r w:rsidRPr="00711FD5">
        <w:rPr>
          <w:rFonts w:ascii="Times New Roman" w:hAnsi="Times New Roman" w:cs="Times New Roman"/>
          <w:sz w:val="24"/>
          <w:szCs w:val="24"/>
        </w:rPr>
        <w:t>А) Н</w:t>
      </w:r>
      <w:r w:rsidR="00203444" w:rsidRPr="00711FD5">
        <w:rPr>
          <w:rFonts w:ascii="Times New Roman" w:hAnsi="Times New Roman" w:cs="Times New Roman"/>
          <w:sz w:val="24"/>
          <w:szCs w:val="24"/>
        </w:rPr>
        <w:t>апишите возможные формулы солей.</w:t>
      </w:r>
    </w:p>
    <w:p w:rsidR="00D774BD" w:rsidRPr="00711FD5" w:rsidRDefault="00D774BD" w:rsidP="0040235A">
      <w:pPr>
        <w:spacing w:after="0" w:line="240" w:lineRule="auto"/>
        <w:ind w:right="-99" w:firstLine="708"/>
        <w:rPr>
          <w:rFonts w:ascii="Times New Roman" w:hAnsi="Times New Roman" w:cs="Times New Roman"/>
          <w:sz w:val="24"/>
          <w:szCs w:val="24"/>
        </w:rPr>
      </w:pPr>
      <w:r w:rsidRPr="00711FD5">
        <w:rPr>
          <w:rFonts w:ascii="Times New Roman" w:hAnsi="Times New Roman" w:cs="Times New Roman"/>
          <w:sz w:val="24"/>
          <w:szCs w:val="24"/>
        </w:rPr>
        <w:t>Б) Напишите уравнения проведенных реакций</w:t>
      </w:r>
      <w:r w:rsidR="00002ABE" w:rsidRPr="00711FD5">
        <w:rPr>
          <w:rFonts w:ascii="Times New Roman" w:hAnsi="Times New Roman" w:cs="Times New Roman"/>
          <w:sz w:val="24"/>
          <w:szCs w:val="24"/>
        </w:rPr>
        <w:t xml:space="preserve"> в молекулярном и сокращенном ионном виде</w:t>
      </w:r>
      <w:r w:rsidRPr="00711FD5">
        <w:rPr>
          <w:rFonts w:ascii="Times New Roman" w:hAnsi="Times New Roman" w:cs="Times New Roman"/>
          <w:sz w:val="24"/>
          <w:szCs w:val="24"/>
        </w:rPr>
        <w:t>.</w:t>
      </w:r>
    </w:p>
    <w:p w:rsidR="00D774BD" w:rsidRPr="00D774BD" w:rsidRDefault="00D774BD" w:rsidP="0040235A">
      <w:pPr>
        <w:spacing w:after="0" w:line="240" w:lineRule="auto"/>
        <w:ind w:right="-99" w:firstLine="708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11FD5">
        <w:rPr>
          <w:rFonts w:ascii="Times New Roman" w:hAnsi="Times New Roman" w:cs="Times New Roman"/>
          <w:sz w:val="24"/>
          <w:szCs w:val="24"/>
        </w:rPr>
        <w:t>В) Вычислите массовые доли со</w:t>
      </w:r>
      <w:r w:rsidR="00711FD5">
        <w:rPr>
          <w:rFonts w:ascii="Times New Roman" w:hAnsi="Times New Roman" w:cs="Times New Roman"/>
          <w:sz w:val="24"/>
          <w:szCs w:val="24"/>
        </w:rPr>
        <w:t>л</w:t>
      </w:r>
      <w:r w:rsidRPr="00711FD5">
        <w:rPr>
          <w:rFonts w:ascii="Times New Roman" w:hAnsi="Times New Roman" w:cs="Times New Roman"/>
          <w:sz w:val="24"/>
          <w:szCs w:val="24"/>
        </w:rPr>
        <w:t>ей в исходной смеси, если массовая доля металла в ней составляет 32%.</w:t>
      </w:r>
      <w:r w:rsidRPr="00711FD5">
        <w:rPr>
          <w:rFonts w:ascii="Times New Roman" w:hAnsi="Times New Roman" w:cs="Times New Roman"/>
          <w:sz w:val="24"/>
          <w:szCs w:val="24"/>
        </w:rPr>
        <w:tab/>
      </w:r>
      <w:r w:rsidRPr="00711FD5">
        <w:rPr>
          <w:rFonts w:ascii="Times New Roman" w:hAnsi="Times New Roman" w:cs="Times New Roman"/>
          <w:sz w:val="24"/>
          <w:szCs w:val="24"/>
        </w:rPr>
        <w:tab/>
      </w:r>
      <w:r w:rsidRPr="00711FD5">
        <w:rPr>
          <w:rFonts w:ascii="Times New Roman" w:hAnsi="Times New Roman" w:cs="Times New Roman"/>
          <w:sz w:val="24"/>
          <w:szCs w:val="24"/>
        </w:rPr>
        <w:tab/>
      </w:r>
      <w:r w:rsidRPr="00711FD5">
        <w:rPr>
          <w:rFonts w:ascii="Times New Roman" w:hAnsi="Times New Roman" w:cs="Times New Roman"/>
          <w:sz w:val="24"/>
          <w:szCs w:val="24"/>
        </w:rPr>
        <w:tab/>
      </w:r>
      <w:r w:rsidRPr="00711FD5">
        <w:rPr>
          <w:rFonts w:ascii="Times New Roman" w:hAnsi="Times New Roman" w:cs="Times New Roman"/>
          <w:sz w:val="24"/>
          <w:szCs w:val="24"/>
        </w:rPr>
        <w:tab/>
      </w:r>
      <w:r w:rsidRPr="00711FD5">
        <w:rPr>
          <w:rFonts w:ascii="Times New Roman" w:hAnsi="Times New Roman" w:cs="Times New Roman"/>
          <w:sz w:val="24"/>
          <w:szCs w:val="24"/>
        </w:rPr>
        <w:tab/>
      </w:r>
      <w:r w:rsidRPr="00711FD5">
        <w:rPr>
          <w:rFonts w:ascii="Times New Roman" w:hAnsi="Times New Roman" w:cs="Times New Roman"/>
          <w:sz w:val="24"/>
          <w:szCs w:val="24"/>
        </w:rPr>
        <w:tab/>
      </w:r>
      <w:r w:rsidR="0045442A" w:rsidRPr="00711FD5">
        <w:rPr>
          <w:rFonts w:ascii="Times New Roman" w:hAnsi="Times New Roman" w:cs="Times New Roman"/>
          <w:sz w:val="24"/>
          <w:szCs w:val="24"/>
        </w:rPr>
        <w:tab/>
      </w:r>
      <w:r w:rsidR="0045442A" w:rsidRPr="00711FD5">
        <w:rPr>
          <w:rFonts w:ascii="Times New Roman" w:hAnsi="Times New Roman" w:cs="Times New Roman"/>
          <w:sz w:val="24"/>
          <w:szCs w:val="24"/>
        </w:rPr>
        <w:tab/>
      </w:r>
      <w:r w:rsidR="00C23530">
        <w:rPr>
          <w:rFonts w:ascii="Times New Roman" w:hAnsi="Times New Roman" w:cs="Times New Roman"/>
          <w:sz w:val="24"/>
          <w:szCs w:val="24"/>
        </w:rPr>
        <w:t xml:space="preserve">     </w:t>
      </w:r>
      <w:r w:rsidR="0045442A" w:rsidRPr="00711FD5">
        <w:rPr>
          <w:rFonts w:ascii="Times New Roman" w:hAnsi="Times New Roman" w:cs="Times New Roman"/>
          <w:b/>
          <w:i/>
          <w:sz w:val="24"/>
          <w:szCs w:val="24"/>
        </w:rPr>
        <w:t>28 баллов</w:t>
      </w:r>
      <w:r w:rsidRPr="00D774BD">
        <w:rPr>
          <w:rFonts w:ascii="Times New Roman" w:hAnsi="Times New Roman" w:cs="Times New Roman"/>
          <w:sz w:val="24"/>
          <w:szCs w:val="24"/>
        </w:rPr>
        <w:tab/>
      </w:r>
      <w:r w:rsidRPr="00D774BD">
        <w:rPr>
          <w:rFonts w:ascii="Times New Roman" w:hAnsi="Times New Roman" w:cs="Times New Roman"/>
          <w:sz w:val="24"/>
          <w:szCs w:val="24"/>
        </w:rPr>
        <w:tab/>
      </w:r>
    </w:p>
    <w:p w:rsidR="0040235A" w:rsidRPr="0040235A" w:rsidRDefault="0040235A" w:rsidP="004023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235A">
        <w:rPr>
          <w:rFonts w:ascii="Times New Roman" w:hAnsi="Times New Roman" w:cs="Times New Roman"/>
          <w:b/>
          <w:bCs/>
          <w:sz w:val="24"/>
          <w:szCs w:val="24"/>
        </w:rPr>
        <w:t xml:space="preserve">Задача 3. </w:t>
      </w:r>
      <w:r w:rsidRPr="0040235A">
        <w:rPr>
          <w:rFonts w:ascii="Times New Roman" w:hAnsi="Times New Roman" w:cs="Times New Roman"/>
          <w:sz w:val="24"/>
          <w:szCs w:val="24"/>
        </w:rPr>
        <w:t xml:space="preserve">Твердая органическая кислота содержит в своем составе 34,62% углерода и 3,84% водорода. Навеску этой кислоты массой </w:t>
      </w:r>
      <w:smartTag w:uri="urn:schemas-microsoft-com:office:smarttags" w:element="metricconverter">
        <w:smartTagPr>
          <w:attr w:name="ProductID" w:val="0,169 г"/>
        </w:smartTagPr>
        <w:r w:rsidRPr="0040235A">
          <w:rPr>
            <w:rFonts w:ascii="Times New Roman" w:hAnsi="Times New Roman" w:cs="Times New Roman"/>
            <w:sz w:val="24"/>
            <w:szCs w:val="24"/>
          </w:rPr>
          <w:t>0,169 г</w:t>
        </w:r>
      </w:smartTag>
      <w:r w:rsidRPr="0040235A">
        <w:rPr>
          <w:rFonts w:ascii="Times New Roman" w:hAnsi="Times New Roman" w:cs="Times New Roman"/>
          <w:sz w:val="24"/>
          <w:szCs w:val="24"/>
        </w:rPr>
        <w:t xml:space="preserve"> растворили в воде. На полную нейтрализацию полученного раствора потребовалось 32,5 мл раствора гидроксида натрия</w:t>
      </w:r>
      <w:r w:rsidR="00891E46">
        <w:rPr>
          <w:rFonts w:ascii="Times New Roman" w:hAnsi="Times New Roman" w:cs="Times New Roman"/>
          <w:sz w:val="24"/>
          <w:szCs w:val="24"/>
        </w:rPr>
        <w:t xml:space="preserve"> с концентрацией </w:t>
      </w:r>
      <w:r w:rsidR="00891E46" w:rsidRPr="0040235A">
        <w:rPr>
          <w:rFonts w:ascii="Times New Roman" w:hAnsi="Times New Roman" w:cs="Times New Roman"/>
          <w:sz w:val="24"/>
          <w:szCs w:val="24"/>
        </w:rPr>
        <w:t>0,1 мол</w:t>
      </w:r>
      <w:r w:rsidR="00891E46">
        <w:rPr>
          <w:rFonts w:ascii="Times New Roman" w:hAnsi="Times New Roman" w:cs="Times New Roman"/>
          <w:sz w:val="24"/>
          <w:szCs w:val="24"/>
        </w:rPr>
        <w:t>ь</w:t>
      </w:r>
      <w:r w:rsidR="00891E46" w:rsidRPr="00891E46">
        <w:rPr>
          <w:rFonts w:ascii="Times New Roman" w:hAnsi="Times New Roman" w:cs="Times New Roman"/>
          <w:sz w:val="24"/>
          <w:szCs w:val="24"/>
        </w:rPr>
        <w:t>/</w:t>
      </w:r>
      <w:r w:rsidR="00891E46">
        <w:rPr>
          <w:rFonts w:ascii="Times New Roman" w:hAnsi="Times New Roman" w:cs="Times New Roman"/>
          <w:sz w:val="24"/>
          <w:szCs w:val="24"/>
        </w:rPr>
        <w:t>л</w:t>
      </w:r>
      <w:r w:rsidRPr="0040235A">
        <w:rPr>
          <w:rFonts w:ascii="Times New Roman" w:hAnsi="Times New Roman" w:cs="Times New Roman"/>
          <w:sz w:val="24"/>
          <w:szCs w:val="24"/>
        </w:rPr>
        <w:t>.</w:t>
      </w:r>
    </w:p>
    <w:p w:rsidR="0040235A" w:rsidRPr="0040235A" w:rsidRDefault="0040235A" w:rsidP="004023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235A">
        <w:rPr>
          <w:rFonts w:ascii="Times New Roman" w:hAnsi="Times New Roman" w:cs="Times New Roman"/>
          <w:sz w:val="24"/>
          <w:szCs w:val="24"/>
        </w:rPr>
        <w:t>Исследуемая кислота при нагревании выделяет диоксид углерода (</w:t>
      </w:r>
      <w:r w:rsidRPr="0040235A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40235A">
        <w:rPr>
          <w:rFonts w:ascii="Times New Roman" w:hAnsi="Times New Roman" w:cs="Times New Roman"/>
          <w:sz w:val="24"/>
          <w:szCs w:val="24"/>
        </w:rPr>
        <w:t xml:space="preserve">) и превращается при этом в другую органическую кислоту, натриевая соль которой при сплавлении с гидроксидом натрия образует газообразный углеводород, содержащий в своем составе 75% углерода. </w:t>
      </w:r>
    </w:p>
    <w:p w:rsidR="0040235A" w:rsidRPr="0040235A" w:rsidRDefault="0040235A" w:rsidP="004023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235A">
        <w:rPr>
          <w:rFonts w:ascii="Times New Roman" w:hAnsi="Times New Roman" w:cs="Times New Roman"/>
          <w:sz w:val="24"/>
          <w:szCs w:val="24"/>
        </w:rPr>
        <w:t xml:space="preserve">Приведите уравнения соответствующих реакций, молекулярные формулы и названия описанных веществ и структурную формулу исходной кислоты.    </w:t>
      </w:r>
      <w:r w:rsidR="00A636C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636CC" w:rsidRPr="0063325E">
        <w:rPr>
          <w:rFonts w:ascii="Times New Roman" w:hAnsi="Times New Roman" w:cs="Times New Roman"/>
          <w:b/>
          <w:i/>
          <w:sz w:val="24"/>
          <w:szCs w:val="24"/>
        </w:rPr>
        <w:t>22 балла</w:t>
      </w:r>
      <w:r w:rsidRPr="0040235A">
        <w:rPr>
          <w:rFonts w:ascii="Times New Roman" w:hAnsi="Times New Roman" w:cs="Times New Roman"/>
          <w:sz w:val="24"/>
          <w:szCs w:val="24"/>
        </w:rPr>
        <w:t xml:space="preserve">    </w:t>
      </w:r>
      <w:r w:rsidRPr="0040235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40235A" w:rsidRPr="0040235A" w:rsidRDefault="0040235A" w:rsidP="0040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864" w:rsidRPr="006E2864" w:rsidRDefault="00C26FA7" w:rsidP="006E286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D3590">
        <w:rPr>
          <w:rFonts w:ascii="Times New Roman" w:hAnsi="Times New Roman"/>
          <w:b/>
          <w:sz w:val="24"/>
          <w:szCs w:val="24"/>
        </w:rPr>
        <w:t>Зада</w:t>
      </w:r>
      <w:r>
        <w:rPr>
          <w:rFonts w:ascii="Times New Roman" w:hAnsi="Times New Roman"/>
          <w:b/>
          <w:sz w:val="24"/>
          <w:szCs w:val="24"/>
        </w:rPr>
        <w:t>ча</w:t>
      </w:r>
      <w:r w:rsidRPr="005D359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4</w:t>
      </w:r>
      <w:r w:rsidRPr="005D3590">
        <w:rPr>
          <w:rFonts w:ascii="Times New Roman" w:hAnsi="Times New Roman"/>
          <w:b/>
          <w:sz w:val="24"/>
          <w:szCs w:val="24"/>
        </w:rPr>
        <w:t>.</w:t>
      </w:r>
      <w:r w:rsidRPr="005D3590">
        <w:rPr>
          <w:rFonts w:ascii="Times New Roman" w:hAnsi="Times New Roman"/>
          <w:sz w:val="24"/>
          <w:szCs w:val="24"/>
        </w:rPr>
        <w:t xml:space="preserve"> </w:t>
      </w:r>
      <w:r w:rsidR="006E2864" w:rsidRPr="006E2864">
        <w:rPr>
          <w:rFonts w:ascii="Times New Roman" w:hAnsi="Times New Roman" w:cs="Times New Roman"/>
          <w:sz w:val="24"/>
          <w:szCs w:val="24"/>
        </w:rPr>
        <w:t xml:space="preserve">Французский химик Поль </w:t>
      </w:r>
      <w:proofErr w:type="spellStart"/>
      <w:r w:rsidR="006E2864" w:rsidRPr="006E2864">
        <w:rPr>
          <w:rFonts w:ascii="Times New Roman" w:hAnsi="Times New Roman" w:cs="Times New Roman"/>
          <w:sz w:val="24"/>
          <w:szCs w:val="24"/>
        </w:rPr>
        <w:t>Лебо</w:t>
      </w:r>
      <w:proofErr w:type="spellEnd"/>
      <w:r w:rsidR="006E2864" w:rsidRPr="006E2864">
        <w:rPr>
          <w:rFonts w:ascii="Times New Roman" w:hAnsi="Times New Roman" w:cs="Times New Roman"/>
          <w:sz w:val="24"/>
          <w:szCs w:val="24"/>
        </w:rPr>
        <w:t xml:space="preserve"> в </w:t>
      </w:r>
      <w:smartTag w:uri="urn:schemas-microsoft-com:office:smarttags" w:element="metricconverter">
        <w:smartTagPr>
          <w:attr w:name="ProductID" w:val="1895 г"/>
        </w:smartTagPr>
        <w:r w:rsidR="006E2864" w:rsidRPr="006E2864">
          <w:rPr>
            <w:rFonts w:ascii="Times New Roman" w:hAnsi="Times New Roman" w:cs="Times New Roman"/>
            <w:sz w:val="24"/>
            <w:szCs w:val="24"/>
          </w:rPr>
          <w:t>1895 г</w:t>
        </w:r>
      </w:smartTag>
      <w:r w:rsidR="006E2864" w:rsidRPr="006E2864">
        <w:rPr>
          <w:rFonts w:ascii="Times New Roman" w:hAnsi="Times New Roman" w:cs="Times New Roman"/>
          <w:sz w:val="24"/>
          <w:szCs w:val="24"/>
        </w:rPr>
        <w:t xml:space="preserve"> впервые получил карбид бериллия. Это было твердое вещество красно-коричневого цвета, которое при взаимодействии с водой выделяло метан. В </w:t>
      </w:r>
      <w:smartTag w:uri="urn:schemas-microsoft-com:office:smarttags" w:element="metricconverter">
        <w:smartTagPr>
          <w:attr w:name="ProductID" w:val="1924 г"/>
        </w:smartTagPr>
        <w:r w:rsidR="006E2864" w:rsidRPr="006E2864">
          <w:rPr>
            <w:rFonts w:ascii="Times New Roman" w:hAnsi="Times New Roman" w:cs="Times New Roman"/>
            <w:sz w:val="24"/>
            <w:szCs w:val="24"/>
          </w:rPr>
          <w:t>1924 г</w:t>
        </w:r>
      </w:smartTag>
      <w:r w:rsidR="006E2864" w:rsidRPr="006E2864">
        <w:rPr>
          <w:rFonts w:ascii="Times New Roman" w:hAnsi="Times New Roman" w:cs="Times New Roman"/>
          <w:sz w:val="24"/>
          <w:szCs w:val="24"/>
        </w:rPr>
        <w:t xml:space="preserve"> другой французский химик Жан </w:t>
      </w:r>
      <w:proofErr w:type="spellStart"/>
      <w:r w:rsidR="006E2864" w:rsidRPr="006E2864">
        <w:rPr>
          <w:rFonts w:ascii="Times New Roman" w:hAnsi="Times New Roman" w:cs="Times New Roman"/>
          <w:sz w:val="24"/>
          <w:szCs w:val="24"/>
        </w:rPr>
        <w:t>Дюран</w:t>
      </w:r>
      <w:proofErr w:type="spellEnd"/>
      <w:r w:rsidR="006E2864" w:rsidRPr="006E2864">
        <w:rPr>
          <w:rFonts w:ascii="Times New Roman" w:hAnsi="Times New Roman" w:cs="Times New Roman"/>
          <w:sz w:val="24"/>
          <w:szCs w:val="24"/>
        </w:rPr>
        <w:t xml:space="preserve"> также заявил о получении карбида бериллия. Это было вещество черного цвета, которое при взаимодействии с водой выделяло ацетилен. При анализе веществ, полученных </w:t>
      </w:r>
      <w:proofErr w:type="spellStart"/>
      <w:r w:rsidR="006E2864" w:rsidRPr="006E2864">
        <w:rPr>
          <w:rFonts w:ascii="Times New Roman" w:hAnsi="Times New Roman" w:cs="Times New Roman"/>
          <w:sz w:val="24"/>
          <w:szCs w:val="24"/>
        </w:rPr>
        <w:t>Лебо</w:t>
      </w:r>
      <w:proofErr w:type="spellEnd"/>
      <w:r w:rsidR="006E2864" w:rsidRPr="006E286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E2864" w:rsidRPr="006E2864">
        <w:rPr>
          <w:rFonts w:ascii="Times New Roman" w:hAnsi="Times New Roman" w:cs="Times New Roman"/>
          <w:sz w:val="24"/>
          <w:szCs w:val="24"/>
        </w:rPr>
        <w:t>Дюраном</w:t>
      </w:r>
      <w:proofErr w:type="spellEnd"/>
      <w:r w:rsidR="006E2864" w:rsidRPr="006E2864">
        <w:rPr>
          <w:rFonts w:ascii="Times New Roman" w:hAnsi="Times New Roman" w:cs="Times New Roman"/>
          <w:sz w:val="24"/>
          <w:szCs w:val="24"/>
        </w:rPr>
        <w:t xml:space="preserve">, химики установили, что оба эти вещества действительно содержат только бериллий и углерод, т.е. оба они - карбиды бериллия. Каков состав этих карбидов? Почему они разного цвета и по-разному реагируют с водой? Приведите уравнения этих реакций и рассчитайте, какая масса карбида </w:t>
      </w:r>
      <w:proofErr w:type="spellStart"/>
      <w:r w:rsidR="006E2864" w:rsidRPr="006E2864">
        <w:rPr>
          <w:rFonts w:ascii="Times New Roman" w:hAnsi="Times New Roman" w:cs="Times New Roman"/>
          <w:sz w:val="24"/>
          <w:szCs w:val="24"/>
        </w:rPr>
        <w:t>Лебо</w:t>
      </w:r>
      <w:proofErr w:type="spellEnd"/>
      <w:r w:rsidR="006E2864" w:rsidRPr="006E2864">
        <w:rPr>
          <w:rFonts w:ascii="Times New Roman" w:hAnsi="Times New Roman" w:cs="Times New Roman"/>
          <w:sz w:val="24"/>
          <w:szCs w:val="24"/>
        </w:rPr>
        <w:t xml:space="preserve"> и карбида </w:t>
      </w:r>
      <w:proofErr w:type="spellStart"/>
      <w:r w:rsidR="006E2864" w:rsidRPr="006E2864">
        <w:rPr>
          <w:rFonts w:ascii="Times New Roman" w:hAnsi="Times New Roman" w:cs="Times New Roman"/>
          <w:sz w:val="24"/>
          <w:szCs w:val="24"/>
        </w:rPr>
        <w:t>Дюрана</w:t>
      </w:r>
      <w:proofErr w:type="spellEnd"/>
      <w:r w:rsidR="006E2864" w:rsidRPr="006E2864">
        <w:rPr>
          <w:rFonts w:ascii="Times New Roman" w:hAnsi="Times New Roman" w:cs="Times New Roman"/>
          <w:sz w:val="24"/>
          <w:szCs w:val="24"/>
        </w:rPr>
        <w:t xml:space="preserve"> потребуется для получения 1л. метана и ацетилена соответственно.</w:t>
      </w:r>
      <w:r w:rsidR="00A21989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A21989" w:rsidRPr="00A21989">
        <w:rPr>
          <w:rFonts w:ascii="Times New Roman" w:hAnsi="Times New Roman" w:cs="Times New Roman"/>
          <w:b/>
          <w:i/>
          <w:sz w:val="24"/>
          <w:szCs w:val="24"/>
        </w:rPr>
        <w:t>14 баллов</w:t>
      </w:r>
    </w:p>
    <w:p w:rsidR="00711FD5" w:rsidRDefault="00711FD5" w:rsidP="00B001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001B5" w:rsidRPr="00B001B5" w:rsidRDefault="00B001B5" w:rsidP="00B001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1B5">
        <w:rPr>
          <w:rFonts w:ascii="Times New Roman" w:hAnsi="Times New Roman" w:cs="Times New Roman"/>
          <w:b/>
          <w:bCs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001B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B001B5">
        <w:rPr>
          <w:rFonts w:ascii="Times New Roman" w:hAnsi="Times New Roman" w:cs="Times New Roman"/>
          <w:sz w:val="24"/>
          <w:szCs w:val="24"/>
        </w:rPr>
        <w:t xml:space="preserve">400 мл газообразного органического вещества смешали с 600 мл кислорода и полученную смесь взорвали, после чего объем газа составил </w:t>
      </w:r>
      <w:smartTag w:uri="urn:schemas-microsoft-com:office:smarttags" w:element="metricconverter">
        <w:smartTagPr>
          <w:attr w:name="ProductID" w:val="1 л"/>
        </w:smartTagPr>
        <w:r w:rsidRPr="00B001B5">
          <w:rPr>
            <w:rFonts w:ascii="Times New Roman" w:hAnsi="Times New Roman" w:cs="Times New Roman"/>
            <w:sz w:val="24"/>
            <w:szCs w:val="24"/>
          </w:rPr>
          <w:t>1 л</w:t>
        </w:r>
      </w:smartTag>
      <w:r w:rsidRPr="00B001B5">
        <w:rPr>
          <w:rFonts w:ascii="Times New Roman" w:hAnsi="Times New Roman" w:cs="Times New Roman"/>
          <w:sz w:val="24"/>
          <w:szCs w:val="24"/>
        </w:rPr>
        <w:t>. После удаления паров воды объем уменьшился до 600 мл, а после пропускания остав</w:t>
      </w:r>
      <w:r w:rsidR="003630FF">
        <w:rPr>
          <w:rFonts w:ascii="Times New Roman" w:hAnsi="Times New Roman" w:cs="Times New Roman"/>
          <w:sz w:val="24"/>
          <w:szCs w:val="24"/>
        </w:rPr>
        <w:t>шегося газа через раствор гидроксида натрия</w:t>
      </w:r>
      <w:r w:rsidRPr="00B001B5">
        <w:rPr>
          <w:rFonts w:ascii="Times New Roman" w:hAnsi="Times New Roman" w:cs="Times New Roman"/>
          <w:sz w:val="24"/>
          <w:szCs w:val="24"/>
        </w:rPr>
        <w:t xml:space="preserve"> </w:t>
      </w:r>
      <w:r w:rsidR="004C23E6">
        <w:rPr>
          <w:rFonts w:ascii="Times New Roman" w:hAnsi="Times New Roman" w:cs="Times New Roman"/>
          <w:sz w:val="24"/>
          <w:szCs w:val="24"/>
        </w:rPr>
        <w:t>осталось</w:t>
      </w:r>
      <w:r w:rsidRPr="00B001B5">
        <w:rPr>
          <w:rFonts w:ascii="Times New Roman" w:hAnsi="Times New Roman" w:cs="Times New Roman"/>
          <w:sz w:val="24"/>
          <w:szCs w:val="24"/>
        </w:rPr>
        <w:t xml:space="preserve"> 200 мл</w:t>
      </w:r>
      <w:r w:rsidR="004C23E6">
        <w:rPr>
          <w:rFonts w:ascii="Times New Roman" w:hAnsi="Times New Roman" w:cs="Times New Roman"/>
          <w:sz w:val="24"/>
          <w:szCs w:val="24"/>
        </w:rPr>
        <w:t xml:space="preserve"> газа</w:t>
      </w:r>
      <w:r w:rsidRPr="00B001B5">
        <w:rPr>
          <w:rFonts w:ascii="Times New Roman" w:hAnsi="Times New Roman" w:cs="Times New Roman"/>
          <w:sz w:val="24"/>
          <w:szCs w:val="24"/>
        </w:rPr>
        <w:t xml:space="preserve">. </w:t>
      </w:r>
      <w:r w:rsidR="004C23E6">
        <w:rPr>
          <w:rFonts w:ascii="Times New Roman" w:hAnsi="Times New Roman" w:cs="Times New Roman"/>
          <w:sz w:val="24"/>
          <w:szCs w:val="24"/>
        </w:rPr>
        <w:t>Оставшийся газ (200 мл)</w:t>
      </w:r>
      <w:r w:rsidRPr="00B001B5">
        <w:rPr>
          <w:rFonts w:ascii="Times New Roman" w:hAnsi="Times New Roman" w:cs="Times New Roman"/>
          <w:sz w:val="24"/>
          <w:szCs w:val="24"/>
        </w:rPr>
        <w:t xml:space="preserve"> полностью поглотился при пропускании его над металлической медью при высокой температуре. Определите формулу органического вещества, </w:t>
      </w:r>
      <w:r w:rsidR="00B451BF">
        <w:rPr>
          <w:rFonts w:ascii="Times New Roman" w:hAnsi="Times New Roman" w:cs="Times New Roman"/>
          <w:sz w:val="24"/>
          <w:szCs w:val="24"/>
        </w:rPr>
        <w:t>приведите его тривиальное название</w:t>
      </w:r>
      <w:r w:rsidRPr="00B001B5">
        <w:rPr>
          <w:rFonts w:ascii="Times New Roman" w:hAnsi="Times New Roman" w:cs="Times New Roman"/>
          <w:sz w:val="24"/>
          <w:szCs w:val="24"/>
        </w:rPr>
        <w:t xml:space="preserve">. Укажите не менее двух областей его применения. </w:t>
      </w:r>
      <w:r w:rsidR="003630FF">
        <w:rPr>
          <w:rFonts w:ascii="Times New Roman" w:hAnsi="Times New Roman" w:cs="Times New Roman"/>
          <w:sz w:val="24"/>
          <w:szCs w:val="24"/>
        </w:rPr>
        <w:t>Приведите уравнения всех реакций, описанных в задаче.</w:t>
      </w:r>
      <w:r w:rsidR="0045442A">
        <w:rPr>
          <w:rFonts w:ascii="Times New Roman" w:hAnsi="Times New Roman" w:cs="Times New Roman"/>
          <w:sz w:val="24"/>
          <w:szCs w:val="24"/>
        </w:rPr>
        <w:tab/>
      </w:r>
      <w:r w:rsidR="0045442A">
        <w:rPr>
          <w:rFonts w:ascii="Times New Roman" w:hAnsi="Times New Roman" w:cs="Times New Roman"/>
          <w:sz w:val="24"/>
          <w:szCs w:val="24"/>
        </w:rPr>
        <w:tab/>
      </w:r>
      <w:r w:rsidR="0045442A">
        <w:rPr>
          <w:rFonts w:ascii="Times New Roman" w:hAnsi="Times New Roman" w:cs="Times New Roman"/>
          <w:sz w:val="24"/>
          <w:szCs w:val="24"/>
        </w:rPr>
        <w:tab/>
      </w:r>
      <w:r w:rsidR="0045442A">
        <w:rPr>
          <w:rFonts w:ascii="Times New Roman" w:hAnsi="Times New Roman" w:cs="Times New Roman"/>
          <w:sz w:val="24"/>
          <w:szCs w:val="24"/>
        </w:rPr>
        <w:tab/>
      </w:r>
      <w:r w:rsidR="0045442A">
        <w:rPr>
          <w:rFonts w:ascii="Times New Roman" w:hAnsi="Times New Roman" w:cs="Times New Roman"/>
          <w:sz w:val="24"/>
          <w:szCs w:val="24"/>
        </w:rPr>
        <w:tab/>
      </w:r>
      <w:r w:rsidR="0045442A">
        <w:rPr>
          <w:rFonts w:ascii="Times New Roman" w:hAnsi="Times New Roman" w:cs="Times New Roman"/>
          <w:sz w:val="24"/>
          <w:szCs w:val="24"/>
        </w:rPr>
        <w:tab/>
      </w:r>
      <w:r w:rsidR="0045442A">
        <w:rPr>
          <w:rFonts w:ascii="Times New Roman" w:hAnsi="Times New Roman" w:cs="Times New Roman"/>
          <w:sz w:val="24"/>
          <w:szCs w:val="24"/>
        </w:rPr>
        <w:tab/>
      </w:r>
      <w:r w:rsidR="00711FD5">
        <w:rPr>
          <w:rFonts w:ascii="Times New Roman" w:hAnsi="Times New Roman" w:cs="Times New Roman"/>
          <w:sz w:val="24"/>
          <w:szCs w:val="24"/>
        </w:rPr>
        <w:t xml:space="preserve">     </w:t>
      </w:r>
      <w:r w:rsidR="0045442A">
        <w:rPr>
          <w:rFonts w:ascii="Times New Roman" w:hAnsi="Times New Roman" w:cs="Times New Roman"/>
          <w:b/>
          <w:bCs/>
          <w:i/>
          <w:iCs/>
          <w:sz w:val="24"/>
          <w:szCs w:val="24"/>
        </w:rPr>
        <w:t>26</w:t>
      </w:r>
      <w:r w:rsidR="0045442A" w:rsidRPr="00B001B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баллов</w:t>
      </w:r>
    </w:p>
    <w:p w:rsidR="00B001B5" w:rsidRPr="00B001B5" w:rsidRDefault="00B001B5" w:rsidP="00B001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001B5" w:rsidRPr="00B001B5" w:rsidSect="00157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92964"/>
    <w:multiLevelType w:val="hybridMultilevel"/>
    <w:tmpl w:val="CF56D1FA"/>
    <w:lvl w:ilvl="0" w:tplc="F606FD2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C746A90"/>
    <w:multiLevelType w:val="hybridMultilevel"/>
    <w:tmpl w:val="130406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833DBC"/>
    <w:multiLevelType w:val="hybridMultilevel"/>
    <w:tmpl w:val="54824F8A"/>
    <w:lvl w:ilvl="0" w:tplc="2112F0B8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41CF5A52"/>
    <w:multiLevelType w:val="hybridMultilevel"/>
    <w:tmpl w:val="384C39C8"/>
    <w:lvl w:ilvl="0" w:tplc="6CD6B6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5175050"/>
    <w:multiLevelType w:val="hybridMultilevel"/>
    <w:tmpl w:val="988C9C56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B30B39"/>
    <w:multiLevelType w:val="hybridMultilevel"/>
    <w:tmpl w:val="67FEDD0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9D2329"/>
    <w:multiLevelType w:val="hybridMultilevel"/>
    <w:tmpl w:val="019407D0"/>
    <w:lvl w:ilvl="0" w:tplc="E25C7D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0C07EFB"/>
    <w:multiLevelType w:val="hybridMultilevel"/>
    <w:tmpl w:val="56CA149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32670"/>
    <w:rsid w:val="00002ABE"/>
    <w:rsid w:val="00101C52"/>
    <w:rsid w:val="0015793E"/>
    <w:rsid w:val="00192D27"/>
    <w:rsid w:val="00203444"/>
    <w:rsid w:val="002500AF"/>
    <w:rsid w:val="0035083F"/>
    <w:rsid w:val="003630FF"/>
    <w:rsid w:val="0040235A"/>
    <w:rsid w:val="0045442A"/>
    <w:rsid w:val="004C23E6"/>
    <w:rsid w:val="0050658E"/>
    <w:rsid w:val="00542AC4"/>
    <w:rsid w:val="0058186A"/>
    <w:rsid w:val="00611590"/>
    <w:rsid w:val="0063325E"/>
    <w:rsid w:val="006E2864"/>
    <w:rsid w:val="00711FD5"/>
    <w:rsid w:val="0074343F"/>
    <w:rsid w:val="007C5369"/>
    <w:rsid w:val="007D07B6"/>
    <w:rsid w:val="00832670"/>
    <w:rsid w:val="00867F10"/>
    <w:rsid w:val="00891E46"/>
    <w:rsid w:val="0091641E"/>
    <w:rsid w:val="0092782C"/>
    <w:rsid w:val="009E2E6E"/>
    <w:rsid w:val="009E4FCB"/>
    <w:rsid w:val="00A21989"/>
    <w:rsid w:val="00A636CC"/>
    <w:rsid w:val="00B001B5"/>
    <w:rsid w:val="00B451BF"/>
    <w:rsid w:val="00BC33D7"/>
    <w:rsid w:val="00C23530"/>
    <w:rsid w:val="00C26FA7"/>
    <w:rsid w:val="00C407AA"/>
    <w:rsid w:val="00C6444F"/>
    <w:rsid w:val="00D774BD"/>
    <w:rsid w:val="00E93456"/>
    <w:rsid w:val="00F85602"/>
    <w:rsid w:val="00FC4477"/>
    <w:rsid w:val="00FE75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9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7AA"/>
    <w:pPr>
      <w:ind w:left="720"/>
      <w:contextualSpacing/>
    </w:pPr>
  </w:style>
  <w:style w:type="paragraph" w:customStyle="1" w:styleId="Default">
    <w:name w:val="Default"/>
    <w:uiPriority w:val="99"/>
    <w:rsid w:val="00542AC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542A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42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2A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7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1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shalagina</cp:lastModifiedBy>
  <cp:revision>7</cp:revision>
  <dcterms:created xsi:type="dcterms:W3CDTF">2017-10-04T15:54:00Z</dcterms:created>
  <dcterms:modified xsi:type="dcterms:W3CDTF">2017-10-16T08:06:00Z</dcterms:modified>
</cp:coreProperties>
</file>