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95B" w:rsidRPr="00B634EC" w:rsidRDefault="0038495B" w:rsidP="0038495B">
      <w:pPr>
        <w:shd w:val="clear" w:color="auto" w:fill="FFFFFF"/>
        <w:spacing w:after="0" w:line="240" w:lineRule="auto"/>
        <w:jc w:val="center"/>
        <w:outlineLvl w:val="1"/>
        <w:rPr>
          <w:rFonts w:ascii="Times New Roman" w:eastAsia="Times New Roman" w:hAnsi="Times New Roman" w:cs="Times New Roman"/>
          <w:b/>
          <w:bCs/>
          <w:color w:val="0000CC"/>
          <w:lang w:eastAsia="ru-RU"/>
        </w:rPr>
      </w:pPr>
      <w:bookmarkStart w:id="0" w:name="_GoBack"/>
      <w:bookmarkEnd w:id="0"/>
      <w:r w:rsidRPr="00B634EC">
        <w:rPr>
          <w:rFonts w:ascii="Times New Roman" w:eastAsia="Times New Roman" w:hAnsi="Times New Roman" w:cs="Times New Roman"/>
          <w:b/>
          <w:bCs/>
          <w:color w:val="0000CC"/>
          <w:lang w:eastAsia="ru-RU"/>
        </w:rPr>
        <w:t xml:space="preserve"> «Деятельность современных международных астрономических исследовательских центров и космических обсерваторий»</w:t>
      </w:r>
    </w:p>
    <w:p w:rsidR="0038495B" w:rsidRPr="00EC44D5" w:rsidRDefault="0038495B" w:rsidP="0038495B">
      <w:pPr>
        <w:shd w:val="clear" w:color="auto" w:fill="FFFFFF"/>
        <w:spacing w:after="240" w:line="240" w:lineRule="auto"/>
        <w:jc w:val="center"/>
        <w:rPr>
          <w:rFonts w:ascii="Times New Roman" w:eastAsia="Times New Roman" w:hAnsi="Times New Roman" w:cs="Times New Roman"/>
          <w:i/>
          <w:iCs/>
          <w:color w:val="2A2513"/>
          <w:lang w:eastAsia="ru-RU"/>
        </w:rPr>
      </w:pPr>
      <w:r w:rsidRPr="00EC44D5">
        <w:rPr>
          <w:rFonts w:ascii="Times New Roman" w:eastAsia="Times New Roman" w:hAnsi="Times New Roman" w:cs="Times New Roman"/>
          <w:i/>
          <w:iCs/>
          <w:color w:val="2A2513"/>
          <w:lang w:eastAsia="ru-RU"/>
        </w:rPr>
        <w:t>(</w:t>
      </w:r>
      <w:r w:rsidR="00B634EC">
        <w:rPr>
          <w:rFonts w:ascii="Times New Roman" w:eastAsia="Times New Roman" w:hAnsi="Times New Roman" w:cs="Times New Roman"/>
          <w:i/>
          <w:iCs/>
          <w:color w:val="2A2513"/>
          <w:lang w:eastAsia="ru-RU"/>
        </w:rPr>
        <w:t xml:space="preserve">Практическая работа </w:t>
      </w:r>
      <w:r w:rsidRPr="00EC44D5">
        <w:rPr>
          <w:rFonts w:ascii="Times New Roman" w:eastAsia="Times New Roman" w:hAnsi="Times New Roman" w:cs="Times New Roman"/>
          <w:i/>
          <w:iCs/>
          <w:color w:val="2A2513"/>
          <w:lang w:eastAsia="ru-RU"/>
        </w:rPr>
        <w:t>к теме 2.4 Современные исследования в астрофизике</w:t>
      </w:r>
      <w:r w:rsidR="00B634EC">
        <w:rPr>
          <w:rFonts w:ascii="Times New Roman" w:eastAsia="Times New Roman" w:hAnsi="Times New Roman" w:cs="Times New Roman"/>
          <w:i/>
          <w:iCs/>
          <w:color w:val="2A2513"/>
          <w:lang w:eastAsia="ru-RU"/>
        </w:rPr>
        <w:t xml:space="preserve"> курса </w:t>
      </w:r>
      <w:r w:rsidR="00B634EC" w:rsidRPr="00B634EC">
        <w:rPr>
          <w:rFonts w:ascii="Times New Roman" w:eastAsia="Times New Roman" w:hAnsi="Times New Roman" w:cs="Times New Roman"/>
          <w:i/>
          <w:iCs/>
          <w:color w:val="FF0066"/>
          <w:lang w:eastAsia="ru-RU"/>
        </w:rPr>
        <w:t>«Преподавание астрономии в условиях введения ФГОС СОО»</w:t>
      </w:r>
      <w:r w:rsidRPr="00B634EC">
        <w:rPr>
          <w:rFonts w:ascii="Times New Roman" w:eastAsia="Times New Roman" w:hAnsi="Times New Roman" w:cs="Times New Roman"/>
          <w:i/>
          <w:iCs/>
          <w:color w:val="FF0066"/>
          <w:lang w:eastAsia="ru-RU"/>
        </w:rPr>
        <w:t>)</w:t>
      </w:r>
    </w:p>
    <w:p w:rsidR="0038495B" w:rsidRPr="00EC44D5" w:rsidRDefault="0038495B" w:rsidP="0038495B">
      <w:pPr>
        <w:numPr>
          <w:ilvl w:val="0"/>
          <w:numId w:val="1"/>
        </w:numPr>
        <w:shd w:val="clear" w:color="auto" w:fill="FFFFFF"/>
        <w:spacing w:before="100" w:beforeAutospacing="1" w:after="100" w:afterAutospacing="1" w:line="240" w:lineRule="auto"/>
        <w:ind w:left="495" w:right="255"/>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Используя ресурсы сети Интернет, найдите сайты современных астрономических исследовательских центров мира. Заполните таблицу</w:t>
      </w:r>
      <w:r w:rsidRPr="00EC44D5">
        <w:rPr>
          <w:rFonts w:ascii="Times New Roman" w:eastAsia="Times New Roman" w:hAnsi="Times New Roman" w:cs="Times New Roman"/>
          <w:i/>
          <w:iCs/>
          <w:color w:val="2A2513"/>
          <w:lang w:eastAsia="ru-RU"/>
        </w:rPr>
        <w:t>:</w:t>
      </w:r>
    </w:p>
    <w:tbl>
      <w:tblPr>
        <w:tblW w:w="16018" w:type="dxa"/>
        <w:tblInd w:w="-5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8222"/>
        <w:gridCol w:w="6520"/>
      </w:tblGrid>
      <w:tr w:rsidR="0038495B"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jc w:val="center"/>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Название научно-исследовательского центра</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jc w:val="center"/>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Важнейшие открытия</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jc w:val="center"/>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Направление исследований</w:t>
            </w:r>
          </w:p>
        </w:tc>
      </w:tr>
      <w:tr w:rsidR="0038495B"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w:t>
            </w:r>
            <w:r w:rsidR="005D7043" w:rsidRPr="00EC44D5">
              <w:rPr>
                <w:rFonts w:ascii="Times New Roman" w:eastAsia="Times New Roman" w:hAnsi="Times New Roman" w:cs="Times New Roman"/>
                <w:color w:val="2A2513"/>
                <w:lang w:eastAsia="ru-RU"/>
              </w:rPr>
              <w:t>Научно-исследовательский и образовательный центр экспериментальной астрономии</w:t>
            </w:r>
            <w:r w:rsidR="00992C55" w:rsidRPr="00EC44D5">
              <w:rPr>
                <w:rFonts w:ascii="Times New Roman" w:eastAsia="Times New Roman" w:hAnsi="Times New Roman" w:cs="Times New Roman"/>
                <w:color w:val="2A2513"/>
                <w:lang w:eastAsia="ru-RU"/>
              </w:rPr>
              <w:t>(В Институте астрономии РАН (ИНАСАН)</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602517" w:rsidRPr="00EC44D5" w:rsidRDefault="0038495B" w:rsidP="00602517">
            <w:pPr>
              <w:spacing w:after="240" w:line="240" w:lineRule="auto"/>
              <w:rPr>
                <w:rFonts w:ascii="Times New Roman" w:hAnsi="Times New Roman" w:cs="Times New Roman"/>
              </w:rPr>
            </w:pPr>
            <w:r w:rsidRPr="00EC44D5">
              <w:rPr>
                <w:rFonts w:ascii="Times New Roman" w:eastAsia="Times New Roman" w:hAnsi="Times New Roman" w:cs="Times New Roman"/>
                <w:color w:val="2A2513"/>
                <w:lang w:eastAsia="ru-RU"/>
              </w:rPr>
              <w:t> </w:t>
            </w:r>
            <w:r w:rsidR="00246853" w:rsidRPr="00EC44D5">
              <w:rPr>
                <w:rFonts w:ascii="Times New Roman" w:eastAsia="Times New Roman" w:hAnsi="Times New Roman" w:cs="Times New Roman"/>
                <w:color w:val="2A2513"/>
                <w:lang w:eastAsia="ru-RU"/>
              </w:rPr>
              <w:t xml:space="preserve">Лучшие достижения </w:t>
            </w:r>
            <w:r w:rsidR="00246853" w:rsidRPr="00EC44D5">
              <w:rPr>
                <w:rFonts w:ascii="Times New Roman" w:hAnsi="Times New Roman" w:cs="Times New Roman"/>
                <w:i/>
                <w:iCs/>
              </w:rPr>
              <w:t>за 2016 год:</w:t>
            </w:r>
          </w:p>
          <w:p w:rsidR="00602517" w:rsidRPr="00EC44D5" w:rsidRDefault="00602517"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Впервые проведено трехмерное численное моделирование процесса взаимодействия</w:t>
            </w:r>
            <w:r w:rsidR="0055052E" w:rsidRPr="00EC44D5">
              <w:rPr>
                <w:rFonts w:ascii="Times New Roman" w:hAnsi="Times New Roman" w:cs="Times New Roman"/>
              </w:rPr>
              <w:t xml:space="preserve"> протяженной оболочки горячего Ю</w:t>
            </w:r>
            <w:r w:rsidRPr="00EC44D5">
              <w:rPr>
                <w:rFonts w:ascii="Times New Roman" w:hAnsi="Times New Roman" w:cs="Times New Roman"/>
              </w:rPr>
              <w:t xml:space="preserve">питера с корональным выбросом массы (КВМ). </w:t>
            </w:r>
            <w:proofErr w:type="spellStart"/>
            <w:r w:rsidRPr="00EC44D5">
              <w:rPr>
                <w:rFonts w:ascii="Times New Roman" w:hAnsi="Times New Roman" w:cs="Times New Roman"/>
              </w:rPr>
              <w:t>Экзопланеты</w:t>
            </w:r>
            <w:proofErr w:type="spellEnd"/>
            <w:r w:rsidRPr="00EC44D5">
              <w:rPr>
                <w:rFonts w:ascii="Times New Roman" w:hAnsi="Times New Roman" w:cs="Times New Roman"/>
              </w:rPr>
              <w:t xml:space="preserve">, относящиеся к классу «горячих юпитеров» находятся на очень низких орбитах и, соответственно, должны быть подвержены сильному влиянию вспышек их родительских звезд. По результатам расчетов установлено, что даже слабые корональные выбросы массы звезд солнечного типа существенно (на порядок величины) увеличивают потерю массы </w:t>
            </w:r>
            <w:proofErr w:type="spellStart"/>
            <w:r w:rsidRPr="00EC44D5">
              <w:rPr>
                <w:rFonts w:ascii="Times New Roman" w:hAnsi="Times New Roman" w:cs="Times New Roman"/>
              </w:rPr>
              <w:t>экзопланетами</w:t>
            </w:r>
            <w:proofErr w:type="spellEnd"/>
            <w:r w:rsidRPr="00EC44D5">
              <w:rPr>
                <w:rFonts w:ascii="Times New Roman" w:hAnsi="Times New Roman" w:cs="Times New Roman"/>
              </w:rPr>
              <w:t xml:space="preserve"> типа «горячий юпитер», тем самым значительно ограничивая время жизни таких объектов (</w:t>
            </w:r>
            <w:proofErr w:type="spellStart"/>
            <w:r w:rsidR="0055052E" w:rsidRPr="00EC44D5">
              <w:rPr>
                <w:rFonts w:ascii="Times New Roman" w:hAnsi="Times New Roman" w:cs="Times New Roman"/>
              </w:rPr>
              <w:t>Д.В.Бисикало</w:t>
            </w:r>
            <w:proofErr w:type="spellEnd"/>
            <w:r w:rsidR="0055052E" w:rsidRPr="00EC44D5">
              <w:rPr>
                <w:rFonts w:ascii="Times New Roman" w:hAnsi="Times New Roman" w:cs="Times New Roman"/>
              </w:rPr>
              <w:t xml:space="preserve">, </w:t>
            </w:r>
            <w:proofErr w:type="spellStart"/>
            <w:r w:rsidR="0055052E" w:rsidRPr="00EC44D5">
              <w:rPr>
                <w:rFonts w:ascii="Times New Roman" w:hAnsi="Times New Roman" w:cs="Times New Roman"/>
              </w:rPr>
              <w:t>А.А.Черенков</w:t>
            </w:r>
            <w:proofErr w:type="spellEnd"/>
            <w:r w:rsidR="0055052E" w:rsidRPr="00EC44D5">
              <w:rPr>
                <w:rFonts w:ascii="Times New Roman" w:hAnsi="Times New Roman" w:cs="Times New Roman"/>
              </w:rPr>
              <w:t>)</w:t>
            </w:r>
            <w:r w:rsidRPr="00EC44D5">
              <w:rPr>
                <w:rFonts w:ascii="Times New Roman" w:hAnsi="Times New Roman" w:cs="Times New Roman"/>
              </w:rPr>
              <w:t>;</w:t>
            </w:r>
          </w:p>
          <w:p w:rsidR="00064D0D" w:rsidRPr="00EC44D5" w:rsidRDefault="00602517"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дано объяснение происхождения баров в галактиках с высокой центральной плотностью. (</w:t>
            </w:r>
            <w:r w:rsidR="0055052E" w:rsidRPr="00EC44D5">
              <w:rPr>
                <w:rFonts w:ascii="Times New Roman" w:hAnsi="Times New Roman" w:cs="Times New Roman"/>
              </w:rPr>
              <w:t>Поляченко Е.В.)</w:t>
            </w:r>
            <w:r w:rsidRPr="00EC44D5">
              <w:rPr>
                <w:rFonts w:ascii="Times New Roman" w:hAnsi="Times New Roman" w:cs="Times New Roman"/>
              </w:rPr>
              <w:t>;</w:t>
            </w:r>
          </w:p>
          <w:p w:rsidR="00602517" w:rsidRPr="00EC44D5" w:rsidRDefault="00602517" w:rsidP="00676E49">
            <w:pPr>
              <w:pStyle w:val="a7"/>
              <w:numPr>
                <w:ilvl w:val="0"/>
                <w:numId w:val="5"/>
              </w:numPr>
              <w:spacing w:after="240" w:line="240" w:lineRule="auto"/>
              <w:ind w:left="239" w:hanging="720"/>
              <w:rPr>
                <w:rFonts w:ascii="Times New Roman" w:hAnsi="Times New Roman" w:cs="Times New Roman"/>
              </w:rPr>
            </w:pPr>
            <w:r w:rsidRPr="00EC44D5">
              <w:rPr>
                <w:rFonts w:ascii="Times New Roman" w:hAnsi="Times New Roman" w:cs="Times New Roman"/>
              </w:rPr>
              <w:t xml:space="preserve">Разработана модель </w:t>
            </w:r>
            <w:proofErr w:type="spellStart"/>
            <w:r w:rsidRPr="00EC44D5">
              <w:rPr>
                <w:rFonts w:ascii="Times New Roman" w:hAnsi="Times New Roman" w:cs="Times New Roman"/>
              </w:rPr>
              <w:t>столкновительной</w:t>
            </w:r>
            <w:proofErr w:type="spellEnd"/>
            <w:r w:rsidRPr="00EC44D5">
              <w:rPr>
                <w:rFonts w:ascii="Times New Roman" w:hAnsi="Times New Roman" w:cs="Times New Roman"/>
              </w:rPr>
              <w:t xml:space="preserve"> плазменной зарядки пылинок в слабоионизованном запыленном газе протопланетного диска. Показано, что темп слипания мелких пылинок в газопылевом диске на раннем этапе формирования планетной системы качественным образом зависит от заряда пылинок. Для характерных физических условий протопланетных дисков выявлено несколько режимов — электрон-ионной плазмы, пыль-ионной плазмы и пыль-пылевой плазмы. Модель уточняет теории ранних стадий формирования планет, </w:t>
            </w:r>
            <w:proofErr w:type="spellStart"/>
            <w:r w:rsidRPr="00EC44D5">
              <w:rPr>
                <w:rFonts w:ascii="Times New Roman" w:hAnsi="Times New Roman" w:cs="Times New Roman"/>
              </w:rPr>
              <w:t>астрохимии</w:t>
            </w:r>
            <w:proofErr w:type="spellEnd"/>
            <w:r w:rsidRPr="00EC44D5">
              <w:rPr>
                <w:rFonts w:ascii="Times New Roman" w:hAnsi="Times New Roman" w:cs="Times New Roman"/>
              </w:rPr>
              <w:t xml:space="preserve"> и исследованиях </w:t>
            </w:r>
            <w:proofErr w:type="spellStart"/>
            <w:r w:rsidRPr="00EC44D5">
              <w:rPr>
                <w:rFonts w:ascii="Times New Roman" w:hAnsi="Times New Roman" w:cs="Times New Roman"/>
              </w:rPr>
              <w:t>магнито</w:t>
            </w:r>
            <w:proofErr w:type="spellEnd"/>
            <w:r w:rsidRPr="00EC44D5">
              <w:rPr>
                <w:rFonts w:ascii="Times New Roman" w:hAnsi="Times New Roman" w:cs="Times New Roman"/>
              </w:rPr>
              <w:t xml:space="preserve">-ротационной неустойчивости. (А. Ивлев, В. Акимкин, П. </w:t>
            </w:r>
            <w:proofErr w:type="spellStart"/>
            <w:r w:rsidRPr="00EC44D5">
              <w:rPr>
                <w:rFonts w:ascii="Times New Roman" w:hAnsi="Times New Roman" w:cs="Times New Roman"/>
              </w:rPr>
              <w:t>Каселл</w:t>
            </w:r>
            <w:r w:rsidR="0055052E" w:rsidRPr="00EC44D5">
              <w:rPr>
                <w:rFonts w:ascii="Times New Roman" w:hAnsi="Times New Roman" w:cs="Times New Roman"/>
              </w:rPr>
              <w:t>и</w:t>
            </w:r>
            <w:proofErr w:type="spellEnd"/>
            <w:r w:rsidR="0055052E" w:rsidRPr="00EC44D5">
              <w:rPr>
                <w:rFonts w:ascii="Times New Roman" w:hAnsi="Times New Roman" w:cs="Times New Roman"/>
              </w:rPr>
              <w:t>);</w:t>
            </w:r>
          </w:p>
          <w:p w:rsidR="0055052E" w:rsidRPr="00EC44D5" w:rsidRDefault="0055052E"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 xml:space="preserve">Предложена космическая Система Обнаружения Дневных Астероидов (СОДА), </w:t>
            </w:r>
            <w:r w:rsidRPr="00EC44D5">
              <w:rPr>
                <w:rFonts w:ascii="Times New Roman" w:hAnsi="Times New Roman" w:cs="Times New Roman"/>
              </w:rPr>
              <w:lastRenderedPageBreak/>
              <w:t xml:space="preserve">предназначенная для обнаружения опасных небесных тел (ОНТ) размером более 10 м, приближающихся к Земле со стороны Солнца и </w:t>
            </w:r>
            <w:proofErr w:type="spellStart"/>
            <w:r w:rsidRPr="00EC44D5">
              <w:rPr>
                <w:rFonts w:ascii="Times New Roman" w:hAnsi="Times New Roman" w:cs="Times New Roman"/>
              </w:rPr>
              <w:t>необнаружимых</w:t>
            </w:r>
            <w:proofErr w:type="spellEnd"/>
            <w:r w:rsidRPr="00EC44D5">
              <w:rPr>
                <w:rFonts w:ascii="Times New Roman" w:hAnsi="Times New Roman" w:cs="Times New Roman"/>
              </w:rPr>
              <w:t xml:space="preserve"> наземными или околоземными средствами. СОДА – малобюджетный космический аппарат, с телескопами апертурой до 30 см, выводимый на гало-орбиту в окрестности точки L</w:t>
            </w:r>
            <w:r w:rsidRPr="00EC44D5">
              <w:rPr>
                <w:rFonts w:ascii="Times New Roman" w:hAnsi="Times New Roman" w:cs="Times New Roman"/>
                <w:vertAlign w:val="subscript"/>
              </w:rPr>
              <w:t>1</w:t>
            </w:r>
            <w:r w:rsidRPr="00EC44D5">
              <w:rPr>
                <w:rFonts w:ascii="Times New Roman" w:hAnsi="Times New Roman" w:cs="Times New Roman"/>
              </w:rPr>
              <w:t xml:space="preserve"> системы Солнце-Земля. СОДА будет обнаруживать в год до тысячи ОНТ. (Шустов Б.М., </w:t>
            </w:r>
            <w:proofErr w:type="spellStart"/>
            <w:r w:rsidRPr="00EC44D5">
              <w:rPr>
                <w:rFonts w:ascii="Times New Roman" w:hAnsi="Times New Roman" w:cs="Times New Roman"/>
              </w:rPr>
              <w:t>Шугаров</w:t>
            </w:r>
            <w:proofErr w:type="spellEnd"/>
            <w:r w:rsidRPr="00EC44D5">
              <w:rPr>
                <w:rFonts w:ascii="Times New Roman" w:hAnsi="Times New Roman" w:cs="Times New Roman"/>
              </w:rPr>
              <w:t xml:space="preserve"> А.С., </w:t>
            </w:r>
            <w:proofErr w:type="spellStart"/>
            <w:r w:rsidRPr="00EC44D5">
              <w:rPr>
                <w:rFonts w:ascii="Times New Roman" w:hAnsi="Times New Roman" w:cs="Times New Roman"/>
              </w:rPr>
              <w:t>Нароенков</w:t>
            </w:r>
            <w:proofErr w:type="spellEnd"/>
            <w:r w:rsidRPr="00EC44D5">
              <w:rPr>
                <w:rFonts w:ascii="Times New Roman" w:hAnsi="Times New Roman" w:cs="Times New Roman"/>
              </w:rPr>
              <w:t xml:space="preserve"> С.А., Прохоров М.Е.);</w:t>
            </w:r>
          </w:p>
          <w:p w:rsidR="0055052E" w:rsidRPr="00EC44D5" w:rsidRDefault="0055052E"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Проведены исследования движения объекта космического мусора с большим отношением площади миделева сечения к массе по наблюдениям, полученным в течение шести лет наблюдений на том же телескопе. Установлен наблюдательный факт возрастания эксцентриситета орбиты объекта, обусловленный влиянием светового давления. С учётом новых данных уточнена численно-аналитическая модель движения ИСЗ и космического мусора. Это позволяет более точно прогнозировать параметры орбиты объекта. (П.А. Левкина);</w:t>
            </w:r>
          </w:p>
          <w:p w:rsidR="0055052E" w:rsidRPr="00EC44D5" w:rsidRDefault="0055052E"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Решена проблема происхождения эмиссионных линий C I, которые наблюдаются у четырех звезд главной последовательности спектрального класса В и не находят объяснения в рамках в классического ЛТР подхода;</w:t>
            </w:r>
          </w:p>
          <w:p w:rsidR="0055052E" w:rsidRPr="00EC44D5" w:rsidRDefault="0055052E"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 xml:space="preserve">Предложена модель необычной сверхновой 2011ht, которая показывает признаки сверхновых типа </w:t>
            </w:r>
            <w:proofErr w:type="spellStart"/>
            <w:r w:rsidRPr="00EC44D5">
              <w:rPr>
                <w:rFonts w:ascii="Times New Roman" w:hAnsi="Times New Roman" w:cs="Times New Roman"/>
              </w:rPr>
              <w:t>IIn</w:t>
            </w:r>
            <w:proofErr w:type="spellEnd"/>
            <w:r w:rsidRPr="00EC44D5">
              <w:rPr>
                <w:rFonts w:ascii="Times New Roman" w:hAnsi="Times New Roman" w:cs="Times New Roman"/>
              </w:rPr>
              <w:t xml:space="preserve"> и типа IIP;</w:t>
            </w:r>
          </w:p>
          <w:p w:rsidR="0055052E" w:rsidRPr="00EC44D5" w:rsidRDefault="0055052E"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Впервые на основе согласованных расчетов звездной эволюции и нелинейных звездных пульсаций построены гидродинамические модели пульсирующих переменных звезд типа Миры Кита и показано, что теоретические оценки скорости изменения периода звездных пульсаций после тепловой вспышки гелиевого слоевого источника находятся в хорошем согласии с современными наблюдательными данными. Определены условия возникновения колебаний в фундаментальной моде и в первом обертоне. Новые результаты устраняют неопределенности в шкале межзвездных и межгалактических расстояний, основанной на соотношении период-светимость красных сверхгигантов;</w:t>
            </w:r>
          </w:p>
          <w:p w:rsidR="0063276D" w:rsidRPr="00EC44D5" w:rsidRDefault="0063276D" w:rsidP="00676E49">
            <w:pPr>
              <w:pStyle w:val="a7"/>
              <w:numPr>
                <w:ilvl w:val="0"/>
                <w:numId w:val="5"/>
              </w:numPr>
              <w:spacing w:after="240" w:line="240" w:lineRule="auto"/>
              <w:ind w:left="239" w:hanging="239"/>
              <w:rPr>
                <w:rFonts w:ascii="Times New Roman" w:hAnsi="Times New Roman" w:cs="Times New Roman"/>
              </w:rPr>
            </w:pPr>
            <w:r w:rsidRPr="00EC44D5">
              <w:rPr>
                <w:rFonts w:ascii="Times New Roman" w:hAnsi="Times New Roman" w:cs="Times New Roman"/>
              </w:rPr>
              <w:t>Исследование  потока метеорного  вещества</w:t>
            </w:r>
            <w:r w:rsidR="00246853" w:rsidRPr="00EC44D5">
              <w:rPr>
                <w:rFonts w:ascii="Times New Roman" w:hAnsi="Times New Roman" w:cs="Times New Roman"/>
              </w:rPr>
              <w:t xml:space="preserve"> на </w:t>
            </w:r>
            <w:r w:rsidRPr="00EC44D5">
              <w:rPr>
                <w:rFonts w:ascii="Times New Roman" w:hAnsi="Times New Roman" w:cs="Times New Roman"/>
              </w:rPr>
              <w:t xml:space="preserve"> З</w:t>
            </w:r>
            <w:r w:rsidR="00246853" w:rsidRPr="00EC44D5">
              <w:rPr>
                <w:rFonts w:ascii="Times New Roman" w:hAnsi="Times New Roman" w:cs="Times New Roman"/>
              </w:rPr>
              <w:t>емлю</w:t>
            </w:r>
            <w:r w:rsidRPr="00EC44D5">
              <w:rPr>
                <w:rFonts w:ascii="Times New Roman" w:hAnsi="Times New Roman" w:cs="Times New Roman"/>
              </w:rPr>
              <w:t xml:space="preserve"> </w:t>
            </w:r>
            <w:r w:rsidR="00246853" w:rsidRPr="00EC44D5">
              <w:rPr>
                <w:rFonts w:ascii="Times New Roman" w:hAnsi="Times New Roman" w:cs="Times New Roman"/>
              </w:rPr>
              <w:t xml:space="preserve">по данным </w:t>
            </w:r>
            <w:r w:rsidRPr="00EC44D5">
              <w:rPr>
                <w:rFonts w:ascii="Times New Roman" w:hAnsi="Times New Roman" w:cs="Times New Roman"/>
              </w:rPr>
              <w:t xml:space="preserve"> </w:t>
            </w:r>
            <w:proofErr w:type="spellStart"/>
            <w:r w:rsidR="00246853" w:rsidRPr="00EC44D5">
              <w:rPr>
                <w:rFonts w:ascii="Times New Roman" w:hAnsi="Times New Roman" w:cs="Times New Roman"/>
              </w:rPr>
              <w:t>телерегистраций</w:t>
            </w:r>
            <w:proofErr w:type="spellEnd"/>
            <w:r w:rsidR="00246853" w:rsidRPr="00EC44D5">
              <w:rPr>
                <w:rFonts w:ascii="Times New Roman" w:hAnsi="Times New Roman" w:cs="Times New Roman"/>
              </w:rPr>
              <w:t>, Проведенные наблюдения позволили построить наблюдаемый спектр масс метеорных частиц, что важно для построения государственного стандарта «Метеорное вещество»;</w:t>
            </w:r>
          </w:p>
          <w:p w:rsidR="00377705" w:rsidRPr="00EC44D5" w:rsidRDefault="00246853" w:rsidP="00676E49">
            <w:pPr>
              <w:pStyle w:val="a7"/>
              <w:numPr>
                <w:ilvl w:val="0"/>
                <w:numId w:val="5"/>
              </w:numPr>
              <w:spacing w:after="0" w:line="240" w:lineRule="auto"/>
              <w:ind w:left="239" w:hanging="239"/>
              <w:rPr>
                <w:rFonts w:ascii="Times New Roman" w:hAnsi="Times New Roman" w:cs="Times New Roman"/>
              </w:rPr>
            </w:pPr>
            <w:r w:rsidRPr="00EC44D5">
              <w:rPr>
                <w:rFonts w:ascii="Times New Roman" w:hAnsi="Times New Roman" w:cs="Times New Roman"/>
              </w:rPr>
              <w:t xml:space="preserve">Впервые предложена методика, позволяющая восстановить спектр турбулентности по характеристикам профилей скоростей, получаемым при помощи </w:t>
            </w:r>
            <w:proofErr w:type="spellStart"/>
            <w:r w:rsidRPr="00EC44D5">
              <w:rPr>
                <w:rFonts w:ascii="Times New Roman" w:hAnsi="Times New Roman" w:cs="Times New Roman"/>
              </w:rPr>
              <w:t>радиоинтерферометрических</w:t>
            </w:r>
            <w:proofErr w:type="spellEnd"/>
            <w:r w:rsidRPr="00EC44D5">
              <w:rPr>
                <w:rFonts w:ascii="Times New Roman" w:hAnsi="Times New Roman" w:cs="Times New Roman"/>
              </w:rPr>
              <w:t xml:space="preserve"> наблюдений</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2E745F" w:rsidRPr="002E745F" w:rsidRDefault="00680A54" w:rsidP="002E745F">
            <w:pPr>
              <w:pStyle w:val="a7"/>
              <w:spacing w:after="240" w:line="240" w:lineRule="auto"/>
              <w:ind w:left="305"/>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lastRenderedPageBreak/>
              <w:t xml:space="preserve">Главные направления научных исследований, проводимых в ИНАСАН: </w:t>
            </w:r>
          </w:p>
          <w:p w:rsidR="002E745F" w:rsidRPr="002E745F" w:rsidRDefault="00680A54"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 xml:space="preserve">физика звездных атмосфер, теоретические проблемы физики и эволюции звезд, звездных систем и межзвездной среды, нестационарные звезды, </w:t>
            </w:r>
          </w:p>
          <w:p w:rsidR="002E745F" w:rsidRDefault="00680A54"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 xml:space="preserve">физика </w:t>
            </w:r>
            <w:proofErr w:type="spellStart"/>
            <w:r w:rsidRPr="002E745F">
              <w:rPr>
                <w:rFonts w:ascii="Times New Roman" w:eastAsia="Times New Roman" w:hAnsi="Times New Roman" w:cs="Times New Roman"/>
                <w:color w:val="2A2513"/>
                <w:lang w:eastAsia="ru-RU"/>
              </w:rPr>
              <w:t>гравитирующих</w:t>
            </w:r>
            <w:proofErr w:type="spellEnd"/>
            <w:r w:rsidRPr="002E745F">
              <w:rPr>
                <w:rFonts w:ascii="Times New Roman" w:eastAsia="Times New Roman" w:hAnsi="Times New Roman" w:cs="Times New Roman"/>
                <w:color w:val="2A2513"/>
                <w:lang w:eastAsia="ru-RU"/>
              </w:rPr>
              <w:t xml:space="preserve"> звездных и планетных систем, </w:t>
            </w:r>
          </w:p>
          <w:p w:rsidR="002E745F" w:rsidRDefault="00680A54"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 xml:space="preserve">информационное обеспечение астрономических исследований (банки астрономических данных), </w:t>
            </w:r>
          </w:p>
          <w:p w:rsidR="002E745F" w:rsidRPr="002E745F" w:rsidRDefault="00680A54"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теоретические и прикладные проблемы астрометрии, геодинамики и геофизики,</w:t>
            </w:r>
          </w:p>
          <w:p w:rsidR="002E745F" w:rsidRPr="002E745F" w:rsidRDefault="00680A54"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методы наблюдений искусственных и естественных небесных тел.</w:t>
            </w:r>
          </w:p>
          <w:p w:rsidR="00680A54" w:rsidRPr="002E745F" w:rsidRDefault="00680A54"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ИНАСАН активно участвует в прикладных работах – контроле космического пространства (слежение за перемещением в околоземном космосе искусственных и естественных объектов) и исследовании астероидной опасности.</w:t>
            </w:r>
          </w:p>
          <w:p w:rsidR="002E745F" w:rsidRDefault="0054446F"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В нём выполняются, главным образом, теоретические исследования. Сотрудники института обеспечивают работу российского филиала Страсбургского центра астрономических данных и участвуют в подготовке новых выпусков О</w:t>
            </w:r>
            <w:r w:rsidR="00602517" w:rsidRPr="002E745F">
              <w:rPr>
                <w:rFonts w:ascii="Times New Roman" w:eastAsia="Times New Roman" w:hAnsi="Times New Roman" w:cs="Times New Roman"/>
                <w:color w:val="2A2513"/>
                <w:lang w:eastAsia="ru-RU"/>
              </w:rPr>
              <w:t>бщего каталога переменных звезд,</w:t>
            </w:r>
          </w:p>
          <w:p w:rsidR="0054446F" w:rsidRPr="002E745F" w:rsidRDefault="00602517"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 xml:space="preserve"> ведутся работы по космическому проекту </w:t>
            </w:r>
            <w:hyperlink r:id="rId8" w:history="1">
              <w:r w:rsidRPr="002E745F">
                <w:rPr>
                  <w:rStyle w:val="a3"/>
                  <w:rFonts w:ascii="Times New Roman" w:eastAsia="Times New Roman" w:hAnsi="Times New Roman" w:cs="Times New Roman"/>
                  <w:lang w:eastAsia="ru-RU"/>
                </w:rPr>
                <w:t>"Спектр-УФ"</w:t>
              </w:r>
            </w:hyperlink>
            <w:r w:rsidR="00246853" w:rsidRPr="002E745F">
              <w:rPr>
                <w:rFonts w:ascii="Times New Roman" w:eastAsia="Times New Roman" w:hAnsi="Times New Roman" w:cs="Times New Roman"/>
                <w:color w:val="2A2513"/>
                <w:lang w:eastAsia="ru-RU"/>
              </w:rPr>
              <w:t xml:space="preserve">, </w:t>
            </w:r>
            <w:r w:rsidRPr="002E745F">
              <w:rPr>
                <w:rFonts w:ascii="Times New Roman" w:eastAsia="Times New Roman" w:hAnsi="Times New Roman" w:cs="Times New Roman"/>
                <w:color w:val="2A2513"/>
                <w:lang w:eastAsia="ru-RU"/>
              </w:rPr>
              <w:t> </w:t>
            </w:r>
            <w:r w:rsidR="00246853" w:rsidRPr="002E745F">
              <w:rPr>
                <w:rFonts w:ascii="Times New Roman" w:eastAsia="Times New Roman" w:hAnsi="Times New Roman" w:cs="Times New Roman"/>
                <w:color w:val="2A2513"/>
                <w:lang w:eastAsia="ru-RU"/>
              </w:rPr>
              <w:t>в котором принимают участие 16 стран;</w:t>
            </w:r>
          </w:p>
          <w:p w:rsidR="00680A54" w:rsidRPr="002E745F" w:rsidRDefault="00680A54"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lastRenderedPageBreak/>
              <w:t>изучение метеорных потоков;</w:t>
            </w:r>
          </w:p>
          <w:p w:rsidR="00246853" w:rsidRPr="002E745F" w:rsidRDefault="00246853" w:rsidP="00676E49">
            <w:pPr>
              <w:pStyle w:val="a7"/>
              <w:numPr>
                <w:ilvl w:val="0"/>
                <w:numId w:val="8"/>
              </w:numPr>
              <w:spacing w:after="240" w:line="240" w:lineRule="auto"/>
              <w:ind w:left="305" w:hanging="283"/>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t>Институт проводит научно-исследовательские работы по проекту, направленному на создание космического оптического интерферометра для проведения высокоточных измерений параллаксов, координат и собственных движений звезд;</w:t>
            </w:r>
          </w:p>
          <w:p w:rsidR="00246853" w:rsidRPr="00EC44D5" w:rsidRDefault="00246853" w:rsidP="002E745F">
            <w:pPr>
              <w:spacing w:after="240" w:line="240" w:lineRule="auto"/>
              <w:ind w:left="305" w:hanging="283"/>
              <w:rPr>
                <w:rFonts w:ascii="Times New Roman" w:eastAsia="Times New Roman" w:hAnsi="Times New Roman" w:cs="Times New Roman"/>
                <w:color w:val="2A2513"/>
                <w:lang w:eastAsia="ru-RU"/>
              </w:rPr>
            </w:pPr>
          </w:p>
          <w:p w:rsidR="0038495B" w:rsidRPr="00EC44D5" w:rsidRDefault="0038495B" w:rsidP="0038495B">
            <w:pPr>
              <w:spacing w:after="240" w:line="240" w:lineRule="auto"/>
              <w:rPr>
                <w:rFonts w:ascii="Times New Roman" w:eastAsia="Times New Roman" w:hAnsi="Times New Roman" w:cs="Times New Roman"/>
                <w:color w:val="2A2513"/>
                <w:lang w:eastAsia="ru-RU"/>
              </w:rPr>
            </w:pPr>
          </w:p>
        </w:tc>
      </w:tr>
      <w:tr w:rsidR="0038495B"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6E0352" w:rsidRPr="00EC44D5" w:rsidRDefault="0038495B" w:rsidP="006E0352">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lastRenderedPageBreak/>
              <w:t> </w:t>
            </w:r>
            <w:r w:rsidR="006E0352" w:rsidRPr="00EC44D5">
              <w:rPr>
                <w:rFonts w:ascii="Times New Roman" w:eastAsia="Times New Roman" w:hAnsi="Times New Roman" w:cs="Times New Roman"/>
                <w:color w:val="2A2513"/>
                <w:lang w:eastAsia="ru-RU"/>
              </w:rPr>
              <w:t>НИИ астрономии</w:t>
            </w:r>
          </w:p>
          <w:p w:rsidR="0038495B" w:rsidRPr="00EC44D5" w:rsidRDefault="006E0352" w:rsidP="006E0352">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Харьковского национального университета</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2B6E51" w:rsidRPr="00EC44D5" w:rsidRDefault="002B6E51" w:rsidP="00676E49">
            <w:pPr>
              <w:pStyle w:val="a7"/>
              <w:numPr>
                <w:ilvl w:val="0"/>
                <w:numId w:val="6"/>
              </w:numPr>
              <w:spacing w:after="240" w:line="240" w:lineRule="auto"/>
              <w:ind w:left="164" w:hanging="142"/>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Участие в международной работе определения положения звезд реперов для планеты Эрос (зимы 1900/01 и 1901/02)</w:t>
            </w:r>
          </w:p>
          <w:p w:rsidR="002B6E51" w:rsidRPr="00EC44D5" w:rsidRDefault="002B6E51" w:rsidP="00676E49">
            <w:pPr>
              <w:pStyle w:val="a7"/>
              <w:numPr>
                <w:ilvl w:val="0"/>
                <w:numId w:val="6"/>
              </w:numPr>
              <w:spacing w:after="240" w:line="240" w:lineRule="auto"/>
              <w:ind w:left="164" w:hanging="142"/>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Участие в создании трехтомного атласа Луны (на основе снимков с АМС)</w:t>
            </w:r>
          </w:p>
          <w:p w:rsidR="002B6E51" w:rsidRPr="00EC44D5" w:rsidRDefault="002B6E51" w:rsidP="00676E49">
            <w:pPr>
              <w:pStyle w:val="a7"/>
              <w:numPr>
                <w:ilvl w:val="0"/>
                <w:numId w:val="6"/>
              </w:numPr>
              <w:spacing w:after="240" w:line="240" w:lineRule="auto"/>
              <w:ind w:left="164" w:hanging="142"/>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Карты прогноза химического и минералогического состава лунной поверхности</w:t>
            </w:r>
          </w:p>
          <w:p w:rsidR="002B6E51" w:rsidRPr="00EC44D5" w:rsidRDefault="002B6E51" w:rsidP="00676E49">
            <w:pPr>
              <w:pStyle w:val="a7"/>
              <w:numPr>
                <w:ilvl w:val="0"/>
                <w:numId w:val="6"/>
              </w:numPr>
              <w:spacing w:after="240" w:line="240" w:lineRule="auto"/>
              <w:ind w:left="164" w:hanging="142"/>
              <w:rPr>
                <w:rFonts w:ascii="Times New Roman" w:eastAsia="Times New Roman" w:hAnsi="Times New Roman" w:cs="Times New Roman"/>
                <w:color w:val="2A2513"/>
                <w:lang w:eastAsia="ru-RU"/>
              </w:rPr>
            </w:pPr>
            <w:proofErr w:type="spellStart"/>
            <w:r w:rsidRPr="00EC44D5">
              <w:rPr>
                <w:rFonts w:ascii="Times New Roman" w:eastAsia="Times New Roman" w:hAnsi="Times New Roman" w:cs="Times New Roman"/>
                <w:color w:val="2A2513"/>
                <w:lang w:eastAsia="ru-RU"/>
              </w:rPr>
              <w:t>Поляриметрия</w:t>
            </w:r>
            <w:proofErr w:type="spellEnd"/>
            <w:r w:rsidRPr="00EC44D5">
              <w:rPr>
                <w:rFonts w:ascii="Times New Roman" w:eastAsia="Times New Roman" w:hAnsi="Times New Roman" w:cs="Times New Roman"/>
                <w:color w:val="2A2513"/>
                <w:lang w:eastAsia="ru-RU"/>
              </w:rPr>
              <w:t xml:space="preserve"> Марса в противостояние 2003 года на телескопе Хаббл</w:t>
            </w:r>
          </w:p>
          <w:p w:rsidR="002B6E51" w:rsidRPr="00EC44D5" w:rsidRDefault="002B6E51" w:rsidP="00676E49">
            <w:pPr>
              <w:pStyle w:val="a7"/>
              <w:numPr>
                <w:ilvl w:val="0"/>
                <w:numId w:val="6"/>
              </w:numPr>
              <w:spacing w:after="240" w:line="240" w:lineRule="auto"/>
              <w:ind w:left="164" w:hanging="142"/>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Исследования YORP-эффекта астероидов</w:t>
            </w:r>
          </w:p>
          <w:p w:rsidR="005D033A" w:rsidRPr="00EC44D5" w:rsidRDefault="002B6E51" w:rsidP="00676E49">
            <w:pPr>
              <w:pStyle w:val="a7"/>
              <w:numPr>
                <w:ilvl w:val="0"/>
                <w:numId w:val="6"/>
              </w:numPr>
              <w:spacing w:after="240" w:line="240" w:lineRule="auto"/>
              <w:ind w:left="164" w:hanging="142"/>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Исследования оппозиционного эффекта астероидов</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Астрометрия</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Создание фундаментальных каталогов собственных движений звезд</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Планеты и солнечная физика</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Экспериментальные и теоретические исследования взаимодействия излучения с шероховатыми поверхностями</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Исследований химико-минералогических характеристик поверхностей Луны и планет на основе сочетания наземных и космических данных</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Служба Солнца и изучение солнечной активности в хромосфере</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Физика астероидов</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Физические свойства астероидов и исследования проблемы астероидной опасности</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Дистанционное зондирование планет</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Разработка поляриметрических методов исследования поверхностей </w:t>
            </w:r>
            <w:proofErr w:type="spellStart"/>
            <w:r w:rsidRPr="00EC44D5">
              <w:rPr>
                <w:rFonts w:ascii="Times New Roman" w:eastAsia="Times New Roman" w:hAnsi="Times New Roman" w:cs="Times New Roman"/>
                <w:color w:val="2A2513"/>
                <w:lang w:eastAsia="ru-RU"/>
              </w:rPr>
              <w:t>безатмосферных</w:t>
            </w:r>
            <w:proofErr w:type="spellEnd"/>
            <w:r w:rsidRPr="00EC44D5">
              <w:rPr>
                <w:rFonts w:ascii="Times New Roman" w:eastAsia="Times New Roman" w:hAnsi="Times New Roman" w:cs="Times New Roman"/>
                <w:color w:val="2A2513"/>
                <w:lang w:eastAsia="ru-RU"/>
              </w:rPr>
              <w:t xml:space="preserve"> небесных тел</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Методы обработки наблюдений</w:t>
            </w:r>
          </w:p>
          <w:p w:rsidR="002B6E51" w:rsidRPr="00EC44D5" w:rsidRDefault="002B6E51" w:rsidP="00676E49">
            <w:pPr>
              <w:pStyle w:val="a7"/>
              <w:numPr>
                <w:ilvl w:val="0"/>
                <w:numId w:val="7"/>
              </w:numPr>
              <w:spacing w:after="24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Разработка алгоритмов обработки изображений с высоким разрешением с наземных оптических телескопов</w:t>
            </w:r>
          </w:p>
          <w:p w:rsidR="005D033A" w:rsidRPr="00EC44D5" w:rsidRDefault="002B6E51" w:rsidP="00676E49">
            <w:pPr>
              <w:pStyle w:val="a7"/>
              <w:numPr>
                <w:ilvl w:val="0"/>
                <w:numId w:val="7"/>
              </w:numPr>
              <w:spacing w:after="0" w:line="240" w:lineRule="auto"/>
              <w:ind w:left="305" w:hanging="283"/>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Фотометрический мониторинг гравитационно-</w:t>
            </w:r>
            <w:proofErr w:type="spellStart"/>
            <w:r w:rsidRPr="00EC44D5">
              <w:rPr>
                <w:rFonts w:ascii="Times New Roman" w:eastAsia="Times New Roman" w:hAnsi="Times New Roman" w:cs="Times New Roman"/>
                <w:color w:val="2A2513"/>
                <w:lang w:eastAsia="ru-RU"/>
              </w:rPr>
              <w:t>линзированных</w:t>
            </w:r>
            <w:proofErr w:type="spellEnd"/>
            <w:r w:rsidRPr="00EC44D5">
              <w:rPr>
                <w:rFonts w:ascii="Times New Roman" w:eastAsia="Times New Roman" w:hAnsi="Times New Roman" w:cs="Times New Roman"/>
                <w:color w:val="2A2513"/>
                <w:lang w:eastAsia="ru-RU"/>
              </w:rPr>
              <w:t xml:space="preserve"> квазаров и исследование явления гравитационного </w:t>
            </w:r>
            <w:proofErr w:type="spellStart"/>
            <w:r w:rsidRPr="00EC44D5">
              <w:rPr>
                <w:rFonts w:ascii="Times New Roman" w:eastAsia="Times New Roman" w:hAnsi="Times New Roman" w:cs="Times New Roman"/>
                <w:color w:val="2A2513"/>
                <w:lang w:eastAsia="ru-RU"/>
              </w:rPr>
              <w:t>линзирования</w:t>
            </w:r>
            <w:proofErr w:type="spellEnd"/>
          </w:p>
        </w:tc>
      </w:tr>
      <w:tr w:rsidR="006E0352"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E0352" w:rsidRPr="00EC44D5" w:rsidRDefault="00064D0D" w:rsidP="006E0352">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Государственный Астрономический Институт имени П.К. </w:t>
            </w:r>
            <w:proofErr w:type="spellStart"/>
            <w:r w:rsidRPr="00EC44D5">
              <w:rPr>
                <w:rFonts w:ascii="Times New Roman" w:eastAsia="Times New Roman" w:hAnsi="Times New Roman" w:cs="Times New Roman"/>
                <w:color w:val="2A2513"/>
                <w:lang w:eastAsia="ru-RU"/>
              </w:rPr>
              <w:t>Штернберга</w:t>
            </w:r>
            <w:proofErr w:type="spellEnd"/>
            <w:r w:rsidRPr="00EC44D5">
              <w:rPr>
                <w:rFonts w:ascii="Times New Roman" w:eastAsia="Times New Roman" w:hAnsi="Times New Roman" w:cs="Times New Roman"/>
                <w:color w:val="2A2513"/>
                <w:lang w:eastAsia="ru-RU"/>
              </w:rPr>
              <w:t xml:space="preserve"> МГУ</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064D0D" w:rsidRPr="00397E6B" w:rsidRDefault="00064D0D" w:rsidP="00676E49">
            <w:pPr>
              <w:pStyle w:val="a7"/>
              <w:numPr>
                <w:ilvl w:val="0"/>
                <w:numId w:val="11"/>
              </w:numPr>
              <w:spacing w:after="0" w:line="240" w:lineRule="auto"/>
              <w:ind w:left="447" w:hanging="447"/>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За последние несколько лет в ГАИШ МГУ была создана сеть телескопов-роботов МАСТЕР на базе уникального проекта телескопа МАСТЕР-II. Главная задача </w:t>
            </w:r>
            <w:proofErr w:type="gramStart"/>
            <w:r w:rsidRPr="00234745">
              <w:rPr>
                <w:rFonts w:ascii="Times New Roman" w:eastAsia="Times New Roman" w:hAnsi="Times New Roman" w:cs="Times New Roman"/>
                <w:color w:val="2A2513"/>
                <w:lang w:eastAsia="ru-RU"/>
              </w:rPr>
              <w:t>сети .</w:t>
            </w:r>
            <w:proofErr w:type="gramEnd"/>
            <w:r w:rsidRPr="00234745">
              <w:rPr>
                <w:rFonts w:ascii="Times New Roman" w:eastAsia="Times New Roman" w:hAnsi="Times New Roman" w:cs="Times New Roman"/>
                <w:color w:val="2A2513"/>
                <w:lang w:eastAsia="ru-RU"/>
              </w:rPr>
              <w:t xml:space="preserve"> наблюдение собственного излучения гамма-всплесков в оптическом диапазоне (фотометрия и поляризация), т.к. только оно дает информацию о природе взрыва. По количеству таких наблюдений МГУ вышел на первое место в мире благодаря круглосуточной работе сети МАСТЕР. В 2012г. проведены и проанализированы фотометрические и поляризационные наблюдения 40 областей гамма-всплесков (опубликовано 50 телеграмм GCN), получены первые в мире фотометрические и поляризационные наблюдения собственного оптического излучения источников гамма-всплеска GRB121011A и GRB 120811</w:t>
            </w:r>
            <w:proofErr w:type="gramStart"/>
            <w:r w:rsidRPr="00234745">
              <w:rPr>
                <w:rFonts w:ascii="Times New Roman" w:eastAsia="Times New Roman" w:hAnsi="Times New Roman" w:cs="Times New Roman"/>
                <w:color w:val="2A2513"/>
                <w:lang w:eastAsia="ru-RU"/>
              </w:rPr>
              <w:t>C .</w:t>
            </w:r>
            <w:proofErr w:type="gramEnd"/>
            <w:r w:rsidRPr="00234745">
              <w:rPr>
                <w:rFonts w:ascii="Times New Roman" w:eastAsia="Times New Roman" w:hAnsi="Times New Roman" w:cs="Times New Roman"/>
                <w:color w:val="2A2513"/>
                <w:lang w:eastAsia="ru-RU"/>
              </w:rPr>
              <w:t xml:space="preserve"> </w:t>
            </w:r>
          </w:p>
          <w:p w:rsidR="00064D0D" w:rsidRP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lastRenderedPageBreak/>
              <w:t xml:space="preserve">Главным научным результатом работы сети телескопов-роботов МАСТЕР в 2012г. является массовое открытие оптических </w:t>
            </w:r>
            <w:proofErr w:type="spellStart"/>
            <w:r w:rsidRPr="00234745">
              <w:rPr>
                <w:rFonts w:ascii="Times New Roman" w:eastAsia="Times New Roman" w:hAnsi="Times New Roman" w:cs="Times New Roman"/>
                <w:color w:val="2A2513"/>
                <w:lang w:eastAsia="ru-RU"/>
              </w:rPr>
              <w:t>транзиентов</w:t>
            </w:r>
            <w:proofErr w:type="spellEnd"/>
            <w:r w:rsidRPr="00234745">
              <w:rPr>
                <w:rFonts w:ascii="Times New Roman" w:eastAsia="Times New Roman" w:hAnsi="Times New Roman" w:cs="Times New Roman"/>
                <w:color w:val="2A2513"/>
                <w:lang w:eastAsia="ru-RU"/>
              </w:rPr>
              <w:t xml:space="preserve"> (свыше 180 новых объектов - сверхновых звезд </w:t>
            </w:r>
            <w:proofErr w:type="spellStart"/>
            <w:r w:rsidRPr="00234745">
              <w:rPr>
                <w:rFonts w:ascii="Times New Roman" w:eastAsia="Times New Roman" w:hAnsi="Times New Roman" w:cs="Times New Roman"/>
                <w:color w:val="2A2513"/>
                <w:lang w:eastAsia="ru-RU"/>
              </w:rPr>
              <w:t>Ia</w:t>
            </w:r>
            <w:proofErr w:type="spellEnd"/>
            <w:r w:rsidRPr="00234745">
              <w:rPr>
                <w:rFonts w:ascii="Times New Roman" w:eastAsia="Times New Roman" w:hAnsi="Times New Roman" w:cs="Times New Roman"/>
                <w:color w:val="2A2513"/>
                <w:lang w:eastAsia="ru-RU"/>
              </w:rPr>
              <w:t xml:space="preserve">- и других типов (образование нейтронных звезд и черных дыр и поиск тёмной энергии), карликовых новые, новых звезд (термоядерное горение на белых карликах в двойных системах и процесс </w:t>
            </w:r>
            <w:proofErr w:type="spellStart"/>
            <w:r w:rsidRPr="00234745">
              <w:rPr>
                <w:rFonts w:ascii="Times New Roman" w:eastAsia="Times New Roman" w:hAnsi="Times New Roman" w:cs="Times New Roman"/>
                <w:color w:val="2A2513"/>
                <w:lang w:eastAsia="ru-RU"/>
              </w:rPr>
              <w:t>аккреции</w:t>
            </w:r>
            <w:proofErr w:type="spellEnd"/>
            <w:r w:rsidRPr="00234745">
              <w:rPr>
                <w:rFonts w:ascii="Times New Roman" w:eastAsia="Times New Roman" w:hAnsi="Times New Roman" w:cs="Times New Roman"/>
                <w:color w:val="2A2513"/>
                <w:lang w:eastAsia="ru-RU"/>
              </w:rPr>
              <w:t xml:space="preserve">), вспышки квазаров и </w:t>
            </w:r>
            <w:proofErr w:type="spellStart"/>
            <w:r w:rsidRPr="00234745">
              <w:rPr>
                <w:rFonts w:ascii="Times New Roman" w:eastAsia="Times New Roman" w:hAnsi="Times New Roman" w:cs="Times New Roman"/>
                <w:color w:val="2A2513"/>
                <w:lang w:eastAsia="ru-RU"/>
              </w:rPr>
              <w:t>лацертид</w:t>
            </w:r>
            <w:proofErr w:type="spellEnd"/>
            <w:r w:rsidRPr="00234745">
              <w:rPr>
                <w:rFonts w:ascii="Times New Roman" w:eastAsia="Times New Roman" w:hAnsi="Times New Roman" w:cs="Times New Roman"/>
                <w:color w:val="2A2513"/>
                <w:lang w:eastAsia="ru-RU"/>
              </w:rPr>
              <w:t xml:space="preserve"> (свечение релятивистской плазмы вблизи сверхмассивных черные дыр) и других объекты с коротким временем жизни, доступным для наблюдения в оптическом диапазоне. Новые объекты, открытые на МАСТЕР, включены в Страсбургскую астрономическую базу данных </w:t>
            </w:r>
            <w:proofErr w:type="gramStart"/>
            <w:r w:rsidRPr="00234745">
              <w:rPr>
                <w:rFonts w:ascii="Times New Roman" w:eastAsia="Times New Roman" w:hAnsi="Times New Roman" w:cs="Times New Roman"/>
                <w:color w:val="2A2513"/>
                <w:lang w:eastAsia="ru-RU"/>
              </w:rPr>
              <w:t>http://vizier.u-strasbg.fr/  .</w:t>
            </w:r>
            <w:proofErr w:type="gramEnd"/>
            <w:r w:rsidRPr="00234745">
              <w:rPr>
                <w:rFonts w:ascii="Times New Roman" w:eastAsia="Times New Roman" w:hAnsi="Times New Roman" w:cs="Times New Roman"/>
                <w:color w:val="2A2513"/>
                <w:lang w:eastAsia="ru-RU"/>
              </w:rPr>
              <w:t xml:space="preserve"> </w:t>
            </w:r>
          </w:p>
          <w:p w:rsidR="00064D0D" w:rsidRP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Оптические </w:t>
            </w:r>
            <w:proofErr w:type="spellStart"/>
            <w:r w:rsidRPr="00234745">
              <w:rPr>
                <w:rFonts w:ascii="Times New Roman" w:eastAsia="Times New Roman" w:hAnsi="Times New Roman" w:cs="Times New Roman"/>
                <w:color w:val="2A2513"/>
                <w:lang w:eastAsia="ru-RU"/>
              </w:rPr>
              <w:t>транзиенты</w:t>
            </w:r>
            <w:proofErr w:type="spellEnd"/>
            <w:r w:rsidRPr="00234745">
              <w:rPr>
                <w:rFonts w:ascii="Times New Roman" w:eastAsia="Times New Roman" w:hAnsi="Times New Roman" w:cs="Times New Roman"/>
                <w:color w:val="2A2513"/>
                <w:lang w:eastAsia="ru-RU"/>
              </w:rPr>
              <w:t xml:space="preserve">, открытые на сети МАСТЕР, наблюдались на космической рентгеновской обсерватории </w:t>
            </w:r>
            <w:proofErr w:type="spellStart"/>
            <w:r w:rsidRPr="00234745">
              <w:rPr>
                <w:rFonts w:ascii="Times New Roman" w:eastAsia="Times New Roman" w:hAnsi="Times New Roman" w:cs="Times New Roman"/>
                <w:color w:val="2A2513"/>
                <w:lang w:eastAsia="ru-RU"/>
              </w:rPr>
              <w:t>Swift</w:t>
            </w:r>
            <w:proofErr w:type="spellEnd"/>
            <w:r w:rsidRPr="00234745">
              <w:rPr>
                <w:rFonts w:ascii="Times New Roman" w:eastAsia="Times New Roman" w:hAnsi="Times New Roman" w:cs="Times New Roman"/>
                <w:color w:val="2A2513"/>
                <w:lang w:eastAsia="ru-RU"/>
              </w:rPr>
              <w:t xml:space="preserve">, 6-метровом российском телескопе БТА, 4.2-м телескопе </w:t>
            </w:r>
            <w:proofErr w:type="spellStart"/>
            <w:r w:rsidRPr="00234745">
              <w:rPr>
                <w:rFonts w:ascii="Times New Roman" w:eastAsia="Times New Roman" w:hAnsi="Times New Roman" w:cs="Times New Roman"/>
                <w:color w:val="2A2513"/>
                <w:lang w:eastAsia="ru-RU"/>
              </w:rPr>
              <w:t>им.В.Гершеля</w:t>
            </w:r>
            <w:proofErr w:type="spellEnd"/>
            <w:r w:rsidRPr="00234745">
              <w:rPr>
                <w:rFonts w:ascii="Times New Roman" w:eastAsia="Times New Roman" w:hAnsi="Times New Roman" w:cs="Times New Roman"/>
                <w:color w:val="2A2513"/>
                <w:lang w:eastAsia="ru-RU"/>
              </w:rPr>
              <w:t xml:space="preserve"> (WHT, Канарские острова, Испания), телескопе GROND (2.2 m, Германия, Чили), телескопе NOT (2.6m, Ла-Пальма), 2м телескопе Национальной обсерватории Мексики, 1.82-м телескопе Коперника в </w:t>
            </w:r>
            <w:proofErr w:type="spellStart"/>
            <w:r w:rsidRPr="00234745">
              <w:rPr>
                <w:rFonts w:ascii="Times New Roman" w:eastAsia="Times New Roman" w:hAnsi="Times New Roman" w:cs="Times New Roman"/>
                <w:color w:val="2A2513"/>
                <w:lang w:eastAsia="ru-RU"/>
              </w:rPr>
              <w:t>Асьяго</w:t>
            </w:r>
            <w:proofErr w:type="spellEnd"/>
            <w:r w:rsidRPr="00234745">
              <w:rPr>
                <w:rFonts w:ascii="Times New Roman" w:eastAsia="Times New Roman" w:hAnsi="Times New Roman" w:cs="Times New Roman"/>
                <w:color w:val="2A2513"/>
                <w:lang w:eastAsia="ru-RU"/>
              </w:rPr>
              <w:t xml:space="preserve"> (Италия), 1.5-м телескопе обсерватории Ф. </w:t>
            </w:r>
            <w:proofErr w:type="spellStart"/>
            <w:r w:rsidRPr="00234745">
              <w:rPr>
                <w:rFonts w:ascii="Times New Roman" w:eastAsia="Times New Roman" w:hAnsi="Times New Roman" w:cs="Times New Roman"/>
                <w:color w:val="2A2513"/>
                <w:lang w:eastAsia="ru-RU"/>
              </w:rPr>
              <w:t>Уиппла</w:t>
            </w:r>
            <w:proofErr w:type="spellEnd"/>
            <w:r w:rsidRPr="00234745">
              <w:rPr>
                <w:rFonts w:ascii="Times New Roman" w:eastAsia="Times New Roman" w:hAnsi="Times New Roman" w:cs="Times New Roman"/>
                <w:color w:val="2A2513"/>
                <w:lang w:eastAsia="ru-RU"/>
              </w:rPr>
              <w:t xml:space="preserve"> (США), 1.25-м телескопе </w:t>
            </w:r>
            <w:proofErr w:type="spellStart"/>
            <w:r w:rsidRPr="00234745">
              <w:rPr>
                <w:rFonts w:ascii="Times New Roman" w:eastAsia="Times New Roman" w:hAnsi="Times New Roman" w:cs="Times New Roman"/>
                <w:color w:val="2A2513"/>
                <w:lang w:eastAsia="ru-RU"/>
              </w:rPr>
              <w:t>КрАО</w:t>
            </w:r>
            <w:proofErr w:type="spellEnd"/>
            <w:r w:rsidRPr="00234745">
              <w:rPr>
                <w:rFonts w:ascii="Times New Roman" w:eastAsia="Times New Roman" w:hAnsi="Times New Roman" w:cs="Times New Roman"/>
                <w:color w:val="2A2513"/>
                <w:lang w:eastAsia="ru-RU"/>
              </w:rPr>
              <w:t xml:space="preserve"> (Украина), 50/70-см камере Шмидта обсерватории </w:t>
            </w:r>
            <w:proofErr w:type="spellStart"/>
            <w:r w:rsidRPr="00234745">
              <w:rPr>
                <w:rFonts w:ascii="Times New Roman" w:eastAsia="Times New Roman" w:hAnsi="Times New Roman" w:cs="Times New Roman"/>
                <w:color w:val="2A2513"/>
                <w:lang w:eastAsia="ru-RU"/>
              </w:rPr>
              <w:t>Рожен</w:t>
            </w:r>
            <w:proofErr w:type="spellEnd"/>
            <w:r w:rsidRPr="00234745">
              <w:rPr>
                <w:rFonts w:ascii="Times New Roman" w:eastAsia="Times New Roman" w:hAnsi="Times New Roman" w:cs="Times New Roman"/>
                <w:color w:val="2A2513"/>
                <w:lang w:eastAsia="ru-RU"/>
              </w:rPr>
              <w:t xml:space="preserve"> (Болгария), а также более 20 000 наблюдений на целом ряде телескопов сети наблюдателей </w:t>
            </w:r>
            <w:proofErr w:type="spellStart"/>
            <w:r w:rsidRPr="00234745">
              <w:rPr>
                <w:rFonts w:ascii="Times New Roman" w:eastAsia="Times New Roman" w:hAnsi="Times New Roman" w:cs="Times New Roman"/>
                <w:color w:val="2A2513"/>
                <w:lang w:eastAsia="ru-RU"/>
              </w:rPr>
              <w:t>катаклизмических</w:t>
            </w:r>
            <w:proofErr w:type="spellEnd"/>
            <w:r w:rsidRPr="00234745">
              <w:rPr>
                <w:rFonts w:ascii="Times New Roman" w:eastAsia="Times New Roman" w:hAnsi="Times New Roman" w:cs="Times New Roman"/>
                <w:color w:val="2A2513"/>
                <w:lang w:eastAsia="ru-RU"/>
              </w:rPr>
              <w:t xml:space="preserve"> переменных во всем мире. </w:t>
            </w:r>
          </w:p>
          <w:p w:rsidR="00397E6B" w:rsidRPr="00397E6B" w:rsidRDefault="00064D0D" w:rsidP="00676E49">
            <w:pPr>
              <w:pStyle w:val="a7"/>
              <w:numPr>
                <w:ilvl w:val="0"/>
                <w:numId w:val="11"/>
              </w:numPr>
              <w:spacing w:after="240" w:line="240" w:lineRule="auto"/>
              <w:ind w:left="305" w:hanging="305"/>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Обнаружено, что подавляющее большинство молодых звездных скоплений, ассоциаций и индивидуальных звезд сосредоточено в гигантских системах, которым было дано название звездных комплексов. Такие системы были выявлены и изучены в нашей Галактике и ближайших галактиках и доказано, что они должны быть распространены во всех спиральных и неправильных галактиках. (проф. </w:t>
            </w:r>
            <w:proofErr w:type="spellStart"/>
            <w:r w:rsidRPr="00234745">
              <w:rPr>
                <w:rFonts w:ascii="Times New Roman" w:eastAsia="Times New Roman" w:hAnsi="Times New Roman" w:cs="Times New Roman"/>
                <w:color w:val="2A2513"/>
                <w:lang w:eastAsia="ru-RU"/>
              </w:rPr>
              <w:t>Ю.Н.Ефремов</w:t>
            </w:r>
            <w:proofErr w:type="spellEnd"/>
            <w:r w:rsidRPr="00234745">
              <w:rPr>
                <w:rFonts w:ascii="Times New Roman" w:eastAsia="Times New Roman" w:hAnsi="Times New Roman" w:cs="Times New Roman"/>
                <w:color w:val="2A2513"/>
                <w:lang w:eastAsia="ru-RU"/>
              </w:rPr>
              <w:t xml:space="preserve">, проф. </w:t>
            </w:r>
            <w:proofErr w:type="spellStart"/>
            <w:r w:rsidRPr="00234745">
              <w:rPr>
                <w:rFonts w:ascii="Times New Roman" w:eastAsia="Times New Roman" w:hAnsi="Times New Roman" w:cs="Times New Roman"/>
                <w:color w:val="2A2513"/>
                <w:lang w:eastAsia="ru-RU"/>
              </w:rPr>
              <w:t>А.В.Засов</w:t>
            </w:r>
            <w:proofErr w:type="spellEnd"/>
            <w:r w:rsidRPr="00234745">
              <w:rPr>
                <w:rFonts w:ascii="Times New Roman" w:eastAsia="Times New Roman" w:hAnsi="Times New Roman" w:cs="Times New Roman"/>
                <w:color w:val="2A2513"/>
                <w:lang w:eastAsia="ru-RU"/>
              </w:rPr>
              <w:t xml:space="preserve">, проф. </w:t>
            </w:r>
            <w:proofErr w:type="spellStart"/>
            <w:r w:rsidRPr="00234745">
              <w:rPr>
                <w:rFonts w:ascii="Times New Roman" w:eastAsia="Times New Roman" w:hAnsi="Times New Roman" w:cs="Times New Roman"/>
                <w:color w:val="2A2513"/>
                <w:lang w:eastAsia="ru-RU"/>
              </w:rPr>
              <w:t>А.Д.Чернин</w:t>
            </w:r>
            <w:proofErr w:type="spellEnd"/>
            <w:r w:rsidRPr="00234745">
              <w:rPr>
                <w:rFonts w:ascii="Times New Roman" w:eastAsia="Times New Roman" w:hAnsi="Times New Roman" w:cs="Times New Roman"/>
                <w:color w:val="2A2513"/>
                <w:lang w:eastAsia="ru-RU"/>
              </w:rPr>
              <w:t xml:space="preserve"> – Ломоносовская премия МГУ 1996 г.). </w:t>
            </w:r>
          </w:p>
          <w:p w:rsidR="00397E6B" w:rsidRPr="00397E6B" w:rsidRDefault="00397E6B" w:rsidP="00676E49">
            <w:pPr>
              <w:pStyle w:val="a7"/>
              <w:numPr>
                <w:ilvl w:val="0"/>
                <w:numId w:val="11"/>
              </w:numPr>
              <w:spacing w:after="240" w:line="240" w:lineRule="auto"/>
              <w:ind w:left="305" w:hanging="305"/>
              <w:rPr>
                <w:rFonts w:ascii="Times New Roman" w:eastAsia="Times New Roman" w:hAnsi="Times New Roman" w:cs="Times New Roman"/>
                <w:color w:val="2A2513"/>
                <w:lang w:eastAsia="ru-RU"/>
              </w:rPr>
            </w:pPr>
            <w:r w:rsidRPr="00397E6B">
              <w:rPr>
                <w:rFonts w:ascii="Times New Roman" w:eastAsia="Times New Roman" w:hAnsi="Times New Roman" w:cs="Times New Roman"/>
                <w:color w:val="2A2513"/>
                <w:lang w:eastAsia="ru-RU"/>
              </w:rPr>
              <w:t>Анализ обширного наблюдательного материала по звездному населению ядер галактик, полученного на одном из крупнейших в мире 6-метровом телескопе САО РАН с помощью современной аппаратуры, позволил получить ряд новых данных о химическом и возрастном составе звездного населения ядер галактик. (</w:t>
            </w:r>
            <w:proofErr w:type="spellStart"/>
            <w:r w:rsidRPr="00397E6B">
              <w:rPr>
                <w:rFonts w:ascii="Times New Roman" w:eastAsia="Times New Roman" w:hAnsi="Times New Roman" w:cs="Times New Roman"/>
                <w:color w:val="2A2513"/>
                <w:lang w:eastAsia="ru-RU"/>
              </w:rPr>
              <w:t>д.ф.м.н</w:t>
            </w:r>
            <w:proofErr w:type="spellEnd"/>
            <w:r w:rsidRPr="00397E6B">
              <w:rPr>
                <w:rFonts w:ascii="Times New Roman" w:eastAsia="Times New Roman" w:hAnsi="Times New Roman" w:cs="Times New Roman"/>
                <w:color w:val="2A2513"/>
                <w:lang w:eastAsia="ru-RU"/>
              </w:rPr>
              <w:t xml:space="preserve">. </w:t>
            </w:r>
            <w:proofErr w:type="spellStart"/>
            <w:r w:rsidRPr="00397E6B">
              <w:rPr>
                <w:rFonts w:ascii="Times New Roman" w:eastAsia="Times New Roman" w:hAnsi="Times New Roman" w:cs="Times New Roman"/>
                <w:color w:val="2A2513"/>
                <w:lang w:eastAsia="ru-RU"/>
              </w:rPr>
              <w:t>О.К.Сильченко</w:t>
            </w:r>
            <w:proofErr w:type="spellEnd"/>
            <w:r w:rsidRPr="00397E6B">
              <w:rPr>
                <w:rFonts w:ascii="Times New Roman" w:eastAsia="Times New Roman" w:hAnsi="Times New Roman" w:cs="Times New Roman"/>
                <w:color w:val="2A2513"/>
                <w:lang w:eastAsia="ru-RU"/>
              </w:rPr>
              <w:t xml:space="preserve"> –</w:t>
            </w:r>
            <w:proofErr w:type="spellStart"/>
            <w:r w:rsidRPr="00397E6B">
              <w:rPr>
                <w:rFonts w:ascii="Times New Roman" w:eastAsia="Times New Roman" w:hAnsi="Times New Roman" w:cs="Times New Roman"/>
                <w:color w:val="2A2513"/>
                <w:lang w:eastAsia="ru-RU"/>
              </w:rPr>
              <w:t>Шуваловская</w:t>
            </w:r>
            <w:proofErr w:type="spellEnd"/>
            <w:r w:rsidRPr="00397E6B">
              <w:rPr>
                <w:rFonts w:ascii="Times New Roman" w:eastAsia="Times New Roman" w:hAnsi="Times New Roman" w:cs="Times New Roman"/>
                <w:color w:val="2A2513"/>
                <w:lang w:eastAsia="ru-RU"/>
              </w:rPr>
              <w:t xml:space="preserve"> премия МГУ 1996 г.).</w:t>
            </w:r>
          </w:p>
          <w:p w:rsid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397E6B">
              <w:rPr>
                <w:rFonts w:ascii="Times New Roman" w:eastAsia="Times New Roman" w:hAnsi="Times New Roman" w:cs="Times New Roman"/>
                <w:color w:val="2A2513"/>
                <w:lang w:eastAsia="ru-RU"/>
              </w:rPr>
              <w:t xml:space="preserve">Впервые в мире создан </w:t>
            </w:r>
            <w:proofErr w:type="spellStart"/>
            <w:r w:rsidRPr="00397E6B">
              <w:rPr>
                <w:rFonts w:ascii="Times New Roman" w:eastAsia="Times New Roman" w:hAnsi="Times New Roman" w:cs="Times New Roman"/>
                <w:color w:val="2A2513"/>
                <w:lang w:eastAsia="ru-RU"/>
              </w:rPr>
              <w:t>Астрографический</w:t>
            </w:r>
            <w:proofErr w:type="spellEnd"/>
            <w:r w:rsidRPr="00397E6B">
              <w:rPr>
                <w:rFonts w:ascii="Times New Roman" w:eastAsia="Times New Roman" w:hAnsi="Times New Roman" w:cs="Times New Roman"/>
                <w:color w:val="2A2513"/>
                <w:lang w:eastAsia="ru-RU"/>
              </w:rPr>
              <w:t xml:space="preserve"> Каталог (АК) на основе Карты Неба (фотографический обзор всей небесной сферы, выполнявшийся с 1891 года в течение 60 лет на 19 обсерваториях мира) и результатов космического эксперимента HIPPARCOS-TYCHO. С высокой точностью даны положения и </w:t>
            </w:r>
            <w:r w:rsidRPr="00397E6B">
              <w:rPr>
                <w:rFonts w:ascii="Times New Roman" w:eastAsia="Times New Roman" w:hAnsi="Times New Roman" w:cs="Times New Roman"/>
                <w:color w:val="2A2513"/>
                <w:lang w:eastAsia="ru-RU"/>
              </w:rPr>
              <w:lastRenderedPageBreak/>
              <w:t xml:space="preserve">собственные движения 4,6 млн. звезд. Каталог будет оставаться наилучшим в мире в течение нескольких десятков лет (проф. </w:t>
            </w:r>
            <w:proofErr w:type="spellStart"/>
            <w:r w:rsidRPr="00397E6B">
              <w:rPr>
                <w:rFonts w:ascii="Times New Roman" w:eastAsia="Times New Roman" w:hAnsi="Times New Roman" w:cs="Times New Roman"/>
                <w:color w:val="2A2513"/>
                <w:lang w:eastAsia="ru-RU"/>
              </w:rPr>
              <w:t>В.В.Нестеров</w:t>
            </w:r>
            <w:proofErr w:type="spellEnd"/>
            <w:r w:rsidRPr="00397E6B">
              <w:rPr>
                <w:rFonts w:ascii="Times New Roman" w:eastAsia="Times New Roman" w:hAnsi="Times New Roman" w:cs="Times New Roman"/>
                <w:color w:val="2A2513"/>
                <w:lang w:eastAsia="ru-RU"/>
              </w:rPr>
              <w:t xml:space="preserve">, </w:t>
            </w:r>
            <w:proofErr w:type="spellStart"/>
            <w:r w:rsidRPr="00397E6B">
              <w:rPr>
                <w:rFonts w:ascii="Times New Roman" w:eastAsia="Times New Roman" w:hAnsi="Times New Roman" w:cs="Times New Roman"/>
                <w:color w:val="2A2513"/>
                <w:lang w:eastAsia="ru-RU"/>
              </w:rPr>
              <w:t>д.ф.м.н</w:t>
            </w:r>
            <w:proofErr w:type="spellEnd"/>
            <w:r w:rsidRPr="00397E6B">
              <w:rPr>
                <w:rFonts w:ascii="Times New Roman" w:eastAsia="Times New Roman" w:hAnsi="Times New Roman" w:cs="Times New Roman"/>
                <w:color w:val="2A2513"/>
                <w:lang w:eastAsia="ru-RU"/>
              </w:rPr>
              <w:t xml:space="preserve">. </w:t>
            </w:r>
            <w:proofErr w:type="spellStart"/>
            <w:r w:rsidRPr="00397E6B">
              <w:rPr>
                <w:rFonts w:ascii="Times New Roman" w:eastAsia="Times New Roman" w:hAnsi="Times New Roman" w:cs="Times New Roman"/>
                <w:color w:val="2A2513"/>
                <w:lang w:eastAsia="ru-RU"/>
              </w:rPr>
              <w:t>А.В.Кузьмин</w:t>
            </w:r>
            <w:proofErr w:type="spellEnd"/>
            <w:r w:rsidRPr="00397E6B">
              <w:rPr>
                <w:rFonts w:ascii="Times New Roman" w:eastAsia="Times New Roman" w:hAnsi="Times New Roman" w:cs="Times New Roman"/>
                <w:color w:val="2A2513"/>
                <w:lang w:eastAsia="ru-RU"/>
              </w:rPr>
              <w:t xml:space="preserve">, </w:t>
            </w:r>
            <w:proofErr w:type="spellStart"/>
            <w:r w:rsidRPr="00397E6B">
              <w:rPr>
                <w:rFonts w:ascii="Times New Roman" w:eastAsia="Times New Roman" w:hAnsi="Times New Roman" w:cs="Times New Roman"/>
                <w:color w:val="2A2513"/>
                <w:lang w:eastAsia="ru-RU"/>
              </w:rPr>
              <w:t>д.ф.м.н</w:t>
            </w:r>
            <w:proofErr w:type="spellEnd"/>
            <w:r w:rsidRPr="00397E6B">
              <w:rPr>
                <w:rFonts w:ascii="Times New Roman" w:eastAsia="Times New Roman" w:hAnsi="Times New Roman" w:cs="Times New Roman"/>
                <w:color w:val="2A2513"/>
                <w:lang w:eastAsia="ru-RU"/>
              </w:rPr>
              <w:t xml:space="preserve">. </w:t>
            </w:r>
            <w:proofErr w:type="spellStart"/>
            <w:r w:rsidRPr="00397E6B">
              <w:rPr>
                <w:rFonts w:ascii="Times New Roman" w:eastAsia="Times New Roman" w:hAnsi="Times New Roman" w:cs="Times New Roman"/>
                <w:color w:val="2A2513"/>
                <w:lang w:eastAsia="ru-RU"/>
              </w:rPr>
              <w:t>К.В.Куимов</w:t>
            </w:r>
            <w:proofErr w:type="spellEnd"/>
            <w:r w:rsidRPr="00397E6B">
              <w:rPr>
                <w:rFonts w:ascii="Times New Roman" w:eastAsia="Times New Roman" w:hAnsi="Times New Roman" w:cs="Times New Roman"/>
                <w:color w:val="2A2513"/>
                <w:lang w:eastAsia="ru-RU"/>
              </w:rPr>
              <w:t xml:space="preserve"> –Ломоносовская премия МГУ 1999 г.). </w:t>
            </w:r>
          </w:p>
          <w:p w:rsidR="00064D0D" w:rsidRP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397E6B">
              <w:rPr>
                <w:rFonts w:ascii="Times New Roman" w:eastAsia="Times New Roman" w:hAnsi="Times New Roman" w:cs="Times New Roman"/>
                <w:color w:val="2A2513"/>
                <w:lang w:eastAsia="ru-RU"/>
              </w:rPr>
              <w:t xml:space="preserve">Цикл работ академика РАН </w:t>
            </w:r>
            <w:proofErr w:type="spellStart"/>
            <w:r w:rsidRPr="00397E6B">
              <w:rPr>
                <w:rFonts w:ascii="Times New Roman" w:eastAsia="Times New Roman" w:hAnsi="Times New Roman" w:cs="Times New Roman"/>
                <w:color w:val="2A2513"/>
                <w:lang w:eastAsia="ru-RU"/>
              </w:rPr>
              <w:t>А.М.Черепащука</w:t>
            </w:r>
            <w:proofErr w:type="spellEnd"/>
            <w:r w:rsidRPr="00397E6B">
              <w:rPr>
                <w:rFonts w:ascii="Times New Roman" w:eastAsia="Times New Roman" w:hAnsi="Times New Roman" w:cs="Times New Roman"/>
                <w:color w:val="2A2513"/>
                <w:lang w:eastAsia="ru-RU"/>
              </w:rPr>
              <w:t xml:space="preserve"> по исследованию тесных двойных систем звезд на поздних стадиях эволюции удостоен премии РАН имени </w:t>
            </w:r>
            <w:proofErr w:type="spellStart"/>
            <w:r w:rsidRPr="00397E6B">
              <w:rPr>
                <w:rFonts w:ascii="Times New Roman" w:eastAsia="Times New Roman" w:hAnsi="Times New Roman" w:cs="Times New Roman"/>
                <w:color w:val="2A2513"/>
                <w:lang w:eastAsia="ru-RU"/>
              </w:rPr>
              <w:t>А.А.Белопольского</w:t>
            </w:r>
            <w:proofErr w:type="spellEnd"/>
            <w:r w:rsidRPr="00397E6B">
              <w:rPr>
                <w:rFonts w:ascii="Times New Roman" w:eastAsia="Times New Roman" w:hAnsi="Times New Roman" w:cs="Times New Roman"/>
                <w:color w:val="2A2513"/>
                <w:lang w:eastAsia="ru-RU"/>
              </w:rPr>
              <w:t xml:space="preserve"> (2002 г.). Он охватывает сорокалетний период изучения поздних ТДС разных типов: звезд Вольфа-Райе в двойных системах, рентгеновских двойных систем с нейтронными звездами и черными дырами, уникальной двойной системы SS 433. </w:t>
            </w:r>
          </w:p>
          <w:p w:rsid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Построена гравитационно-волновая карта неба в диапазоне частот 10-9–103 Гц на основе реалистического распределения светящейся барионной материи на расстоянии до 50 </w:t>
            </w:r>
            <w:proofErr w:type="spellStart"/>
            <w:r w:rsidRPr="00234745">
              <w:rPr>
                <w:rFonts w:ascii="Times New Roman" w:eastAsia="Times New Roman" w:hAnsi="Times New Roman" w:cs="Times New Roman"/>
                <w:color w:val="2A2513"/>
                <w:lang w:eastAsia="ru-RU"/>
              </w:rPr>
              <w:t>Мпк</w:t>
            </w:r>
            <w:proofErr w:type="spellEnd"/>
            <w:r w:rsidRPr="00234745">
              <w:rPr>
                <w:rFonts w:ascii="Times New Roman" w:eastAsia="Times New Roman" w:hAnsi="Times New Roman" w:cs="Times New Roman"/>
                <w:color w:val="2A2513"/>
                <w:lang w:eastAsia="ru-RU"/>
              </w:rPr>
              <w:t xml:space="preserve">. Учитываются источники гравитационных волн, связанные со вспышками сверхновых разных типов и сливающимися двойными компактными звездами (нейтронными звездами и черными дырами). </w:t>
            </w:r>
          </w:p>
          <w:p w:rsid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С помощью прямого эволюционного моделирования исследованы различные подмножества объектов Галактики старые нейтронные звезды и массивные двойные системы, в которых в результате ядерной эволюции образуются нейтронные звезды и черные дыры. </w:t>
            </w:r>
          </w:p>
          <w:p w:rsid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Исследованы наблюдательные проявления аккреционных дисков вокруг нейтронных звезд и черных дыр в двойных системах. Теория нестационарной дисковой </w:t>
            </w:r>
            <w:proofErr w:type="spellStart"/>
            <w:r w:rsidRPr="00234745">
              <w:rPr>
                <w:rFonts w:ascii="Times New Roman" w:eastAsia="Times New Roman" w:hAnsi="Times New Roman" w:cs="Times New Roman"/>
                <w:color w:val="2A2513"/>
                <w:lang w:eastAsia="ru-RU"/>
              </w:rPr>
              <w:t>аккреции</w:t>
            </w:r>
            <w:proofErr w:type="spellEnd"/>
            <w:r w:rsidRPr="00234745">
              <w:rPr>
                <w:rFonts w:ascii="Times New Roman" w:eastAsia="Times New Roman" w:hAnsi="Times New Roman" w:cs="Times New Roman"/>
                <w:color w:val="2A2513"/>
                <w:lang w:eastAsia="ru-RU"/>
              </w:rPr>
              <w:t xml:space="preserve">, основа которой была заложена около 30 лет назад в работах </w:t>
            </w:r>
            <w:proofErr w:type="spellStart"/>
            <w:r w:rsidRPr="00234745">
              <w:rPr>
                <w:rFonts w:ascii="Times New Roman" w:eastAsia="Times New Roman" w:hAnsi="Times New Roman" w:cs="Times New Roman"/>
                <w:color w:val="2A2513"/>
                <w:lang w:eastAsia="ru-RU"/>
              </w:rPr>
              <w:t>Н.И.Шакуры</w:t>
            </w:r>
            <w:proofErr w:type="spellEnd"/>
            <w:r w:rsidRPr="00234745">
              <w:rPr>
                <w:rFonts w:ascii="Times New Roman" w:eastAsia="Times New Roman" w:hAnsi="Times New Roman" w:cs="Times New Roman"/>
                <w:color w:val="2A2513"/>
                <w:lang w:eastAsia="ru-RU"/>
              </w:rPr>
              <w:t xml:space="preserve">, получила свое дальнейшее развитие и применение для объяснения </w:t>
            </w:r>
            <w:proofErr w:type="spellStart"/>
            <w:r w:rsidRPr="00234745">
              <w:rPr>
                <w:rFonts w:ascii="Times New Roman" w:eastAsia="Times New Roman" w:hAnsi="Times New Roman" w:cs="Times New Roman"/>
                <w:color w:val="2A2513"/>
                <w:lang w:eastAsia="ru-RU"/>
              </w:rPr>
              <w:t>транзиентных</w:t>
            </w:r>
            <w:proofErr w:type="spellEnd"/>
            <w:r w:rsidRPr="00234745">
              <w:rPr>
                <w:rFonts w:ascii="Times New Roman" w:eastAsia="Times New Roman" w:hAnsi="Times New Roman" w:cs="Times New Roman"/>
                <w:color w:val="2A2513"/>
                <w:lang w:eastAsia="ru-RU"/>
              </w:rPr>
              <w:t xml:space="preserve"> рентгеновских источников и ряда </w:t>
            </w:r>
            <w:proofErr w:type="spellStart"/>
            <w:r w:rsidRPr="00234745">
              <w:rPr>
                <w:rFonts w:ascii="Times New Roman" w:eastAsia="Times New Roman" w:hAnsi="Times New Roman" w:cs="Times New Roman"/>
                <w:color w:val="2A2513"/>
                <w:lang w:eastAsia="ru-RU"/>
              </w:rPr>
              <w:t>катаклизмических</w:t>
            </w:r>
            <w:proofErr w:type="spellEnd"/>
            <w:r w:rsidRPr="00234745">
              <w:rPr>
                <w:rFonts w:ascii="Times New Roman" w:eastAsia="Times New Roman" w:hAnsi="Times New Roman" w:cs="Times New Roman"/>
                <w:color w:val="2A2513"/>
                <w:lang w:eastAsia="ru-RU"/>
              </w:rPr>
              <w:t xml:space="preserve"> переменных (</w:t>
            </w:r>
            <w:proofErr w:type="spellStart"/>
            <w:r w:rsidRPr="00234745">
              <w:rPr>
                <w:rFonts w:ascii="Times New Roman" w:eastAsia="Times New Roman" w:hAnsi="Times New Roman" w:cs="Times New Roman"/>
                <w:color w:val="2A2513"/>
                <w:lang w:eastAsia="ru-RU"/>
              </w:rPr>
              <w:t>д.ф.м.н</w:t>
            </w:r>
            <w:proofErr w:type="spellEnd"/>
            <w:r w:rsidRPr="00234745">
              <w:rPr>
                <w:rFonts w:ascii="Times New Roman" w:eastAsia="Times New Roman" w:hAnsi="Times New Roman" w:cs="Times New Roman"/>
                <w:color w:val="2A2513"/>
                <w:lang w:eastAsia="ru-RU"/>
              </w:rPr>
              <w:t xml:space="preserve">. </w:t>
            </w:r>
            <w:proofErr w:type="spellStart"/>
            <w:proofErr w:type="gramStart"/>
            <w:r w:rsidRPr="00234745">
              <w:rPr>
                <w:rFonts w:ascii="Times New Roman" w:eastAsia="Times New Roman" w:hAnsi="Times New Roman" w:cs="Times New Roman"/>
                <w:color w:val="2A2513"/>
                <w:lang w:eastAsia="ru-RU"/>
              </w:rPr>
              <w:t>Н.И.Шакура</w:t>
            </w:r>
            <w:proofErr w:type="spellEnd"/>
            <w:r w:rsidRPr="00234745">
              <w:rPr>
                <w:rFonts w:ascii="Times New Roman" w:eastAsia="Times New Roman" w:hAnsi="Times New Roman" w:cs="Times New Roman"/>
                <w:color w:val="2A2513"/>
                <w:lang w:eastAsia="ru-RU"/>
              </w:rPr>
              <w:t xml:space="preserve"> ,</w:t>
            </w:r>
            <w:proofErr w:type="gramEnd"/>
            <w:r w:rsidRPr="00234745">
              <w:rPr>
                <w:rFonts w:ascii="Times New Roman" w:eastAsia="Times New Roman" w:hAnsi="Times New Roman" w:cs="Times New Roman"/>
                <w:color w:val="2A2513"/>
                <w:lang w:eastAsia="ru-RU"/>
              </w:rPr>
              <w:t xml:space="preserve"> проф. </w:t>
            </w:r>
            <w:proofErr w:type="spellStart"/>
            <w:r w:rsidRPr="00234745">
              <w:rPr>
                <w:rFonts w:ascii="Times New Roman" w:eastAsia="Times New Roman" w:hAnsi="Times New Roman" w:cs="Times New Roman"/>
                <w:color w:val="2A2513"/>
                <w:lang w:eastAsia="ru-RU"/>
              </w:rPr>
              <w:t>В.М.Липунов</w:t>
            </w:r>
            <w:proofErr w:type="spellEnd"/>
            <w:r w:rsidRPr="00234745">
              <w:rPr>
                <w:rFonts w:ascii="Times New Roman" w:eastAsia="Times New Roman" w:hAnsi="Times New Roman" w:cs="Times New Roman"/>
                <w:color w:val="2A2513"/>
                <w:lang w:eastAsia="ru-RU"/>
              </w:rPr>
              <w:t xml:space="preserve">, проф. </w:t>
            </w:r>
            <w:proofErr w:type="spellStart"/>
            <w:r w:rsidRPr="00234745">
              <w:rPr>
                <w:rFonts w:ascii="Times New Roman" w:eastAsia="Times New Roman" w:hAnsi="Times New Roman" w:cs="Times New Roman"/>
                <w:color w:val="2A2513"/>
                <w:lang w:eastAsia="ru-RU"/>
              </w:rPr>
              <w:t>К.А.Постнов</w:t>
            </w:r>
            <w:proofErr w:type="spellEnd"/>
            <w:r w:rsidRPr="00234745">
              <w:rPr>
                <w:rFonts w:ascii="Times New Roman" w:eastAsia="Times New Roman" w:hAnsi="Times New Roman" w:cs="Times New Roman"/>
                <w:color w:val="2A2513"/>
                <w:lang w:eastAsia="ru-RU"/>
              </w:rPr>
              <w:t xml:space="preserve"> –Ломоносовская премия МГУ 2003 г., </w:t>
            </w:r>
            <w:proofErr w:type="spellStart"/>
            <w:r w:rsidRPr="00234745">
              <w:rPr>
                <w:rFonts w:ascii="Times New Roman" w:eastAsia="Times New Roman" w:hAnsi="Times New Roman" w:cs="Times New Roman"/>
                <w:color w:val="2A2513"/>
                <w:lang w:eastAsia="ru-RU"/>
              </w:rPr>
              <w:t>д.ф.м.н</w:t>
            </w:r>
            <w:proofErr w:type="spellEnd"/>
            <w:r w:rsidRPr="00234745">
              <w:rPr>
                <w:rFonts w:ascii="Times New Roman" w:eastAsia="Times New Roman" w:hAnsi="Times New Roman" w:cs="Times New Roman"/>
                <w:color w:val="2A2513"/>
                <w:lang w:eastAsia="ru-RU"/>
              </w:rPr>
              <w:t xml:space="preserve">. </w:t>
            </w:r>
            <w:proofErr w:type="spellStart"/>
            <w:r w:rsidRPr="00234745">
              <w:rPr>
                <w:rFonts w:ascii="Times New Roman" w:eastAsia="Times New Roman" w:hAnsi="Times New Roman" w:cs="Times New Roman"/>
                <w:color w:val="2A2513"/>
                <w:lang w:eastAsia="ru-RU"/>
              </w:rPr>
              <w:t>М.Е.Прохоров</w:t>
            </w:r>
            <w:proofErr w:type="spellEnd"/>
            <w:r w:rsidRPr="00234745">
              <w:rPr>
                <w:rFonts w:ascii="Times New Roman" w:eastAsia="Times New Roman" w:hAnsi="Times New Roman" w:cs="Times New Roman"/>
                <w:color w:val="2A2513"/>
                <w:lang w:eastAsia="ru-RU"/>
              </w:rPr>
              <w:t xml:space="preserve"> –</w:t>
            </w:r>
            <w:proofErr w:type="spellStart"/>
            <w:r w:rsidRPr="00234745">
              <w:rPr>
                <w:rFonts w:ascii="Times New Roman" w:eastAsia="Times New Roman" w:hAnsi="Times New Roman" w:cs="Times New Roman"/>
                <w:color w:val="2A2513"/>
                <w:lang w:eastAsia="ru-RU"/>
              </w:rPr>
              <w:t>Шуваловская</w:t>
            </w:r>
            <w:proofErr w:type="spellEnd"/>
            <w:r w:rsidRPr="00234745">
              <w:rPr>
                <w:rFonts w:ascii="Times New Roman" w:eastAsia="Times New Roman" w:hAnsi="Times New Roman" w:cs="Times New Roman"/>
                <w:color w:val="2A2513"/>
                <w:lang w:eastAsia="ru-RU"/>
              </w:rPr>
              <w:t xml:space="preserve"> премия 2000 г.). </w:t>
            </w:r>
          </w:p>
          <w:p w:rsidR="00397E6B" w:rsidRDefault="00064D0D" w:rsidP="00676E49">
            <w:pPr>
              <w:pStyle w:val="a7"/>
              <w:numPr>
                <w:ilvl w:val="0"/>
                <w:numId w:val="11"/>
              </w:numPr>
              <w:spacing w:after="240" w:line="240" w:lineRule="auto"/>
              <w:ind w:left="305" w:hanging="305"/>
              <w:rPr>
                <w:rFonts w:ascii="Times New Roman" w:eastAsia="Times New Roman" w:hAnsi="Times New Roman" w:cs="Times New Roman"/>
                <w:color w:val="2A2513"/>
                <w:lang w:eastAsia="ru-RU"/>
              </w:rPr>
            </w:pPr>
            <w:proofErr w:type="spellStart"/>
            <w:r w:rsidRPr="00397E6B">
              <w:rPr>
                <w:rFonts w:ascii="Times New Roman" w:eastAsia="Times New Roman" w:hAnsi="Times New Roman" w:cs="Times New Roman"/>
                <w:color w:val="2A2513"/>
                <w:lang w:eastAsia="ru-RU"/>
              </w:rPr>
              <w:t>Д.ф.м.н</w:t>
            </w:r>
            <w:proofErr w:type="spellEnd"/>
            <w:r w:rsidRPr="00397E6B">
              <w:rPr>
                <w:rFonts w:ascii="Times New Roman" w:eastAsia="Times New Roman" w:hAnsi="Times New Roman" w:cs="Times New Roman"/>
                <w:color w:val="2A2513"/>
                <w:lang w:eastAsia="ru-RU"/>
              </w:rPr>
              <w:t xml:space="preserve">. </w:t>
            </w:r>
            <w:proofErr w:type="spellStart"/>
            <w:r w:rsidRPr="00397E6B">
              <w:rPr>
                <w:rFonts w:ascii="Times New Roman" w:eastAsia="Times New Roman" w:hAnsi="Times New Roman" w:cs="Times New Roman"/>
                <w:color w:val="2A2513"/>
                <w:lang w:eastAsia="ru-RU"/>
              </w:rPr>
              <w:t>В.Е.Жаров</w:t>
            </w:r>
            <w:proofErr w:type="spellEnd"/>
            <w:r w:rsidRPr="00397E6B">
              <w:rPr>
                <w:rFonts w:ascii="Times New Roman" w:eastAsia="Times New Roman" w:hAnsi="Times New Roman" w:cs="Times New Roman"/>
                <w:color w:val="2A2513"/>
                <w:lang w:eastAsia="ru-RU"/>
              </w:rPr>
              <w:t xml:space="preserve"> в составе международной интернациональной группы удостоен премии Евросоюза имени Рене Декарта (2003 г.) за создание новой высокоточной теории нутации и прецессии неупругой Земли. Теория учитывает течения в жидком вязком ядре, дифференциальное вращение твердого внутреннего ядра, сцепление жидкого ядра и мантии, неэластичность мантии, тепловой обмен внутри Земли, движение в океанах и атмосфере и т.д.</w:t>
            </w:r>
          </w:p>
          <w:p w:rsidR="00064D0D" w:rsidRPr="00397E6B" w:rsidRDefault="00064D0D" w:rsidP="00676E49">
            <w:pPr>
              <w:pStyle w:val="a7"/>
              <w:numPr>
                <w:ilvl w:val="0"/>
                <w:numId w:val="11"/>
              </w:numPr>
              <w:spacing w:after="240" w:line="240" w:lineRule="auto"/>
              <w:ind w:left="305" w:hanging="283"/>
              <w:rPr>
                <w:rFonts w:ascii="Times New Roman" w:eastAsia="Times New Roman" w:hAnsi="Times New Roman" w:cs="Times New Roman"/>
                <w:color w:val="2A2513"/>
                <w:lang w:eastAsia="ru-RU"/>
              </w:rPr>
            </w:pPr>
            <w:r w:rsidRPr="00397E6B">
              <w:rPr>
                <w:rFonts w:ascii="Times New Roman" w:eastAsia="Times New Roman" w:hAnsi="Times New Roman" w:cs="Times New Roman"/>
                <w:color w:val="2A2513"/>
                <w:lang w:eastAsia="ru-RU"/>
              </w:rPr>
              <w:t xml:space="preserve">На международной орбитальной гамма-обсерватории ИНТЕГРАЛ обнаружено жесткое (~100 кэВ) рентгеновское излучение от </w:t>
            </w:r>
            <w:proofErr w:type="spellStart"/>
            <w:r w:rsidRPr="00397E6B">
              <w:rPr>
                <w:rFonts w:ascii="Times New Roman" w:eastAsia="Times New Roman" w:hAnsi="Times New Roman" w:cs="Times New Roman"/>
                <w:color w:val="2A2513"/>
                <w:lang w:eastAsia="ru-RU"/>
              </w:rPr>
              <w:t>микроквазара</w:t>
            </w:r>
            <w:proofErr w:type="spellEnd"/>
            <w:r w:rsidRPr="00397E6B">
              <w:rPr>
                <w:rFonts w:ascii="Times New Roman" w:eastAsia="Times New Roman" w:hAnsi="Times New Roman" w:cs="Times New Roman"/>
                <w:color w:val="2A2513"/>
                <w:lang w:eastAsia="ru-RU"/>
              </w:rPr>
              <w:t xml:space="preserve"> SS433 двойной системы с черной дырой в сверхкритическом режиме </w:t>
            </w:r>
            <w:proofErr w:type="spellStart"/>
            <w:r w:rsidRPr="00397E6B">
              <w:rPr>
                <w:rFonts w:ascii="Times New Roman" w:eastAsia="Times New Roman" w:hAnsi="Times New Roman" w:cs="Times New Roman"/>
                <w:color w:val="2A2513"/>
                <w:lang w:eastAsia="ru-RU"/>
              </w:rPr>
              <w:t>аккреции</w:t>
            </w:r>
            <w:proofErr w:type="spellEnd"/>
            <w:r w:rsidRPr="00397E6B">
              <w:rPr>
                <w:rFonts w:ascii="Times New Roman" w:eastAsia="Times New Roman" w:hAnsi="Times New Roman" w:cs="Times New Roman"/>
                <w:color w:val="2A2513"/>
                <w:lang w:eastAsia="ru-RU"/>
              </w:rPr>
              <w:t xml:space="preserve"> и прецессирующими </w:t>
            </w:r>
            <w:proofErr w:type="spellStart"/>
            <w:r w:rsidRPr="00397E6B">
              <w:rPr>
                <w:rFonts w:ascii="Times New Roman" w:eastAsia="Times New Roman" w:hAnsi="Times New Roman" w:cs="Times New Roman"/>
                <w:color w:val="2A2513"/>
                <w:lang w:eastAsia="ru-RU"/>
              </w:rPr>
              <w:t>коллимированными</w:t>
            </w:r>
            <w:proofErr w:type="spellEnd"/>
            <w:r w:rsidRPr="00397E6B">
              <w:rPr>
                <w:rFonts w:ascii="Times New Roman" w:eastAsia="Times New Roman" w:hAnsi="Times New Roman" w:cs="Times New Roman"/>
                <w:color w:val="2A2513"/>
                <w:lang w:eastAsia="ru-RU"/>
              </w:rPr>
              <w:t xml:space="preserve"> релятивистскими выбросами вещества. </w:t>
            </w:r>
            <w:r w:rsidRPr="00397E6B">
              <w:rPr>
                <w:rFonts w:ascii="Times New Roman" w:eastAsia="Times New Roman" w:hAnsi="Times New Roman" w:cs="Times New Roman"/>
                <w:color w:val="2A2513"/>
                <w:lang w:eastAsia="ru-RU"/>
              </w:rPr>
              <w:lastRenderedPageBreak/>
              <w:t xml:space="preserve">Обнаружена переменность жесткого рентгеновского излучения, обусловленная затмениями и прецессией аккреционного диска. Показано, что жесткое излучение формируется в протяженной сверхкритической области аккреционного диска. Этот результат важен для понимания природы квазаров и ядер галактик, где также наблюдаются </w:t>
            </w:r>
            <w:proofErr w:type="spellStart"/>
            <w:r w:rsidRPr="00397E6B">
              <w:rPr>
                <w:rFonts w:ascii="Times New Roman" w:eastAsia="Times New Roman" w:hAnsi="Times New Roman" w:cs="Times New Roman"/>
                <w:color w:val="2A2513"/>
                <w:lang w:eastAsia="ru-RU"/>
              </w:rPr>
              <w:t>коллимированные</w:t>
            </w:r>
            <w:proofErr w:type="spellEnd"/>
            <w:r w:rsidRPr="00397E6B">
              <w:rPr>
                <w:rFonts w:ascii="Times New Roman" w:eastAsia="Times New Roman" w:hAnsi="Times New Roman" w:cs="Times New Roman"/>
                <w:color w:val="2A2513"/>
                <w:lang w:eastAsia="ru-RU"/>
              </w:rPr>
              <w:t xml:space="preserve"> релятивистские выбросы вещества из внутренних частей аккреционного диска вокруг сверхмассивной черной дыры. (академик РАН </w:t>
            </w:r>
            <w:proofErr w:type="spellStart"/>
            <w:r w:rsidRPr="00397E6B">
              <w:rPr>
                <w:rFonts w:ascii="Times New Roman" w:eastAsia="Times New Roman" w:hAnsi="Times New Roman" w:cs="Times New Roman"/>
                <w:color w:val="2A2513"/>
                <w:lang w:eastAsia="ru-RU"/>
              </w:rPr>
              <w:t>А.М.Черепащук</w:t>
            </w:r>
            <w:proofErr w:type="spellEnd"/>
            <w:r w:rsidRPr="00397E6B">
              <w:rPr>
                <w:rFonts w:ascii="Times New Roman" w:eastAsia="Times New Roman" w:hAnsi="Times New Roman" w:cs="Times New Roman"/>
                <w:color w:val="2A2513"/>
                <w:lang w:eastAsia="ru-RU"/>
              </w:rPr>
              <w:t xml:space="preserve">, д.ф.-м.н. </w:t>
            </w:r>
            <w:proofErr w:type="spellStart"/>
            <w:r w:rsidRPr="00397E6B">
              <w:rPr>
                <w:rFonts w:ascii="Times New Roman" w:eastAsia="Times New Roman" w:hAnsi="Times New Roman" w:cs="Times New Roman"/>
                <w:color w:val="2A2513"/>
                <w:lang w:eastAsia="ru-RU"/>
              </w:rPr>
              <w:t>К.А.Постнов</w:t>
            </w:r>
            <w:proofErr w:type="spellEnd"/>
            <w:r w:rsidRPr="00397E6B">
              <w:rPr>
                <w:rFonts w:ascii="Times New Roman" w:eastAsia="Times New Roman" w:hAnsi="Times New Roman" w:cs="Times New Roman"/>
                <w:color w:val="2A2513"/>
                <w:lang w:eastAsia="ru-RU"/>
              </w:rPr>
              <w:t xml:space="preserve"> и др., 2003 г.)</w:t>
            </w:r>
          </w:p>
          <w:p w:rsidR="00064D0D" w:rsidRPr="00234745" w:rsidRDefault="009C3748" w:rsidP="00676E49">
            <w:pPr>
              <w:pStyle w:val="a7"/>
              <w:numPr>
                <w:ilvl w:val="0"/>
                <w:numId w:val="11"/>
              </w:numPr>
              <w:spacing w:after="0" w:line="240" w:lineRule="auto"/>
              <w:ind w:left="305" w:hanging="283"/>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За последние годы сотрудниками ГАИШ были получены: премия РАН им. </w:t>
            </w:r>
            <w:proofErr w:type="spellStart"/>
            <w:r w:rsidRPr="00234745">
              <w:rPr>
                <w:rFonts w:ascii="Times New Roman" w:eastAsia="Times New Roman" w:hAnsi="Times New Roman" w:cs="Times New Roman"/>
                <w:color w:val="2A2513"/>
                <w:lang w:eastAsia="ru-RU"/>
              </w:rPr>
              <w:t>А.А.Белопольского</w:t>
            </w:r>
            <w:proofErr w:type="spellEnd"/>
            <w:r w:rsidRPr="00234745">
              <w:rPr>
                <w:rFonts w:ascii="Times New Roman" w:eastAsia="Times New Roman" w:hAnsi="Times New Roman" w:cs="Times New Roman"/>
                <w:color w:val="2A2513"/>
                <w:lang w:eastAsia="ru-RU"/>
              </w:rPr>
              <w:t>, Орден Дружбы (</w:t>
            </w:r>
            <w:proofErr w:type="spellStart"/>
            <w:r w:rsidRPr="00234745">
              <w:rPr>
                <w:rFonts w:ascii="Times New Roman" w:eastAsia="Times New Roman" w:hAnsi="Times New Roman" w:cs="Times New Roman"/>
                <w:color w:val="2A2513"/>
                <w:lang w:eastAsia="ru-RU"/>
              </w:rPr>
              <w:t>А.М.Черепащук</w:t>
            </w:r>
            <w:proofErr w:type="spellEnd"/>
            <w:r w:rsidRPr="00234745">
              <w:rPr>
                <w:rFonts w:ascii="Times New Roman" w:eastAsia="Times New Roman" w:hAnsi="Times New Roman" w:cs="Times New Roman"/>
                <w:color w:val="2A2513"/>
                <w:lang w:eastAsia="ru-RU"/>
              </w:rPr>
              <w:t>), три Ломоносовских премии МГУ за научную работу и одна Ломоносовская премия за педагогическую работу (</w:t>
            </w:r>
            <w:proofErr w:type="spellStart"/>
            <w:r w:rsidRPr="00234745">
              <w:rPr>
                <w:rFonts w:ascii="Times New Roman" w:eastAsia="Times New Roman" w:hAnsi="Times New Roman" w:cs="Times New Roman"/>
                <w:color w:val="2A2513"/>
                <w:lang w:eastAsia="ru-RU"/>
              </w:rPr>
              <w:t>А.М.Черепащук</w:t>
            </w:r>
            <w:proofErr w:type="spellEnd"/>
            <w:r w:rsidRPr="00234745">
              <w:rPr>
                <w:rFonts w:ascii="Times New Roman" w:eastAsia="Times New Roman" w:hAnsi="Times New Roman" w:cs="Times New Roman"/>
                <w:color w:val="2A2513"/>
                <w:lang w:eastAsia="ru-RU"/>
              </w:rPr>
              <w:t xml:space="preserve">), премия имени Рене Декарта Евросоюза, две </w:t>
            </w:r>
            <w:proofErr w:type="spellStart"/>
            <w:r w:rsidRPr="00234745">
              <w:rPr>
                <w:rFonts w:ascii="Times New Roman" w:eastAsia="Times New Roman" w:hAnsi="Times New Roman" w:cs="Times New Roman"/>
                <w:color w:val="2A2513"/>
                <w:lang w:eastAsia="ru-RU"/>
              </w:rPr>
              <w:t>Шуваловские</w:t>
            </w:r>
            <w:proofErr w:type="spellEnd"/>
            <w:r w:rsidRPr="00234745">
              <w:rPr>
                <w:rFonts w:ascii="Times New Roman" w:eastAsia="Times New Roman" w:hAnsi="Times New Roman" w:cs="Times New Roman"/>
                <w:color w:val="2A2513"/>
                <w:lang w:eastAsia="ru-RU"/>
              </w:rPr>
              <w:t xml:space="preserve"> премии МГУ</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2E745F" w:rsidRDefault="002E745F" w:rsidP="0038495B">
            <w:pPr>
              <w:spacing w:after="240" w:line="240" w:lineRule="auto"/>
              <w:rPr>
                <w:rFonts w:ascii="Times New Roman" w:eastAsia="Times New Roman" w:hAnsi="Times New Roman" w:cs="Times New Roman"/>
                <w:color w:val="2A2513"/>
                <w:lang w:eastAsia="ru-RU"/>
              </w:rPr>
            </w:pPr>
            <w:r w:rsidRPr="002E745F">
              <w:rPr>
                <w:rFonts w:ascii="Times New Roman" w:eastAsia="Times New Roman" w:hAnsi="Times New Roman" w:cs="Times New Roman"/>
                <w:color w:val="2A2513"/>
                <w:lang w:eastAsia="ru-RU"/>
              </w:rPr>
              <w:lastRenderedPageBreak/>
              <w:t>Тематический план научно-исследовательских работ института состоит из 7 перспективных научных направлений и 40 научных тем. Он охватывает практически все разделы астрономии от космологии и внегалактической астрономии, изучения Галактики, физики и эволюции звезд, физики Солнца и Солнечной системы до астрометрии, небесной механики, теории вращения Земли, гравиметрии, истории астрономии.</w:t>
            </w:r>
          </w:p>
          <w:p w:rsidR="00234745" w:rsidRPr="009C3748" w:rsidRDefault="00234745" w:rsidP="00676E49">
            <w:pPr>
              <w:pStyle w:val="a7"/>
              <w:numPr>
                <w:ilvl w:val="0"/>
                <w:numId w:val="9"/>
              </w:numPr>
              <w:spacing w:after="240" w:line="240" w:lineRule="auto"/>
              <w:rPr>
                <w:rFonts w:ascii="Times New Roman" w:eastAsia="Times New Roman" w:hAnsi="Times New Roman" w:cs="Times New Roman"/>
                <w:color w:val="2A2513"/>
                <w:lang w:eastAsia="ru-RU"/>
              </w:rPr>
            </w:pPr>
            <w:r w:rsidRPr="009C3748">
              <w:rPr>
                <w:rFonts w:ascii="Times New Roman" w:eastAsia="Times New Roman" w:hAnsi="Times New Roman" w:cs="Times New Roman"/>
                <w:color w:val="2A2513"/>
                <w:lang w:eastAsia="ru-RU"/>
              </w:rPr>
              <w:t>Космология, гравитация, внегалактическая астрономия</w:t>
            </w:r>
          </w:p>
          <w:p w:rsidR="00234745" w:rsidRDefault="00234745" w:rsidP="00676E49">
            <w:pPr>
              <w:pStyle w:val="a7"/>
              <w:numPr>
                <w:ilvl w:val="0"/>
                <w:numId w:val="9"/>
              </w:numPr>
              <w:spacing w:after="240" w:line="240" w:lineRule="auto"/>
              <w:rPr>
                <w:rFonts w:ascii="Times New Roman" w:eastAsia="Times New Roman" w:hAnsi="Times New Roman" w:cs="Times New Roman"/>
                <w:color w:val="2A2513"/>
                <w:lang w:eastAsia="ru-RU"/>
              </w:rPr>
            </w:pPr>
            <w:r w:rsidRPr="009C3748">
              <w:rPr>
                <w:rFonts w:ascii="Times New Roman" w:eastAsia="Times New Roman" w:hAnsi="Times New Roman" w:cs="Times New Roman"/>
                <w:color w:val="2A2513"/>
                <w:lang w:eastAsia="ru-RU"/>
              </w:rPr>
              <w:t xml:space="preserve">  Галактическая астро</w:t>
            </w:r>
            <w:r>
              <w:rPr>
                <w:rFonts w:ascii="Times New Roman" w:eastAsia="Times New Roman" w:hAnsi="Times New Roman" w:cs="Times New Roman"/>
                <w:color w:val="2A2513"/>
                <w:lang w:eastAsia="ru-RU"/>
              </w:rPr>
              <w:t>номия. Физика межзвездной среды</w:t>
            </w:r>
          </w:p>
          <w:p w:rsidR="00234745" w:rsidRDefault="00234745" w:rsidP="00676E49">
            <w:pPr>
              <w:pStyle w:val="a7"/>
              <w:numPr>
                <w:ilvl w:val="0"/>
                <w:numId w:val="9"/>
              </w:numPr>
              <w:spacing w:after="240" w:line="240" w:lineRule="auto"/>
              <w:rPr>
                <w:rFonts w:ascii="Times New Roman" w:eastAsia="Times New Roman" w:hAnsi="Times New Roman" w:cs="Times New Roman"/>
                <w:color w:val="2A2513"/>
                <w:lang w:eastAsia="ru-RU"/>
              </w:rPr>
            </w:pPr>
            <w:r w:rsidRPr="009C3748">
              <w:rPr>
                <w:rFonts w:ascii="Times New Roman" w:eastAsia="Times New Roman" w:hAnsi="Times New Roman" w:cs="Times New Roman"/>
                <w:color w:val="2A2513"/>
                <w:lang w:eastAsia="ru-RU"/>
              </w:rPr>
              <w:t>Физика и эволюция звезд</w:t>
            </w:r>
          </w:p>
          <w:p w:rsidR="00234745" w:rsidRDefault="00234745" w:rsidP="00676E49">
            <w:pPr>
              <w:pStyle w:val="a7"/>
              <w:numPr>
                <w:ilvl w:val="0"/>
                <w:numId w:val="9"/>
              </w:numPr>
              <w:spacing w:after="240" w:line="240" w:lineRule="auto"/>
              <w:rPr>
                <w:rFonts w:ascii="Times New Roman" w:eastAsia="Times New Roman" w:hAnsi="Times New Roman" w:cs="Times New Roman"/>
                <w:color w:val="2A2513"/>
                <w:lang w:eastAsia="ru-RU"/>
              </w:rPr>
            </w:pPr>
            <w:r w:rsidRPr="009C3748">
              <w:rPr>
                <w:rFonts w:ascii="Times New Roman" w:eastAsia="Times New Roman" w:hAnsi="Times New Roman" w:cs="Times New Roman"/>
                <w:color w:val="2A2513"/>
                <w:lang w:eastAsia="ru-RU"/>
              </w:rPr>
              <w:lastRenderedPageBreak/>
              <w:t>Физика Солнца и Солнечной системы</w:t>
            </w:r>
          </w:p>
          <w:p w:rsidR="00234745" w:rsidRPr="009C3748" w:rsidRDefault="00234745" w:rsidP="00676E49">
            <w:pPr>
              <w:pStyle w:val="a7"/>
              <w:numPr>
                <w:ilvl w:val="0"/>
                <w:numId w:val="9"/>
              </w:numPr>
              <w:spacing w:after="240" w:line="240" w:lineRule="auto"/>
              <w:rPr>
                <w:rFonts w:ascii="Times New Roman" w:eastAsia="Times New Roman" w:hAnsi="Times New Roman" w:cs="Times New Roman"/>
                <w:color w:val="2A2513"/>
                <w:lang w:eastAsia="ru-RU"/>
              </w:rPr>
            </w:pPr>
            <w:r w:rsidRPr="009C3748">
              <w:rPr>
                <w:rFonts w:ascii="Times New Roman" w:eastAsia="Times New Roman" w:hAnsi="Times New Roman" w:cs="Times New Roman"/>
                <w:color w:val="2A2513"/>
                <w:lang w:eastAsia="ru-RU"/>
              </w:rPr>
              <w:t xml:space="preserve">Параметры вращения и гравитационное поле Земли, построение систем </w:t>
            </w:r>
          </w:p>
          <w:p w:rsidR="00234745" w:rsidRDefault="00234745" w:rsidP="00234745">
            <w:pPr>
              <w:pStyle w:val="a7"/>
              <w:spacing w:after="240" w:line="240" w:lineRule="auto"/>
              <w:rPr>
                <w:rFonts w:ascii="Times New Roman" w:eastAsia="Times New Roman" w:hAnsi="Times New Roman" w:cs="Times New Roman"/>
                <w:color w:val="2A2513"/>
                <w:lang w:eastAsia="ru-RU"/>
              </w:rPr>
            </w:pPr>
            <w:r w:rsidRPr="009C3748">
              <w:rPr>
                <w:rFonts w:ascii="Times New Roman" w:eastAsia="Times New Roman" w:hAnsi="Times New Roman" w:cs="Times New Roman"/>
                <w:color w:val="2A2513"/>
                <w:lang w:eastAsia="ru-RU"/>
              </w:rPr>
              <w:t xml:space="preserve"> координат и шкал времени</w:t>
            </w:r>
          </w:p>
          <w:p w:rsidR="00234745" w:rsidRDefault="00234745" w:rsidP="00676E49">
            <w:pPr>
              <w:pStyle w:val="a7"/>
              <w:numPr>
                <w:ilvl w:val="0"/>
                <w:numId w:val="9"/>
              </w:numPr>
              <w:spacing w:after="240" w:line="240" w:lineRule="auto"/>
              <w:rPr>
                <w:rFonts w:ascii="Times New Roman" w:eastAsia="Times New Roman" w:hAnsi="Times New Roman" w:cs="Times New Roman"/>
                <w:color w:val="2A2513"/>
                <w:lang w:eastAsia="ru-RU"/>
              </w:rPr>
            </w:pPr>
            <w:r w:rsidRPr="009C3748">
              <w:rPr>
                <w:rFonts w:ascii="Times New Roman" w:eastAsia="Times New Roman" w:hAnsi="Times New Roman" w:cs="Times New Roman"/>
                <w:color w:val="2A2513"/>
                <w:lang w:eastAsia="ru-RU"/>
              </w:rPr>
              <w:t>Небесная механика и динамика космических объектов</w:t>
            </w:r>
          </w:p>
          <w:p w:rsidR="00234745" w:rsidRPr="00234745" w:rsidRDefault="00234745" w:rsidP="00676E49">
            <w:pPr>
              <w:pStyle w:val="a7"/>
              <w:numPr>
                <w:ilvl w:val="0"/>
                <w:numId w:val="9"/>
              </w:numPr>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Аппаратура и методика </w:t>
            </w:r>
            <w:r w:rsidRPr="00234745">
              <w:rPr>
                <w:rFonts w:ascii="Times New Roman" w:eastAsia="Times New Roman" w:hAnsi="Times New Roman" w:cs="Times New Roman"/>
                <w:color w:val="2A2513"/>
                <w:lang w:eastAsia="ru-RU"/>
              </w:rPr>
              <w:t>астрономических наблюдений. История астрономии</w:t>
            </w:r>
          </w:p>
          <w:p w:rsidR="00234745" w:rsidRDefault="00064D0D" w:rsidP="009C3748">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На протяжении последних лет в ГАИШ Советом по грантам Президента РФ признаны две ведущие научные школы: </w:t>
            </w:r>
          </w:p>
          <w:p w:rsidR="00234745" w:rsidRPr="00234745" w:rsidRDefault="00064D0D" w:rsidP="00676E49">
            <w:pPr>
              <w:pStyle w:val="a7"/>
              <w:numPr>
                <w:ilvl w:val="0"/>
                <w:numId w:val="10"/>
              </w:numPr>
              <w:spacing w:after="240" w:line="240" w:lineRule="auto"/>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по физике </w:t>
            </w:r>
            <w:r w:rsidR="00234745" w:rsidRPr="00234745">
              <w:rPr>
                <w:rFonts w:ascii="Times New Roman" w:eastAsia="Times New Roman" w:hAnsi="Times New Roman" w:cs="Times New Roman"/>
                <w:color w:val="2A2513"/>
                <w:lang w:eastAsia="ru-RU"/>
              </w:rPr>
              <w:t xml:space="preserve">тесных двойных звездных систем </w:t>
            </w:r>
            <w:r w:rsidRPr="00234745">
              <w:rPr>
                <w:rFonts w:ascii="Times New Roman" w:eastAsia="Times New Roman" w:hAnsi="Times New Roman" w:cs="Times New Roman"/>
                <w:color w:val="2A2513"/>
                <w:lang w:eastAsia="ru-RU"/>
              </w:rPr>
              <w:t xml:space="preserve"> </w:t>
            </w:r>
          </w:p>
          <w:p w:rsidR="006E0352" w:rsidRDefault="00064D0D" w:rsidP="00676E49">
            <w:pPr>
              <w:pStyle w:val="a7"/>
              <w:numPr>
                <w:ilvl w:val="0"/>
                <w:numId w:val="10"/>
              </w:numPr>
              <w:spacing w:after="240" w:line="240" w:lineRule="auto"/>
              <w:rPr>
                <w:rFonts w:ascii="Times New Roman" w:eastAsia="Times New Roman" w:hAnsi="Times New Roman" w:cs="Times New Roman"/>
                <w:color w:val="2A2513"/>
                <w:lang w:eastAsia="ru-RU"/>
              </w:rPr>
            </w:pPr>
            <w:r w:rsidRPr="00234745">
              <w:rPr>
                <w:rFonts w:ascii="Times New Roman" w:eastAsia="Times New Roman" w:hAnsi="Times New Roman" w:cs="Times New Roman"/>
                <w:color w:val="2A2513"/>
                <w:lang w:eastAsia="ru-RU"/>
              </w:rPr>
              <w:t xml:space="preserve">исследованию строения, кинематики и динамики нашей Галактики и галактик Местной группы. </w:t>
            </w:r>
          </w:p>
          <w:p w:rsidR="00234745" w:rsidRPr="00234745" w:rsidRDefault="00234745" w:rsidP="00234745">
            <w:pPr>
              <w:spacing w:after="240" w:line="240" w:lineRule="auto"/>
              <w:rPr>
                <w:rFonts w:ascii="Times New Roman" w:eastAsia="Times New Roman" w:hAnsi="Times New Roman" w:cs="Times New Roman"/>
                <w:color w:val="2A2513"/>
                <w:lang w:eastAsia="ru-RU"/>
              </w:rPr>
            </w:pPr>
          </w:p>
        </w:tc>
      </w:tr>
      <w:tr w:rsidR="006E0352"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E0352" w:rsidRPr="00EC44D5" w:rsidRDefault="00CE151B" w:rsidP="00397E6B">
            <w:pPr>
              <w:spacing w:after="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lastRenderedPageBreak/>
              <w:t>М</w:t>
            </w:r>
            <w:r w:rsidR="00397E6B">
              <w:rPr>
                <w:rFonts w:ascii="Times New Roman" w:eastAsia="Times New Roman" w:hAnsi="Times New Roman" w:cs="Times New Roman"/>
                <w:color w:val="2A2513"/>
                <w:lang w:eastAsia="ru-RU"/>
              </w:rPr>
              <w:t>еждународн</w:t>
            </w:r>
            <w:r w:rsidRPr="00EC44D5">
              <w:rPr>
                <w:rFonts w:ascii="Times New Roman" w:eastAsia="Times New Roman" w:hAnsi="Times New Roman" w:cs="Times New Roman"/>
                <w:color w:val="2A2513"/>
                <w:lang w:eastAsia="ru-RU"/>
              </w:rPr>
              <w:t>ый Ц</w:t>
            </w:r>
            <w:r w:rsidR="00397E6B">
              <w:rPr>
                <w:rFonts w:ascii="Times New Roman" w:eastAsia="Times New Roman" w:hAnsi="Times New Roman" w:cs="Times New Roman"/>
                <w:color w:val="2A2513"/>
                <w:lang w:eastAsia="ru-RU"/>
              </w:rPr>
              <w:t>ентр</w:t>
            </w:r>
            <w:r w:rsidRPr="00EC44D5">
              <w:rPr>
                <w:rFonts w:ascii="Times New Roman" w:eastAsia="Times New Roman" w:hAnsi="Times New Roman" w:cs="Times New Roman"/>
                <w:color w:val="2A2513"/>
                <w:lang w:eastAsia="ru-RU"/>
              </w:rPr>
              <w:t xml:space="preserve"> </w:t>
            </w:r>
            <w:r w:rsidR="00397E6B">
              <w:rPr>
                <w:rFonts w:ascii="Times New Roman" w:eastAsia="Times New Roman" w:hAnsi="Times New Roman" w:cs="Times New Roman"/>
                <w:color w:val="2A2513"/>
                <w:lang w:eastAsia="ru-RU"/>
              </w:rPr>
              <w:t xml:space="preserve">астрономических и </w:t>
            </w:r>
            <w:r w:rsidRPr="00EC44D5">
              <w:rPr>
                <w:rFonts w:ascii="Times New Roman" w:eastAsia="Times New Roman" w:hAnsi="Times New Roman" w:cs="Times New Roman"/>
                <w:color w:val="2A2513"/>
                <w:lang w:eastAsia="ru-RU"/>
              </w:rPr>
              <w:t xml:space="preserve"> </w:t>
            </w:r>
            <w:r w:rsidR="00397E6B">
              <w:rPr>
                <w:rFonts w:ascii="Times New Roman" w:eastAsia="Times New Roman" w:hAnsi="Times New Roman" w:cs="Times New Roman"/>
                <w:color w:val="2A2513"/>
                <w:lang w:eastAsia="ru-RU"/>
              </w:rPr>
              <w:t>геокосмических исследований</w:t>
            </w:r>
            <w:r w:rsidRPr="00EC44D5">
              <w:rPr>
                <w:rFonts w:ascii="Times New Roman" w:eastAsia="Times New Roman" w:hAnsi="Times New Roman" w:cs="Times New Roman"/>
                <w:color w:val="2A2513"/>
                <w:lang w:eastAsia="ru-RU"/>
              </w:rPr>
              <w:t xml:space="preserve"> </w:t>
            </w:r>
            <w:r w:rsidRPr="00397E6B">
              <w:rPr>
                <w:rFonts w:ascii="Times New Roman" w:eastAsia="Times New Roman" w:hAnsi="Times New Roman" w:cs="Times New Roman"/>
                <w:color w:val="2A2513"/>
                <w:sz w:val="20"/>
                <w:lang w:eastAsia="ru-RU"/>
              </w:rPr>
              <w:t>«АСТРОГЕОКОСМОС»</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E0352" w:rsidRPr="00985644" w:rsidRDefault="00985644" w:rsidP="00676E49">
            <w:pPr>
              <w:pStyle w:val="a7"/>
              <w:numPr>
                <w:ilvl w:val="0"/>
                <w:numId w:val="12"/>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t xml:space="preserve">Открытие </w:t>
            </w:r>
            <w:r w:rsidR="009C7E68" w:rsidRPr="00985644">
              <w:rPr>
                <w:rFonts w:ascii="Times New Roman" w:eastAsia="Times New Roman" w:hAnsi="Times New Roman" w:cs="Times New Roman"/>
                <w:color w:val="2A2513"/>
                <w:lang w:eastAsia="ru-RU"/>
              </w:rPr>
              <w:t xml:space="preserve">новых </w:t>
            </w:r>
            <w:proofErr w:type="spellStart"/>
            <w:r w:rsidR="009C7E68" w:rsidRPr="00985644">
              <w:rPr>
                <w:rFonts w:ascii="Times New Roman" w:eastAsia="Times New Roman" w:hAnsi="Times New Roman" w:cs="Times New Roman"/>
                <w:color w:val="2A2513"/>
                <w:lang w:eastAsia="ru-RU"/>
              </w:rPr>
              <w:t>экзопланет</w:t>
            </w:r>
            <w:proofErr w:type="spellEnd"/>
            <w:r w:rsidR="009C7E68" w:rsidRPr="00985644">
              <w:rPr>
                <w:rFonts w:ascii="Times New Roman" w:eastAsia="Times New Roman" w:hAnsi="Times New Roman" w:cs="Times New Roman"/>
                <w:color w:val="2A2513"/>
                <w:lang w:eastAsia="ru-RU"/>
              </w:rPr>
              <w:t xml:space="preserve"> (сотрудничество с Южной Кореей).</w:t>
            </w:r>
          </w:p>
          <w:p w:rsidR="009C7E68" w:rsidRPr="00985644" w:rsidRDefault="009C7E68" w:rsidP="00676E49">
            <w:pPr>
              <w:pStyle w:val="a7"/>
              <w:numPr>
                <w:ilvl w:val="0"/>
                <w:numId w:val="12"/>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t>впервые были обнаружены</w:t>
            </w:r>
            <w:r>
              <w:t xml:space="preserve"> </w:t>
            </w:r>
            <w:r w:rsidRPr="00985644">
              <w:rPr>
                <w:rFonts w:ascii="Times New Roman" w:eastAsia="Times New Roman" w:hAnsi="Times New Roman" w:cs="Times New Roman"/>
                <w:color w:val="2A2513"/>
                <w:lang w:eastAsia="ru-RU"/>
              </w:rPr>
              <w:t xml:space="preserve">новый тип вспышек и характер активности карликовой новой V1504 </w:t>
            </w:r>
            <w:proofErr w:type="spellStart"/>
            <w:r w:rsidRPr="00985644">
              <w:rPr>
                <w:rFonts w:ascii="Times New Roman" w:eastAsia="Times New Roman" w:hAnsi="Times New Roman" w:cs="Times New Roman"/>
                <w:color w:val="2A2513"/>
                <w:lang w:eastAsia="ru-RU"/>
              </w:rPr>
              <w:t>Cyg</w:t>
            </w:r>
            <w:proofErr w:type="spellEnd"/>
          </w:p>
          <w:p w:rsidR="009C7E68" w:rsidRPr="00985644" w:rsidRDefault="009C7E68" w:rsidP="00676E49">
            <w:pPr>
              <w:pStyle w:val="a7"/>
              <w:numPr>
                <w:ilvl w:val="0"/>
                <w:numId w:val="12"/>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t xml:space="preserve">Одновременные наземные оптические наблюдения на 2.6-м телескопе </w:t>
            </w:r>
            <w:proofErr w:type="spellStart"/>
            <w:r w:rsidRPr="00985644">
              <w:rPr>
                <w:rFonts w:ascii="Times New Roman" w:eastAsia="Times New Roman" w:hAnsi="Times New Roman" w:cs="Times New Roman"/>
                <w:color w:val="2A2513"/>
                <w:lang w:eastAsia="ru-RU"/>
              </w:rPr>
              <w:t>КрАО</w:t>
            </w:r>
            <w:proofErr w:type="spellEnd"/>
            <w:r w:rsidRPr="00985644">
              <w:rPr>
                <w:rFonts w:ascii="Times New Roman" w:eastAsia="Times New Roman" w:hAnsi="Times New Roman" w:cs="Times New Roman"/>
                <w:color w:val="2A2513"/>
                <w:lang w:eastAsia="ru-RU"/>
              </w:rPr>
              <w:t xml:space="preserve"> и рентге</w:t>
            </w:r>
            <w:r w:rsidR="00985644">
              <w:rPr>
                <w:rFonts w:ascii="Times New Roman" w:eastAsia="Times New Roman" w:hAnsi="Times New Roman" w:cs="Times New Roman"/>
                <w:color w:val="2A2513"/>
                <w:lang w:eastAsia="ru-RU"/>
              </w:rPr>
              <w:t xml:space="preserve">новские на Свифте позволили </w:t>
            </w:r>
            <w:r w:rsidRPr="00985644">
              <w:rPr>
                <w:rFonts w:ascii="Times New Roman" w:eastAsia="Times New Roman" w:hAnsi="Times New Roman" w:cs="Times New Roman"/>
                <w:color w:val="2A2513"/>
                <w:lang w:eastAsia="ru-RU"/>
              </w:rPr>
              <w:t>впервые обнаружить, что один из объектов является тесной двойной системой с предельно коротким орбитальным периодом, включающей магнитный белый карлик.</w:t>
            </w:r>
          </w:p>
          <w:p w:rsidR="009C7E68" w:rsidRPr="00985644" w:rsidRDefault="009C7E68" w:rsidP="00676E49">
            <w:pPr>
              <w:pStyle w:val="a7"/>
              <w:numPr>
                <w:ilvl w:val="0"/>
                <w:numId w:val="12"/>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t>исполнители проекта «Взаимодействующие двойные системы на поздних стадиях эволюции»  сделали 9 докладов на 6-и международных научных конференциях (за год)</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E0352" w:rsidRPr="00EC44D5" w:rsidRDefault="00815EC1" w:rsidP="0038495B">
            <w:pPr>
              <w:spacing w:after="240" w:line="240" w:lineRule="auto"/>
              <w:rPr>
                <w:rFonts w:ascii="Times New Roman" w:eastAsia="Times New Roman" w:hAnsi="Times New Roman" w:cs="Times New Roman"/>
                <w:color w:val="2A2513"/>
                <w:lang w:eastAsia="ru-RU"/>
              </w:rPr>
            </w:pPr>
            <w:r w:rsidRPr="00815EC1">
              <w:rPr>
                <w:rFonts w:ascii="Times New Roman" w:eastAsia="Times New Roman" w:hAnsi="Times New Roman" w:cs="Times New Roman"/>
                <w:color w:val="2A2513"/>
                <w:lang w:eastAsia="ru-RU"/>
              </w:rPr>
              <w:t>интенсификация и координация приоритетных научных исследований в области астрофизики, астрометрии и геодинамики, проведение фундаментальных и прикладных астрономических и космических исследований физических процессов, которые происходят на Земле и в околоземном пространстве, на Солнце и в Солнечной системе, других объектах Вселенной.</w:t>
            </w:r>
          </w:p>
        </w:tc>
      </w:tr>
      <w:tr w:rsidR="006E0352"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E0352" w:rsidRPr="00EC44D5" w:rsidRDefault="0054446F" w:rsidP="006E0352">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Международный </w:t>
            </w:r>
            <w:r w:rsidR="00985644">
              <w:rPr>
                <w:rFonts w:ascii="Times New Roman" w:eastAsia="Times New Roman" w:hAnsi="Times New Roman" w:cs="Times New Roman"/>
                <w:color w:val="2A2513"/>
                <w:lang w:eastAsia="ru-RU"/>
              </w:rPr>
              <w:t>астрономический союз (IAU, МАС)</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19785C" w:rsidRDefault="0019785C" w:rsidP="0019785C">
            <w:pPr>
              <w:spacing w:after="240" w:line="240" w:lineRule="auto"/>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МАС признан в качестве высшей международной инстанции в решении астрономических вопросов, требующих сотрудничества и стандартизации, таких как официальное наименование астрономических тел и деталей на них. IAU также содействует проведению астрономических наблюдений в развивающихся странах. Каждые три года собирается Генеральная ассамблея IAU, регулярно организуются симпоз</w:t>
            </w:r>
            <w:r>
              <w:rPr>
                <w:rFonts w:ascii="Times New Roman" w:eastAsia="Times New Roman" w:hAnsi="Times New Roman" w:cs="Times New Roman"/>
                <w:color w:val="2A2513"/>
                <w:lang w:eastAsia="ru-RU"/>
              </w:rPr>
              <w:t>иумы и коллоквиумы специалистов</w:t>
            </w:r>
          </w:p>
          <w:p w:rsid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 xml:space="preserve">На первой Генеральной ассамблее МАС в 1922 году введено деление неба на 88 </w:t>
            </w:r>
            <w:r w:rsidRPr="0019785C">
              <w:rPr>
                <w:rFonts w:ascii="Times New Roman" w:eastAsia="Times New Roman" w:hAnsi="Times New Roman" w:cs="Times New Roman"/>
                <w:color w:val="2A2513"/>
                <w:lang w:eastAsia="ru-RU"/>
              </w:rPr>
              <w:lastRenderedPageBreak/>
              <w:t xml:space="preserve">созвездий, исключён ряд созвездий и упрощены названия некоторых, определены очертания созвездий. Окончательные границы созвездий установлены в 1928 г. </w:t>
            </w:r>
          </w:p>
          <w:p w:rsidR="0019785C" w:rsidRP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В 1930 году МАС принял официальное решение считать Плутон планетой.</w:t>
            </w:r>
          </w:p>
          <w:p w:rsidR="0019785C" w:rsidRP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На проходившей в 1958 году в Москве X Генеральной ассамблее МАС, определена новая галактическая система координат взамен старой.</w:t>
            </w:r>
          </w:p>
          <w:p w:rsidR="0019785C" w:rsidRP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Решением Генеральной ассамблеи МАС 1976 года образована Рабочая группа МАС по картографическим координатам и элементам вращения планет и спутников, которая, в частности, вводит и публикует определения систем координат для поверхностей планет Солнечной системы, используемых впоследствии АМС (например, «Венера-15», «Венера-16», «Магеллан» при картографировании Венеры)</w:t>
            </w:r>
          </w:p>
          <w:p w:rsidR="0019785C" w:rsidRP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23 июля 2003 года на Генеральной Ассамблее МАС в Сиднее (Австралия) была принята резолюция о провозглашении 2009 года Международным годом астрономии.</w:t>
            </w:r>
          </w:p>
          <w:p w:rsidR="0019785C" w:rsidRP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 xml:space="preserve">В 2006 году, в связи с открытием значительного числа крупных объектов пояса </w:t>
            </w:r>
            <w:proofErr w:type="spellStart"/>
            <w:r w:rsidRPr="0019785C">
              <w:rPr>
                <w:rFonts w:ascii="Times New Roman" w:eastAsia="Times New Roman" w:hAnsi="Times New Roman" w:cs="Times New Roman"/>
                <w:color w:val="2A2513"/>
                <w:lang w:eastAsia="ru-RU"/>
              </w:rPr>
              <w:t>Койпера</w:t>
            </w:r>
            <w:proofErr w:type="spellEnd"/>
            <w:r w:rsidRPr="0019785C">
              <w:rPr>
                <w:rFonts w:ascii="Times New Roman" w:eastAsia="Times New Roman" w:hAnsi="Times New Roman" w:cs="Times New Roman"/>
                <w:color w:val="2A2513"/>
                <w:lang w:eastAsia="ru-RU"/>
              </w:rPr>
              <w:t xml:space="preserve"> МАС формализовал понятие «планета» и ввёл определение понятия «карликовая планета». МАС принял решение считать Плутон «карликовой планетой».</w:t>
            </w:r>
          </w:p>
          <w:p w:rsidR="0019785C" w:rsidRP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sidRPr="0019785C">
              <w:rPr>
                <w:rFonts w:ascii="Times New Roman" w:eastAsia="Times New Roman" w:hAnsi="Times New Roman" w:cs="Times New Roman"/>
                <w:color w:val="2A2513"/>
                <w:lang w:eastAsia="ru-RU"/>
              </w:rPr>
              <w:t xml:space="preserve">11 июня 2008 года МАС объявил о введении понятия </w:t>
            </w:r>
            <w:proofErr w:type="spellStart"/>
            <w:r w:rsidRPr="0019785C">
              <w:rPr>
                <w:rFonts w:ascii="Times New Roman" w:eastAsia="Times New Roman" w:hAnsi="Times New Roman" w:cs="Times New Roman"/>
                <w:color w:val="2A2513"/>
                <w:lang w:eastAsia="ru-RU"/>
              </w:rPr>
              <w:t>плутоид</w:t>
            </w:r>
            <w:proofErr w:type="spellEnd"/>
            <w:r w:rsidRPr="0019785C">
              <w:rPr>
                <w:rFonts w:ascii="Times New Roman" w:eastAsia="Times New Roman" w:hAnsi="Times New Roman" w:cs="Times New Roman"/>
                <w:color w:val="2A2513"/>
                <w:lang w:eastAsia="ru-RU"/>
              </w:rPr>
              <w:t xml:space="preserve"> — </w:t>
            </w:r>
            <w:proofErr w:type="spellStart"/>
            <w:r w:rsidRPr="0019785C">
              <w:rPr>
                <w:rFonts w:ascii="Times New Roman" w:eastAsia="Times New Roman" w:hAnsi="Times New Roman" w:cs="Times New Roman"/>
                <w:color w:val="2A2513"/>
                <w:lang w:eastAsia="ru-RU"/>
              </w:rPr>
              <w:t>транснептуновый</w:t>
            </w:r>
            <w:proofErr w:type="spellEnd"/>
            <w:r w:rsidRPr="0019785C">
              <w:rPr>
                <w:rFonts w:ascii="Times New Roman" w:eastAsia="Times New Roman" w:hAnsi="Times New Roman" w:cs="Times New Roman"/>
                <w:color w:val="2A2513"/>
                <w:lang w:eastAsia="ru-RU"/>
              </w:rPr>
              <w:t xml:space="preserve"> объект, признанный карликовой планетой. К </w:t>
            </w:r>
            <w:proofErr w:type="spellStart"/>
            <w:r w:rsidRPr="0019785C">
              <w:rPr>
                <w:rFonts w:ascii="Times New Roman" w:eastAsia="Times New Roman" w:hAnsi="Times New Roman" w:cs="Times New Roman"/>
                <w:color w:val="2A2513"/>
                <w:lang w:eastAsia="ru-RU"/>
              </w:rPr>
              <w:t>плутоидам</w:t>
            </w:r>
            <w:proofErr w:type="spellEnd"/>
            <w:r w:rsidRPr="0019785C">
              <w:rPr>
                <w:rFonts w:ascii="Times New Roman" w:eastAsia="Times New Roman" w:hAnsi="Times New Roman" w:cs="Times New Roman"/>
                <w:color w:val="2A2513"/>
                <w:lang w:eastAsia="ru-RU"/>
              </w:rPr>
              <w:t xml:space="preserve"> были отнесены карликовые планеты Плутон и Эрида, а позднее — </w:t>
            </w:r>
            <w:proofErr w:type="spellStart"/>
            <w:r w:rsidRPr="0019785C">
              <w:rPr>
                <w:rFonts w:ascii="Times New Roman" w:eastAsia="Times New Roman" w:hAnsi="Times New Roman" w:cs="Times New Roman"/>
                <w:color w:val="2A2513"/>
                <w:lang w:eastAsia="ru-RU"/>
              </w:rPr>
              <w:t>Макемаке</w:t>
            </w:r>
            <w:proofErr w:type="spellEnd"/>
            <w:r w:rsidRPr="0019785C">
              <w:rPr>
                <w:rFonts w:ascii="Times New Roman" w:eastAsia="Times New Roman" w:hAnsi="Times New Roman" w:cs="Times New Roman"/>
                <w:color w:val="2A2513"/>
                <w:lang w:eastAsia="ru-RU"/>
              </w:rPr>
              <w:t xml:space="preserve"> и </w:t>
            </w:r>
            <w:proofErr w:type="spellStart"/>
            <w:r w:rsidRPr="0019785C">
              <w:rPr>
                <w:rFonts w:ascii="Times New Roman" w:eastAsia="Times New Roman" w:hAnsi="Times New Roman" w:cs="Times New Roman"/>
                <w:color w:val="2A2513"/>
                <w:lang w:eastAsia="ru-RU"/>
              </w:rPr>
              <w:t>Хаумеа</w:t>
            </w:r>
            <w:proofErr w:type="spellEnd"/>
            <w:r w:rsidRPr="0019785C">
              <w:rPr>
                <w:rFonts w:ascii="Times New Roman" w:eastAsia="Times New Roman" w:hAnsi="Times New Roman" w:cs="Times New Roman"/>
                <w:color w:val="2A2513"/>
                <w:lang w:eastAsia="ru-RU"/>
              </w:rPr>
              <w:t xml:space="preserve">. Карликовая планета Церера </w:t>
            </w:r>
            <w:proofErr w:type="spellStart"/>
            <w:r w:rsidRPr="0019785C">
              <w:rPr>
                <w:rFonts w:ascii="Times New Roman" w:eastAsia="Times New Roman" w:hAnsi="Times New Roman" w:cs="Times New Roman"/>
                <w:color w:val="2A2513"/>
                <w:lang w:eastAsia="ru-RU"/>
              </w:rPr>
              <w:t>плутоидом</w:t>
            </w:r>
            <w:proofErr w:type="spellEnd"/>
            <w:r w:rsidRPr="0019785C">
              <w:rPr>
                <w:rFonts w:ascii="Times New Roman" w:eastAsia="Times New Roman" w:hAnsi="Times New Roman" w:cs="Times New Roman"/>
                <w:color w:val="2A2513"/>
                <w:lang w:eastAsia="ru-RU"/>
              </w:rPr>
              <w:t xml:space="preserve"> не является.</w:t>
            </w:r>
          </w:p>
          <w:p w:rsidR="0019785C" w:rsidRPr="0019785C" w:rsidRDefault="0019785C" w:rsidP="00676E49">
            <w:pPr>
              <w:pStyle w:val="a7"/>
              <w:numPr>
                <w:ilvl w:val="0"/>
                <w:numId w:val="14"/>
              </w:numPr>
              <w:spacing w:after="240" w:line="240" w:lineRule="auto"/>
              <w:ind w:left="305" w:hanging="305"/>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С</w:t>
            </w:r>
            <w:r w:rsidRPr="0019785C">
              <w:rPr>
                <w:rFonts w:ascii="Times New Roman" w:eastAsia="Times New Roman" w:hAnsi="Times New Roman" w:cs="Times New Roman"/>
                <w:color w:val="2A2513"/>
                <w:lang w:eastAsia="ru-RU"/>
              </w:rPr>
              <w:t>оставил список названий 227 звезд</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985644" w:rsidRPr="00985644" w:rsidRDefault="00985644" w:rsidP="00676E49">
            <w:pPr>
              <w:pStyle w:val="a7"/>
              <w:numPr>
                <w:ilvl w:val="0"/>
                <w:numId w:val="13"/>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lastRenderedPageBreak/>
              <w:t>содействие астрономическим исследованиям и развитию астрономии во всех её аспектах;</w:t>
            </w:r>
          </w:p>
          <w:p w:rsidR="00985644" w:rsidRPr="00985644" w:rsidRDefault="00985644" w:rsidP="00676E49">
            <w:pPr>
              <w:pStyle w:val="a7"/>
              <w:numPr>
                <w:ilvl w:val="0"/>
                <w:numId w:val="13"/>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t xml:space="preserve">организация международной научной кооперации в области астрономии; </w:t>
            </w:r>
          </w:p>
          <w:p w:rsidR="006E0352" w:rsidRPr="00985644" w:rsidRDefault="00985644" w:rsidP="00676E49">
            <w:pPr>
              <w:pStyle w:val="a7"/>
              <w:numPr>
                <w:ilvl w:val="0"/>
                <w:numId w:val="13"/>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t>защита интересов астрономии в других международных научных организациях обсерваторий</w:t>
            </w:r>
          </w:p>
          <w:p w:rsidR="00985644" w:rsidRPr="00985644" w:rsidRDefault="00985644" w:rsidP="00676E49">
            <w:pPr>
              <w:pStyle w:val="a7"/>
              <w:numPr>
                <w:ilvl w:val="0"/>
                <w:numId w:val="13"/>
              </w:numPr>
              <w:spacing w:after="240" w:line="240" w:lineRule="auto"/>
              <w:ind w:left="305" w:hanging="283"/>
              <w:rPr>
                <w:rFonts w:ascii="Times New Roman" w:eastAsia="Times New Roman" w:hAnsi="Times New Roman" w:cs="Times New Roman"/>
                <w:color w:val="2A2513"/>
                <w:lang w:eastAsia="ru-RU"/>
              </w:rPr>
            </w:pPr>
            <w:r w:rsidRPr="00985644">
              <w:rPr>
                <w:rFonts w:ascii="Times New Roman" w:eastAsia="Times New Roman" w:hAnsi="Times New Roman" w:cs="Times New Roman"/>
                <w:color w:val="2A2513"/>
                <w:lang w:eastAsia="ru-RU"/>
              </w:rPr>
              <w:t xml:space="preserve">координация астрономических исследований, требующих </w:t>
            </w:r>
            <w:r w:rsidRPr="00985644">
              <w:rPr>
                <w:rFonts w:ascii="Times New Roman" w:eastAsia="Times New Roman" w:hAnsi="Times New Roman" w:cs="Times New Roman"/>
                <w:color w:val="2A2513"/>
                <w:lang w:eastAsia="ru-RU"/>
              </w:rPr>
              <w:lastRenderedPageBreak/>
              <w:t>участия многих</w:t>
            </w:r>
          </w:p>
          <w:p w:rsidR="00985644" w:rsidRPr="00EC44D5" w:rsidRDefault="00985644" w:rsidP="0038495B">
            <w:pPr>
              <w:spacing w:after="240" w:line="240" w:lineRule="auto"/>
              <w:rPr>
                <w:rFonts w:ascii="Times New Roman" w:eastAsia="Times New Roman" w:hAnsi="Times New Roman" w:cs="Times New Roman"/>
                <w:color w:val="2A2513"/>
                <w:lang w:eastAsia="ru-RU"/>
              </w:rPr>
            </w:pPr>
          </w:p>
        </w:tc>
      </w:tr>
      <w:tr w:rsidR="006E0352"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Pr="00EC44D5" w:rsidRDefault="0054446F" w:rsidP="00426521">
            <w:pPr>
              <w:spacing w:after="240" w:line="240" w:lineRule="auto"/>
              <w:rPr>
                <w:rFonts w:ascii="Times New Roman" w:eastAsia="Times New Roman" w:hAnsi="Times New Roman" w:cs="Times New Roman"/>
                <w:color w:val="2A2513"/>
                <w:lang w:eastAsia="ru-RU"/>
              </w:rPr>
            </w:pPr>
            <w:r w:rsidRPr="00427548">
              <w:rPr>
                <w:rFonts w:ascii="Times New Roman" w:eastAsia="Times New Roman" w:hAnsi="Times New Roman" w:cs="Times New Roman"/>
                <w:bCs/>
                <w:color w:val="2A2513"/>
                <w:lang w:eastAsia="ru-RU"/>
              </w:rPr>
              <w:lastRenderedPageBreak/>
              <w:t>Институт космических исследований РАН</w:t>
            </w:r>
            <w:r w:rsidRPr="00427548">
              <w:rPr>
                <w:rFonts w:ascii="Times New Roman" w:eastAsia="Times New Roman" w:hAnsi="Times New Roman" w:cs="Times New Roman"/>
                <w:color w:val="2A2513"/>
                <w:lang w:eastAsia="ru-RU"/>
              </w:rPr>
              <w:t xml:space="preserve"> (ИКИ, </w:t>
            </w:r>
            <w:r w:rsidRPr="00EC44D5">
              <w:rPr>
                <w:rFonts w:ascii="Times New Roman" w:eastAsia="Times New Roman" w:hAnsi="Times New Roman" w:cs="Times New Roman"/>
                <w:color w:val="2A2513"/>
                <w:lang w:eastAsia="ru-RU"/>
              </w:rPr>
              <w:t>Москва)</w:t>
            </w:r>
          </w:p>
          <w:p w:rsidR="006E0352" w:rsidRPr="00EC44D5" w:rsidRDefault="006E0352" w:rsidP="00426521">
            <w:pPr>
              <w:spacing w:after="240" w:line="240" w:lineRule="auto"/>
              <w:rPr>
                <w:rFonts w:ascii="Times New Roman" w:eastAsia="Times New Roman" w:hAnsi="Times New Roman" w:cs="Times New Roman"/>
                <w:color w:val="2A2513"/>
                <w:lang w:eastAsia="ru-RU"/>
              </w:rPr>
            </w:pP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E0352" w:rsidRPr="00CF7BDB" w:rsidRDefault="00CF7BDB" w:rsidP="00676E49">
            <w:pPr>
              <w:pStyle w:val="a7"/>
              <w:numPr>
                <w:ilvl w:val="0"/>
                <w:numId w:val="15"/>
              </w:numPr>
              <w:spacing w:after="240" w:line="240" w:lineRule="auto"/>
              <w:ind w:left="305" w:hanging="283"/>
              <w:rPr>
                <w:rFonts w:ascii="Times New Roman" w:eastAsia="Times New Roman" w:hAnsi="Times New Roman" w:cs="Times New Roman"/>
                <w:color w:val="2A2513"/>
                <w:lang w:eastAsia="ru-RU"/>
              </w:rPr>
            </w:pPr>
            <w:r w:rsidRPr="00CF7BDB">
              <w:rPr>
                <w:rFonts w:ascii="Times New Roman" w:eastAsia="Times New Roman" w:hAnsi="Times New Roman" w:cs="Times New Roman"/>
                <w:color w:val="2A2513"/>
                <w:lang w:eastAsia="ru-RU"/>
              </w:rPr>
              <w:t>Приборы звездной ориентации  Прибор мБОКЗ-2</w:t>
            </w:r>
          </w:p>
          <w:p w:rsidR="00CF7BDB" w:rsidRDefault="00CF7BDB" w:rsidP="00676E49">
            <w:pPr>
              <w:pStyle w:val="a7"/>
              <w:numPr>
                <w:ilvl w:val="0"/>
                <w:numId w:val="15"/>
              </w:numPr>
              <w:spacing w:after="240" w:line="240" w:lineRule="auto"/>
              <w:ind w:left="305" w:hanging="283"/>
              <w:rPr>
                <w:rFonts w:ascii="Times New Roman" w:eastAsia="Times New Roman" w:hAnsi="Times New Roman" w:cs="Times New Roman"/>
                <w:color w:val="2A2513"/>
                <w:lang w:eastAsia="ru-RU"/>
              </w:rPr>
            </w:pPr>
            <w:r w:rsidRPr="00CF7BDB">
              <w:rPr>
                <w:rFonts w:ascii="Times New Roman" w:eastAsia="Times New Roman" w:hAnsi="Times New Roman" w:cs="Times New Roman"/>
                <w:color w:val="2A2513"/>
                <w:lang w:eastAsia="ru-RU"/>
              </w:rPr>
              <w:t xml:space="preserve"> Система оперативного космического мониторинга Земли Комплекс многоспектральной съемки КМСС</w:t>
            </w:r>
          </w:p>
          <w:p w:rsidR="00CF7BDB" w:rsidRDefault="00CF7BDB" w:rsidP="00676E49">
            <w:pPr>
              <w:pStyle w:val="a7"/>
              <w:numPr>
                <w:ilvl w:val="0"/>
                <w:numId w:val="15"/>
              </w:numPr>
              <w:spacing w:after="240" w:line="240" w:lineRule="auto"/>
              <w:ind w:left="305" w:hanging="283"/>
              <w:rPr>
                <w:rFonts w:ascii="Times New Roman" w:eastAsia="Times New Roman" w:hAnsi="Times New Roman" w:cs="Times New Roman"/>
                <w:color w:val="2A2513"/>
                <w:lang w:eastAsia="ru-RU"/>
              </w:rPr>
            </w:pPr>
            <w:r w:rsidRPr="00CF7BDB">
              <w:rPr>
                <w:rFonts w:ascii="Times New Roman" w:eastAsia="Times New Roman" w:hAnsi="Times New Roman" w:cs="Times New Roman"/>
                <w:color w:val="2A2513"/>
                <w:lang w:eastAsia="ru-RU"/>
              </w:rPr>
              <w:t>"ВЕГА-Приморье"</w:t>
            </w:r>
            <w:r>
              <w:rPr>
                <w:rFonts w:ascii="Times New Roman" w:eastAsia="Times New Roman" w:hAnsi="Times New Roman" w:cs="Times New Roman"/>
                <w:color w:val="2A2513"/>
                <w:lang w:eastAsia="ru-RU"/>
              </w:rPr>
              <w:t xml:space="preserve"> - </w:t>
            </w:r>
            <w:r w:rsidRPr="00CF7BDB">
              <w:rPr>
                <w:rFonts w:ascii="Times New Roman" w:eastAsia="Times New Roman" w:hAnsi="Times New Roman" w:cs="Times New Roman"/>
                <w:color w:val="2A2513"/>
                <w:lang w:eastAsia="ru-RU"/>
              </w:rPr>
              <w:t>Информационная система комплексного дистанционного мониторинга лесов Приморского края, разработанная в рамках соглашения с администрацией региона.</w:t>
            </w:r>
            <w:r>
              <w:t xml:space="preserve"> </w:t>
            </w:r>
            <w:r w:rsidRPr="00CF7BDB">
              <w:rPr>
                <w:rFonts w:ascii="Times New Roman" w:eastAsia="Times New Roman" w:hAnsi="Times New Roman" w:cs="Times New Roman"/>
                <w:color w:val="2A2513"/>
                <w:lang w:eastAsia="ru-RU"/>
              </w:rPr>
              <w:t>Система обеспечивает возможность использования созданных в ИКИ РАН уникальных спутниковых технологий для решения задач мониторинга лесных пожаров и оценки их последствий, выявления участков вырубки лесов и их гибели от неблагоприятных природных факторов, оценки среды обитания животных</w:t>
            </w:r>
          </w:p>
          <w:p w:rsidR="00CF7BDB" w:rsidRDefault="00CF7BDB" w:rsidP="00676E49">
            <w:pPr>
              <w:pStyle w:val="a7"/>
              <w:numPr>
                <w:ilvl w:val="0"/>
                <w:numId w:val="15"/>
              </w:numPr>
              <w:spacing w:after="240" w:line="240" w:lineRule="auto"/>
              <w:ind w:left="305" w:hanging="283"/>
              <w:rPr>
                <w:rFonts w:ascii="Times New Roman" w:eastAsia="Times New Roman" w:hAnsi="Times New Roman" w:cs="Times New Roman"/>
                <w:color w:val="2A2513"/>
                <w:lang w:eastAsia="ru-RU"/>
              </w:rPr>
            </w:pPr>
            <w:r w:rsidRPr="00CF7BDB">
              <w:rPr>
                <w:rFonts w:ascii="Times New Roman" w:eastAsia="Times New Roman" w:hAnsi="Times New Roman" w:cs="Times New Roman"/>
                <w:color w:val="2A2513"/>
                <w:lang w:eastAsia="ru-RU"/>
              </w:rPr>
              <w:lastRenderedPageBreak/>
              <w:t xml:space="preserve">Завершены наземные отработки, проведены летные испытания и получены первые научные данные российских приборов АЦС и нейтронного телескопа ФРЕНД с болгарским дозиметрическим модулем ЛЮЛИН на борту аппарата TGO проекта ЕКА </w:t>
            </w:r>
            <w:proofErr w:type="spellStart"/>
            <w:r w:rsidRPr="00CF7BDB">
              <w:rPr>
                <w:rFonts w:ascii="Times New Roman" w:eastAsia="Times New Roman" w:hAnsi="Times New Roman" w:cs="Times New Roman"/>
                <w:color w:val="2A2513"/>
                <w:lang w:eastAsia="ru-RU"/>
              </w:rPr>
              <w:t>ExoMars</w:t>
            </w:r>
            <w:proofErr w:type="spellEnd"/>
          </w:p>
          <w:p w:rsidR="006714BE" w:rsidRPr="00CF7BDB" w:rsidRDefault="006714BE" w:rsidP="00676E49">
            <w:pPr>
              <w:pStyle w:val="a7"/>
              <w:numPr>
                <w:ilvl w:val="0"/>
                <w:numId w:val="15"/>
              </w:numPr>
              <w:spacing w:after="24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В ИКИ сформировались научные школы в области экспериментального исследования планет (В. И. Мороз), астрофизики высоких энергий (Р. А. </w:t>
            </w:r>
            <w:proofErr w:type="spellStart"/>
            <w:r w:rsidRPr="006714BE">
              <w:rPr>
                <w:rFonts w:ascii="Times New Roman" w:eastAsia="Times New Roman" w:hAnsi="Times New Roman" w:cs="Times New Roman"/>
                <w:color w:val="2A2513"/>
                <w:lang w:eastAsia="ru-RU"/>
              </w:rPr>
              <w:t>Сюняев</w:t>
            </w:r>
            <w:proofErr w:type="spellEnd"/>
            <w:r w:rsidRPr="006714BE">
              <w:rPr>
                <w:rFonts w:ascii="Times New Roman" w:eastAsia="Times New Roman" w:hAnsi="Times New Roman" w:cs="Times New Roman"/>
                <w:color w:val="2A2513"/>
                <w:lang w:eastAsia="ru-RU"/>
              </w:rPr>
              <w:t xml:space="preserve">), радиоастрономии, миллиметровой и субмиллиметровой астрономии (И. С. Шкловский, Н. С. </w:t>
            </w:r>
            <w:proofErr w:type="spellStart"/>
            <w:r w:rsidRPr="006714BE">
              <w:rPr>
                <w:rFonts w:ascii="Times New Roman" w:eastAsia="Times New Roman" w:hAnsi="Times New Roman" w:cs="Times New Roman"/>
                <w:color w:val="2A2513"/>
                <w:lang w:eastAsia="ru-RU"/>
              </w:rPr>
              <w:t>Кардашёв</w:t>
            </w:r>
            <w:proofErr w:type="spellEnd"/>
            <w:r w:rsidRPr="006714BE">
              <w:rPr>
                <w:rFonts w:ascii="Times New Roman" w:eastAsia="Times New Roman" w:hAnsi="Times New Roman" w:cs="Times New Roman"/>
                <w:color w:val="2A2513"/>
                <w:lang w:eastAsia="ru-RU"/>
              </w:rPr>
              <w:t xml:space="preserve">), космической плазмы и солнечно-земных связей (Р. З. Сагдеев, А. А. </w:t>
            </w:r>
            <w:proofErr w:type="spellStart"/>
            <w:r w:rsidRPr="006714BE">
              <w:rPr>
                <w:rFonts w:ascii="Times New Roman" w:eastAsia="Times New Roman" w:hAnsi="Times New Roman" w:cs="Times New Roman"/>
                <w:color w:val="2A2513"/>
                <w:lang w:eastAsia="ru-RU"/>
              </w:rPr>
              <w:t>Галеев</w:t>
            </w:r>
            <w:proofErr w:type="spellEnd"/>
            <w:r w:rsidRPr="006714BE">
              <w:rPr>
                <w:rFonts w:ascii="Times New Roman" w:eastAsia="Times New Roman" w:hAnsi="Times New Roman" w:cs="Times New Roman"/>
                <w:color w:val="2A2513"/>
                <w:lang w:eastAsia="ru-RU"/>
              </w:rPr>
              <w:t>, Л. М. Зелёный).</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CF7BDB" w:rsidRDefault="00CF7BDB" w:rsidP="0038495B">
            <w:pPr>
              <w:spacing w:after="240" w:line="240" w:lineRule="auto"/>
              <w:rPr>
                <w:rFonts w:ascii="Times New Roman" w:eastAsia="Times New Roman" w:hAnsi="Times New Roman" w:cs="Times New Roman"/>
                <w:color w:val="2A2513"/>
                <w:lang w:eastAsia="ru-RU"/>
              </w:rPr>
            </w:pPr>
            <w:r w:rsidRPr="00CF7BDB">
              <w:rPr>
                <w:rFonts w:ascii="Times New Roman" w:eastAsia="Times New Roman" w:hAnsi="Times New Roman" w:cs="Times New Roman"/>
                <w:color w:val="2A2513"/>
                <w:lang w:eastAsia="ru-RU"/>
              </w:rPr>
              <w:lastRenderedPageBreak/>
              <w:t xml:space="preserve">ИКИ </w:t>
            </w:r>
            <w:r>
              <w:rPr>
                <w:rFonts w:ascii="Times New Roman" w:eastAsia="Times New Roman" w:hAnsi="Times New Roman" w:cs="Times New Roman"/>
                <w:color w:val="2A2513"/>
                <w:lang w:eastAsia="ru-RU"/>
              </w:rPr>
              <w:t>я</w:t>
            </w:r>
            <w:r w:rsidR="0054446F" w:rsidRPr="00EC44D5">
              <w:rPr>
                <w:rFonts w:ascii="Times New Roman" w:eastAsia="Times New Roman" w:hAnsi="Times New Roman" w:cs="Times New Roman"/>
                <w:color w:val="2A2513"/>
                <w:lang w:eastAsia="ru-RU"/>
              </w:rPr>
              <w:t>вляется головной организацией России в области исследования планет и других астрономических объектов с помо</w:t>
            </w:r>
            <w:r>
              <w:rPr>
                <w:rFonts w:ascii="Times New Roman" w:eastAsia="Times New Roman" w:hAnsi="Times New Roman" w:cs="Times New Roman"/>
                <w:color w:val="2A2513"/>
                <w:lang w:eastAsia="ru-RU"/>
              </w:rPr>
              <w:t>щью к</w:t>
            </w:r>
            <w:r w:rsidR="006714BE">
              <w:rPr>
                <w:rFonts w:ascii="Times New Roman" w:eastAsia="Times New Roman" w:hAnsi="Times New Roman" w:cs="Times New Roman"/>
                <w:color w:val="2A2513"/>
                <w:lang w:eastAsia="ru-RU"/>
              </w:rPr>
              <w:t>осмических аппаратов:</w:t>
            </w:r>
          </w:p>
          <w:p w:rsidR="006E0352" w:rsidRPr="00CF7BDB" w:rsidRDefault="00CF7BDB" w:rsidP="00676E49">
            <w:pPr>
              <w:pStyle w:val="a7"/>
              <w:numPr>
                <w:ilvl w:val="0"/>
                <w:numId w:val="16"/>
              </w:numPr>
              <w:spacing w:after="240" w:line="240" w:lineRule="auto"/>
              <w:ind w:left="305" w:hanging="283"/>
              <w:rPr>
                <w:rFonts w:ascii="Times New Roman" w:eastAsia="Times New Roman" w:hAnsi="Times New Roman" w:cs="Times New Roman"/>
                <w:color w:val="2A2513"/>
                <w:lang w:eastAsia="ru-RU"/>
              </w:rPr>
            </w:pPr>
            <w:proofErr w:type="gramStart"/>
            <w:r w:rsidRPr="00CF7BDB">
              <w:rPr>
                <w:rFonts w:ascii="Times New Roman" w:eastAsia="Times New Roman" w:hAnsi="Times New Roman" w:cs="Times New Roman"/>
                <w:color w:val="2A2513"/>
                <w:lang w:eastAsia="ru-RU"/>
              </w:rPr>
              <w:t xml:space="preserve">проводятся </w:t>
            </w:r>
            <w:r w:rsidR="0054446F" w:rsidRPr="00CF7BDB">
              <w:rPr>
                <w:rFonts w:ascii="Times New Roman" w:eastAsia="Times New Roman" w:hAnsi="Times New Roman" w:cs="Times New Roman"/>
                <w:color w:val="2A2513"/>
                <w:lang w:eastAsia="ru-RU"/>
              </w:rPr>
              <w:t xml:space="preserve"> исследования</w:t>
            </w:r>
            <w:proofErr w:type="gramEnd"/>
            <w:r w:rsidR="0054446F" w:rsidRPr="00CF7BDB">
              <w:rPr>
                <w:rFonts w:ascii="Times New Roman" w:eastAsia="Times New Roman" w:hAnsi="Times New Roman" w:cs="Times New Roman"/>
                <w:color w:val="2A2513"/>
                <w:lang w:eastAsia="ru-RU"/>
              </w:rPr>
              <w:t xml:space="preserve"> в области рентгеновской и гамма-астрономии, связанные выводом наблюдательной аппаратуры за пределы земной атмосферы.</w:t>
            </w:r>
          </w:p>
          <w:p w:rsidR="00CF7BDB" w:rsidRPr="00CF7BDB" w:rsidRDefault="00CF7BDB"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п</w:t>
            </w:r>
            <w:r w:rsidRPr="00CF7BDB">
              <w:rPr>
                <w:rFonts w:ascii="Times New Roman" w:eastAsia="Times New Roman" w:hAnsi="Times New Roman" w:cs="Times New Roman"/>
                <w:color w:val="2A2513"/>
                <w:lang w:eastAsia="ru-RU"/>
              </w:rPr>
              <w:t xml:space="preserve">ланетные исследования </w:t>
            </w:r>
          </w:p>
          <w:p w:rsidR="00CF7BDB" w:rsidRDefault="00CF7BDB"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п</w:t>
            </w:r>
            <w:r w:rsidRPr="00CF7BDB">
              <w:rPr>
                <w:rFonts w:ascii="Times New Roman" w:eastAsia="Times New Roman" w:hAnsi="Times New Roman" w:cs="Times New Roman"/>
                <w:color w:val="2A2513"/>
                <w:lang w:eastAsia="ru-RU"/>
              </w:rPr>
              <w:t>риборы и методы экспериментальной ф</w:t>
            </w:r>
            <w:r>
              <w:rPr>
                <w:rFonts w:ascii="Times New Roman" w:eastAsia="Times New Roman" w:hAnsi="Times New Roman" w:cs="Times New Roman"/>
                <w:color w:val="2A2513"/>
                <w:lang w:eastAsia="ru-RU"/>
              </w:rPr>
              <w:t>изики</w:t>
            </w:r>
          </w:p>
          <w:p w:rsidR="00CF7BDB" w:rsidRDefault="00CF7BDB"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CF7BDB">
              <w:rPr>
                <w:rFonts w:ascii="Times New Roman" w:eastAsia="Times New Roman" w:hAnsi="Times New Roman" w:cs="Times New Roman"/>
                <w:color w:val="2A2513"/>
                <w:lang w:eastAsia="ru-RU"/>
              </w:rPr>
              <w:t>Аэрокосмические исследования Земли, фотограмметрия</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lastRenderedPageBreak/>
              <w:t>физика планет и малых тел Солнечной системы</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физика Солнца и солнечно-земных связей</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 изучение космической плазмы </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нелинейная геофизика, </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исследования природных ресурсов, </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методы спутникового мониторинга Земли, </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оптико-физические исследования, </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небесная механика, </w:t>
            </w:r>
          </w:p>
          <w:p w:rsidR="006714BE"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 xml:space="preserve">системы управления, </w:t>
            </w:r>
          </w:p>
          <w:p w:rsidR="006714BE" w:rsidRPr="00CF7BDB" w:rsidRDefault="006714BE" w:rsidP="00676E49">
            <w:pPr>
              <w:pStyle w:val="a7"/>
              <w:numPr>
                <w:ilvl w:val="0"/>
                <w:numId w:val="16"/>
              </w:numPr>
              <w:spacing w:after="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телекоммуникационные сети и системы</w:t>
            </w:r>
          </w:p>
        </w:tc>
      </w:tr>
      <w:tr w:rsidR="006E0352"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Pr="006714BE" w:rsidRDefault="0054446F" w:rsidP="0054446F">
            <w:pPr>
              <w:spacing w:after="240" w:line="240" w:lineRule="auto"/>
              <w:rPr>
                <w:rFonts w:ascii="Times New Roman" w:eastAsia="Times New Roman" w:hAnsi="Times New Roman" w:cs="Times New Roman"/>
                <w:color w:val="2A2513"/>
                <w:lang w:eastAsia="ru-RU"/>
              </w:rPr>
            </w:pPr>
            <w:proofErr w:type="spellStart"/>
            <w:r w:rsidRPr="006714BE">
              <w:rPr>
                <w:rFonts w:ascii="Times New Roman" w:eastAsia="Times New Roman" w:hAnsi="Times New Roman" w:cs="Times New Roman"/>
                <w:bCs/>
                <w:color w:val="2A2513"/>
                <w:lang w:eastAsia="ru-RU"/>
              </w:rPr>
              <w:lastRenderedPageBreak/>
              <w:t>Астрокосмический</w:t>
            </w:r>
            <w:proofErr w:type="spellEnd"/>
            <w:r w:rsidRPr="006714BE">
              <w:rPr>
                <w:rFonts w:ascii="Times New Roman" w:eastAsia="Times New Roman" w:hAnsi="Times New Roman" w:cs="Times New Roman"/>
                <w:bCs/>
                <w:color w:val="2A2513"/>
                <w:lang w:eastAsia="ru-RU"/>
              </w:rPr>
              <w:t xml:space="preserve"> центр Физического института </w:t>
            </w:r>
            <w:r w:rsidR="006714BE">
              <w:rPr>
                <w:rFonts w:ascii="Times New Roman" w:eastAsia="Times New Roman" w:hAnsi="Times New Roman" w:cs="Times New Roman"/>
                <w:bCs/>
                <w:color w:val="2A2513"/>
                <w:lang w:eastAsia="ru-RU"/>
              </w:rPr>
              <w:t xml:space="preserve">им. </w:t>
            </w:r>
            <w:proofErr w:type="spellStart"/>
            <w:r w:rsidR="006714BE">
              <w:rPr>
                <w:rFonts w:ascii="Times New Roman" w:eastAsia="Times New Roman" w:hAnsi="Times New Roman" w:cs="Times New Roman"/>
                <w:bCs/>
                <w:color w:val="2A2513"/>
                <w:lang w:eastAsia="ru-RU"/>
              </w:rPr>
              <w:t>П.Н.Лебедева</w:t>
            </w:r>
            <w:proofErr w:type="spellEnd"/>
            <w:r w:rsidR="006714BE">
              <w:rPr>
                <w:rFonts w:ascii="Times New Roman" w:eastAsia="Times New Roman" w:hAnsi="Times New Roman" w:cs="Times New Roman"/>
                <w:bCs/>
                <w:color w:val="2A2513"/>
                <w:lang w:eastAsia="ru-RU"/>
              </w:rPr>
              <w:t xml:space="preserve"> </w:t>
            </w:r>
            <w:r w:rsidR="006714BE" w:rsidRPr="006714BE">
              <w:rPr>
                <w:rFonts w:ascii="Times New Roman" w:eastAsia="Times New Roman" w:hAnsi="Times New Roman" w:cs="Times New Roman"/>
                <w:bCs/>
                <w:color w:val="2A2513"/>
                <w:lang w:eastAsia="ru-RU"/>
              </w:rPr>
              <w:t xml:space="preserve"> </w:t>
            </w:r>
            <w:r w:rsidRPr="006714BE">
              <w:rPr>
                <w:rFonts w:ascii="Times New Roman" w:eastAsia="Times New Roman" w:hAnsi="Times New Roman" w:cs="Times New Roman"/>
                <w:bCs/>
                <w:color w:val="2A2513"/>
                <w:lang w:eastAsia="ru-RU"/>
              </w:rPr>
              <w:t>РАН</w:t>
            </w:r>
            <w:r w:rsidRPr="006714BE">
              <w:rPr>
                <w:rFonts w:ascii="Times New Roman" w:eastAsia="Times New Roman" w:hAnsi="Times New Roman" w:cs="Times New Roman"/>
                <w:color w:val="2A2513"/>
                <w:lang w:eastAsia="ru-RU"/>
              </w:rPr>
              <w:t xml:space="preserve"> (АКЦ ФИАН, Москва): </w:t>
            </w:r>
          </w:p>
          <w:p w:rsidR="006E0352" w:rsidRPr="00EC44D5" w:rsidRDefault="006E0352" w:rsidP="0054446F">
            <w:pPr>
              <w:spacing w:after="240" w:line="240" w:lineRule="auto"/>
              <w:rPr>
                <w:rFonts w:ascii="Times New Roman" w:eastAsia="Times New Roman" w:hAnsi="Times New Roman" w:cs="Times New Roman"/>
                <w:color w:val="2A2513"/>
                <w:lang w:eastAsia="ru-RU"/>
              </w:rPr>
            </w:pP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E0352" w:rsidRPr="00D802D5" w:rsidRDefault="00226714" w:rsidP="00676E49">
            <w:pPr>
              <w:pStyle w:val="a7"/>
              <w:numPr>
                <w:ilvl w:val="0"/>
                <w:numId w:val="18"/>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Отделение квантовой радиофизики, разработаны основополагающие принципы лазерной физики, предложен лазерный термоядерный синтез, впервые созданы полупроводниковые лазеры с электронной накачкой, с оптической накачкой, инжекционные лазеры, эксимерные и </w:t>
            </w:r>
            <w:proofErr w:type="spellStart"/>
            <w:r w:rsidRPr="00D802D5">
              <w:rPr>
                <w:rFonts w:ascii="Times New Roman" w:eastAsia="Times New Roman" w:hAnsi="Times New Roman" w:cs="Times New Roman"/>
                <w:color w:val="2A2513"/>
                <w:lang w:eastAsia="ru-RU"/>
              </w:rPr>
              <w:t>электроионизационные</w:t>
            </w:r>
            <w:proofErr w:type="spellEnd"/>
            <w:r w:rsidRPr="00D802D5">
              <w:rPr>
                <w:rFonts w:ascii="Times New Roman" w:eastAsia="Times New Roman" w:hAnsi="Times New Roman" w:cs="Times New Roman"/>
                <w:color w:val="2A2513"/>
                <w:lang w:eastAsia="ru-RU"/>
              </w:rPr>
              <w:t xml:space="preserve"> лазеры. Открыт и развит метод обращения волнового фронта света. Разработаны лазерные стандарты частоты, различные методы оптической обработки информации</w:t>
            </w:r>
          </w:p>
          <w:p w:rsidR="00226714" w:rsidRPr="00D802D5" w:rsidRDefault="00226714" w:rsidP="00676E49">
            <w:pPr>
              <w:pStyle w:val="a7"/>
              <w:numPr>
                <w:ilvl w:val="0"/>
                <w:numId w:val="18"/>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Эффект </w:t>
            </w:r>
            <w:proofErr w:type="spellStart"/>
            <w:r w:rsidRPr="00D802D5">
              <w:rPr>
                <w:rFonts w:ascii="Times New Roman" w:eastAsia="Times New Roman" w:hAnsi="Times New Roman" w:cs="Times New Roman"/>
                <w:color w:val="2A2513"/>
                <w:lang w:eastAsia="ru-RU"/>
              </w:rPr>
              <w:t>каналирования</w:t>
            </w:r>
            <w:proofErr w:type="spellEnd"/>
            <w:r w:rsidRPr="00D802D5">
              <w:rPr>
                <w:rFonts w:ascii="Times New Roman" w:eastAsia="Times New Roman" w:hAnsi="Times New Roman" w:cs="Times New Roman"/>
                <w:color w:val="2A2513"/>
                <w:lang w:eastAsia="ru-RU"/>
              </w:rPr>
              <w:t xml:space="preserve"> в </w:t>
            </w:r>
            <w:proofErr w:type="spellStart"/>
            <w:r w:rsidRPr="00D802D5">
              <w:rPr>
                <w:rFonts w:ascii="Times New Roman" w:eastAsia="Times New Roman" w:hAnsi="Times New Roman" w:cs="Times New Roman"/>
                <w:color w:val="2A2513"/>
                <w:lang w:eastAsia="ru-RU"/>
              </w:rPr>
              <w:t>дейтерированной</w:t>
            </w:r>
            <w:proofErr w:type="spellEnd"/>
            <w:r w:rsidRPr="00D802D5">
              <w:rPr>
                <w:rFonts w:ascii="Times New Roman" w:eastAsia="Times New Roman" w:hAnsi="Times New Roman" w:cs="Times New Roman"/>
                <w:color w:val="2A2513"/>
                <w:lang w:eastAsia="ru-RU"/>
              </w:rPr>
              <w:t xml:space="preserve"> мишени из поликристаллического CVD алмаза при облучении ее пучком ионов дейтерия</w:t>
            </w:r>
          </w:p>
          <w:p w:rsidR="00226714" w:rsidRPr="00D802D5" w:rsidRDefault="00226714" w:rsidP="00676E49">
            <w:pPr>
              <w:pStyle w:val="a7"/>
              <w:numPr>
                <w:ilvl w:val="0"/>
                <w:numId w:val="18"/>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Обнаружены и анализируются некоторые аномальные эффекты. Исследуются излучения (e, γ, n0) во время молниевых разрядов внутри грозовых облаков и их корреляции с ШАЛ</w:t>
            </w:r>
          </w:p>
          <w:p w:rsidR="00226714" w:rsidRPr="00D802D5" w:rsidRDefault="00226714" w:rsidP="00676E49">
            <w:pPr>
              <w:pStyle w:val="a7"/>
              <w:numPr>
                <w:ilvl w:val="0"/>
                <w:numId w:val="18"/>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вывод о возможном наличии частиц, типа странной </w:t>
            </w:r>
            <w:proofErr w:type="spellStart"/>
            <w:r w:rsidRPr="00D802D5">
              <w:rPr>
                <w:rFonts w:ascii="Times New Roman" w:eastAsia="Times New Roman" w:hAnsi="Times New Roman" w:cs="Times New Roman"/>
                <w:color w:val="2A2513"/>
                <w:lang w:eastAsia="ru-RU"/>
              </w:rPr>
              <w:t>кварковой</w:t>
            </w:r>
            <w:proofErr w:type="spellEnd"/>
            <w:r w:rsidRPr="00D802D5">
              <w:rPr>
                <w:rFonts w:ascii="Times New Roman" w:eastAsia="Times New Roman" w:hAnsi="Times New Roman" w:cs="Times New Roman"/>
                <w:color w:val="2A2513"/>
                <w:lang w:eastAsia="ru-RU"/>
              </w:rPr>
              <w:t xml:space="preserve"> материи, в области  “колена” спектра космических лучей 1014-1017эВ</w:t>
            </w:r>
          </w:p>
          <w:p w:rsidR="00226714" w:rsidRPr="00D802D5" w:rsidRDefault="00226714" w:rsidP="00676E49">
            <w:pPr>
              <w:pStyle w:val="a7"/>
              <w:numPr>
                <w:ilvl w:val="0"/>
                <w:numId w:val="18"/>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Впервые экспериментально, с большой статистической достоверностью, обнаружен относительно близкий (0.2 - 1 </w:t>
            </w:r>
            <w:proofErr w:type="spellStart"/>
            <w:r w:rsidRPr="00D802D5">
              <w:rPr>
                <w:rFonts w:ascii="Times New Roman" w:eastAsia="Times New Roman" w:hAnsi="Times New Roman" w:cs="Times New Roman"/>
                <w:color w:val="2A2513"/>
                <w:lang w:eastAsia="ru-RU"/>
              </w:rPr>
              <w:t>кпс</w:t>
            </w:r>
            <w:proofErr w:type="spellEnd"/>
            <w:r w:rsidRPr="00D802D5">
              <w:rPr>
                <w:rFonts w:ascii="Times New Roman" w:eastAsia="Times New Roman" w:hAnsi="Times New Roman" w:cs="Times New Roman"/>
                <w:color w:val="2A2513"/>
                <w:lang w:eastAsia="ru-RU"/>
              </w:rPr>
              <w:t xml:space="preserve">) мощный источник заряженной компоненты космических лучей (КЛ) с энергиями около 1 </w:t>
            </w:r>
            <w:proofErr w:type="spellStart"/>
            <w:r w:rsidRPr="00D802D5">
              <w:rPr>
                <w:rFonts w:ascii="Times New Roman" w:eastAsia="Times New Roman" w:hAnsi="Times New Roman" w:cs="Times New Roman"/>
                <w:color w:val="2A2513"/>
                <w:lang w:eastAsia="ru-RU"/>
              </w:rPr>
              <w:t>ПэВ</w:t>
            </w:r>
            <w:proofErr w:type="spellEnd"/>
            <w:r w:rsidRPr="00D802D5">
              <w:rPr>
                <w:rFonts w:ascii="Times New Roman" w:eastAsia="Times New Roman" w:hAnsi="Times New Roman" w:cs="Times New Roman"/>
                <w:color w:val="2A2513"/>
                <w:lang w:eastAsia="ru-RU"/>
              </w:rPr>
              <w:t xml:space="preserve"> в Южном полушарии небесной сферы в созвездии Паруса (</w:t>
            </w:r>
            <w:proofErr w:type="spellStart"/>
            <w:r w:rsidRPr="00D802D5">
              <w:rPr>
                <w:rFonts w:ascii="Times New Roman" w:eastAsia="Times New Roman" w:hAnsi="Times New Roman" w:cs="Times New Roman"/>
                <w:color w:val="2A2513"/>
                <w:lang w:eastAsia="ru-RU"/>
              </w:rPr>
              <w:t>Vela</w:t>
            </w:r>
            <w:proofErr w:type="spellEnd"/>
            <w:r w:rsidRPr="00D802D5">
              <w:rPr>
                <w:rFonts w:ascii="Times New Roman" w:eastAsia="Times New Roman" w:hAnsi="Times New Roman" w:cs="Times New Roman"/>
                <w:color w:val="2A2513"/>
                <w:lang w:eastAsia="ru-RU"/>
              </w:rPr>
              <w:t>). Источник находится за пределами прямой видимости с территории Северного полушария, и обнаружен с помощью нового специально разработанного метода, использующего многократное рассеяние КЛ магнитными полями Галактики на пути к Земле, которое для других методов является неустранимой помехой</w:t>
            </w:r>
          </w:p>
          <w:p w:rsidR="00226714" w:rsidRPr="00D802D5" w:rsidRDefault="00226714" w:rsidP="00676E49">
            <w:pPr>
              <w:pStyle w:val="a7"/>
              <w:numPr>
                <w:ilvl w:val="0"/>
                <w:numId w:val="18"/>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были разработаны и созданы два зеркальных </w:t>
            </w:r>
            <w:proofErr w:type="spellStart"/>
            <w:r w:rsidRPr="00D802D5">
              <w:rPr>
                <w:rFonts w:ascii="Times New Roman" w:eastAsia="Times New Roman" w:hAnsi="Times New Roman" w:cs="Times New Roman"/>
                <w:color w:val="2A2513"/>
                <w:lang w:eastAsia="ru-RU"/>
              </w:rPr>
              <w:t>черенковских</w:t>
            </w:r>
            <w:proofErr w:type="spellEnd"/>
            <w:r w:rsidRPr="00D802D5">
              <w:rPr>
                <w:rFonts w:ascii="Times New Roman" w:eastAsia="Times New Roman" w:hAnsi="Times New Roman" w:cs="Times New Roman"/>
                <w:color w:val="2A2513"/>
                <w:lang w:eastAsia="ru-RU"/>
              </w:rPr>
              <w:t xml:space="preserve"> телескопа ШАЛОН, установленных на высоте 3340 м над уровнем моря на Тянь-Шаньской Высокогорной Научной станции</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6714BE" w:rsidRPr="006714BE" w:rsidRDefault="0054446F"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проводит фундаментальные исследования в области астрофизики, включая исследование крупномасштабной структуры Вселенной, компактных галактических ядер</w:t>
            </w:r>
            <w:r w:rsidR="006714BE" w:rsidRPr="006714BE">
              <w:rPr>
                <w:rFonts w:ascii="Times New Roman" w:eastAsia="Times New Roman" w:hAnsi="Times New Roman" w:cs="Times New Roman"/>
                <w:color w:val="2A2513"/>
                <w:lang w:eastAsia="ru-RU"/>
              </w:rPr>
              <w:t>, пульсаров и межзвездной среды;</w:t>
            </w:r>
          </w:p>
          <w:p w:rsidR="006714BE" w:rsidRPr="006714BE" w:rsidRDefault="0054446F"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Одно из главных направлений его работы свя</w:t>
            </w:r>
            <w:r w:rsidR="006714BE" w:rsidRPr="006714BE">
              <w:rPr>
                <w:rFonts w:ascii="Times New Roman" w:eastAsia="Times New Roman" w:hAnsi="Times New Roman" w:cs="Times New Roman"/>
                <w:color w:val="2A2513"/>
                <w:lang w:eastAsia="ru-RU"/>
              </w:rPr>
              <w:t xml:space="preserve">зано с радиоастрономией. </w:t>
            </w:r>
          </w:p>
          <w:p w:rsidR="00D802D5" w:rsidRDefault="006714BE"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6714BE">
              <w:rPr>
                <w:rFonts w:ascii="Times New Roman" w:eastAsia="Times New Roman" w:hAnsi="Times New Roman" w:cs="Times New Roman"/>
                <w:color w:val="2A2513"/>
                <w:lang w:eastAsia="ru-RU"/>
              </w:rPr>
              <w:t>проводит фундаментальные исследования в области астрофизики, включая космологию, структуру и эволюцию астрономических объектов, межзвездного и межпланетного пространства.</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Модели ранней Вселенной и генерация первичных возмущений</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Реликтовое излучение: анизотропия и поляризация, </w:t>
            </w:r>
            <w:proofErr w:type="spellStart"/>
            <w:r w:rsidRPr="00D802D5">
              <w:rPr>
                <w:rFonts w:ascii="Times New Roman" w:eastAsia="Times New Roman" w:hAnsi="Times New Roman" w:cs="Times New Roman"/>
                <w:color w:val="2A2513"/>
                <w:lang w:eastAsia="ru-RU"/>
              </w:rPr>
              <w:t>реионизация</w:t>
            </w:r>
            <w:proofErr w:type="spellEnd"/>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Образование крупномасштабной структуры Вселенной</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Внутреннее строение гало темной материи</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Формирование </w:t>
            </w:r>
            <w:proofErr w:type="spellStart"/>
            <w:r w:rsidRPr="00D802D5">
              <w:rPr>
                <w:rFonts w:ascii="Times New Roman" w:eastAsia="Times New Roman" w:hAnsi="Times New Roman" w:cs="Times New Roman"/>
                <w:color w:val="2A2513"/>
                <w:lang w:eastAsia="ru-RU"/>
              </w:rPr>
              <w:t>экзопланет</w:t>
            </w:r>
            <w:proofErr w:type="spellEnd"/>
            <w:r w:rsidRPr="00D802D5">
              <w:rPr>
                <w:rFonts w:ascii="Times New Roman" w:eastAsia="Times New Roman" w:hAnsi="Times New Roman" w:cs="Times New Roman"/>
                <w:color w:val="2A2513"/>
                <w:lang w:eastAsia="ru-RU"/>
              </w:rPr>
              <w:t xml:space="preserve"> и аккреционные диски</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Модели активных галактических ядер, квазаров и их хозяйских галактик</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Астрофизика черных дыр и кротовых нор</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Звездная динамика, гравитационное </w:t>
            </w:r>
            <w:proofErr w:type="spellStart"/>
            <w:r w:rsidRPr="00D802D5">
              <w:rPr>
                <w:rFonts w:ascii="Times New Roman" w:eastAsia="Times New Roman" w:hAnsi="Times New Roman" w:cs="Times New Roman"/>
                <w:color w:val="2A2513"/>
                <w:lang w:eastAsia="ru-RU"/>
              </w:rPr>
              <w:t>линзирование</w:t>
            </w:r>
            <w:proofErr w:type="spellEnd"/>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Исследование статистических и поляризационных свойств гигантских радиоимпульсов на наземных радиотелескопах и с помощью наземно-космического радиоинтерферометра </w:t>
            </w:r>
            <w:proofErr w:type="spellStart"/>
            <w:r w:rsidRPr="00D802D5">
              <w:rPr>
                <w:rFonts w:ascii="Times New Roman" w:eastAsia="Times New Roman" w:hAnsi="Times New Roman" w:cs="Times New Roman"/>
                <w:color w:val="2A2513"/>
                <w:lang w:eastAsia="ru-RU"/>
              </w:rPr>
              <w:lastRenderedPageBreak/>
              <w:t>РадиоАстрон</w:t>
            </w:r>
            <w:proofErr w:type="spellEnd"/>
            <w:r w:rsidRPr="00D802D5">
              <w:rPr>
                <w:rFonts w:ascii="Times New Roman" w:eastAsia="Times New Roman" w:hAnsi="Times New Roman" w:cs="Times New Roman"/>
                <w:color w:val="2A2513"/>
                <w:lang w:eastAsia="ru-RU"/>
              </w:rPr>
              <w:t>.</w:t>
            </w:r>
          </w:p>
          <w:p w:rsidR="00D802D5" w:rsidRDefault="00D802D5" w:rsidP="00676E49">
            <w:pPr>
              <w:pStyle w:val="a7"/>
              <w:numPr>
                <w:ilvl w:val="0"/>
                <w:numId w:val="17"/>
              </w:numPr>
              <w:spacing w:after="24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Исследования структуры внутренних областей галактических ядер и квазаров в </w:t>
            </w:r>
            <w:proofErr w:type="spellStart"/>
            <w:r w:rsidRPr="00D802D5">
              <w:rPr>
                <w:rFonts w:ascii="Times New Roman" w:eastAsia="Times New Roman" w:hAnsi="Times New Roman" w:cs="Times New Roman"/>
                <w:color w:val="2A2513"/>
                <w:lang w:eastAsia="ru-RU"/>
              </w:rPr>
              <w:t>милли</w:t>
            </w:r>
            <w:proofErr w:type="spellEnd"/>
            <w:r w:rsidRPr="00D802D5">
              <w:rPr>
                <w:rFonts w:ascii="Times New Roman" w:eastAsia="Times New Roman" w:hAnsi="Times New Roman" w:cs="Times New Roman"/>
                <w:color w:val="2A2513"/>
                <w:lang w:eastAsia="ru-RU"/>
              </w:rPr>
              <w:t>-и микросекундных угловых масштабах.</w:t>
            </w:r>
          </w:p>
          <w:p w:rsidR="00D802D5" w:rsidRPr="00D802D5" w:rsidRDefault="00D802D5" w:rsidP="00676E49">
            <w:pPr>
              <w:pStyle w:val="a7"/>
              <w:numPr>
                <w:ilvl w:val="0"/>
                <w:numId w:val="17"/>
              </w:numPr>
              <w:spacing w:after="0" w:line="240" w:lineRule="auto"/>
              <w:ind w:left="305" w:hanging="283"/>
              <w:rPr>
                <w:rFonts w:ascii="Times New Roman" w:eastAsia="Times New Roman" w:hAnsi="Times New Roman" w:cs="Times New Roman"/>
                <w:color w:val="2A2513"/>
                <w:lang w:eastAsia="ru-RU"/>
              </w:rPr>
            </w:pPr>
            <w:r w:rsidRPr="00D802D5">
              <w:rPr>
                <w:rFonts w:ascii="Times New Roman" w:eastAsia="Times New Roman" w:hAnsi="Times New Roman" w:cs="Times New Roman"/>
                <w:color w:val="2A2513"/>
                <w:lang w:eastAsia="ru-RU"/>
              </w:rPr>
              <w:t xml:space="preserve">Исследование областей звездообразования в Галактике по результатам наблюдений теплового и </w:t>
            </w:r>
            <w:proofErr w:type="spellStart"/>
            <w:r w:rsidRPr="00D802D5">
              <w:rPr>
                <w:rFonts w:ascii="Times New Roman" w:eastAsia="Times New Roman" w:hAnsi="Times New Roman" w:cs="Times New Roman"/>
                <w:color w:val="2A2513"/>
                <w:lang w:eastAsia="ru-RU"/>
              </w:rPr>
              <w:t>мазерного</w:t>
            </w:r>
            <w:proofErr w:type="spellEnd"/>
            <w:r w:rsidRPr="00D802D5">
              <w:rPr>
                <w:rFonts w:ascii="Times New Roman" w:eastAsia="Times New Roman" w:hAnsi="Times New Roman" w:cs="Times New Roman"/>
                <w:color w:val="2A2513"/>
                <w:lang w:eastAsia="ru-RU"/>
              </w:rPr>
              <w:t xml:space="preserve"> радиоизлучения молекул.</w:t>
            </w:r>
          </w:p>
        </w:tc>
      </w:tr>
      <w:tr w:rsidR="0054446F"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22100C" w:rsidRPr="00962798" w:rsidRDefault="0022100C" w:rsidP="0022100C">
            <w:pPr>
              <w:spacing w:after="240" w:line="240" w:lineRule="auto"/>
              <w:rPr>
                <w:rFonts w:ascii="Times New Roman" w:eastAsia="Times New Roman" w:hAnsi="Times New Roman" w:cs="Times New Roman"/>
                <w:color w:val="2A2513"/>
                <w:lang w:eastAsia="ru-RU"/>
              </w:rPr>
            </w:pPr>
            <w:r w:rsidRPr="00962798">
              <w:rPr>
                <w:rFonts w:ascii="Times New Roman" w:eastAsia="Times New Roman" w:hAnsi="Times New Roman" w:cs="Times New Roman"/>
                <w:bCs/>
                <w:color w:val="2A2513"/>
                <w:lang w:eastAsia="ru-RU"/>
              </w:rPr>
              <w:lastRenderedPageBreak/>
              <w:t>Институт прикладной астрономии РАН</w:t>
            </w:r>
            <w:r w:rsidRPr="00962798">
              <w:rPr>
                <w:rFonts w:ascii="Times New Roman" w:eastAsia="Times New Roman" w:hAnsi="Times New Roman" w:cs="Times New Roman"/>
                <w:color w:val="2A2513"/>
                <w:lang w:eastAsia="ru-RU"/>
              </w:rPr>
              <w:t xml:space="preserve"> (ИПА, Санкт-Петербург):</w:t>
            </w:r>
          </w:p>
          <w:p w:rsidR="0054446F" w:rsidRPr="00EC44D5" w:rsidRDefault="0054446F" w:rsidP="0022100C">
            <w:pPr>
              <w:spacing w:after="240" w:line="240" w:lineRule="auto"/>
              <w:rPr>
                <w:rFonts w:ascii="Times New Roman" w:eastAsia="Times New Roman" w:hAnsi="Times New Roman" w:cs="Times New Roman"/>
                <w:color w:val="2A2513"/>
                <w:lang w:eastAsia="ru-RU"/>
              </w:rPr>
            </w:pP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C95D7F" w:rsidRPr="00C95D7F" w:rsidRDefault="00C95D7F"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C95D7F">
              <w:rPr>
                <w:rFonts w:ascii="Times New Roman" w:eastAsia="Times New Roman" w:hAnsi="Times New Roman" w:cs="Times New Roman"/>
                <w:color w:val="2A2513"/>
                <w:lang w:eastAsia="ru-RU"/>
              </w:rPr>
              <w:t xml:space="preserve">ИПА РАН издает российские и </w:t>
            </w:r>
            <w:proofErr w:type="gramStart"/>
            <w:r w:rsidRPr="00C95D7F">
              <w:rPr>
                <w:rFonts w:ascii="Times New Roman" w:eastAsia="Times New Roman" w:hAnsi="Times New Roman" w:cs="Times New Roman"/>
                <w:color w:val="2A2513"/>
                <w:lang w:eastAsia="ru-RU"/>
              </w:rPr>
              <w:t>международные астрономические ежегодники</w:t>
            </w:r>
            <w:proofErr w:type="gramEnd"/>
            <w:r w:rsidRPr="00C95D7F">
              <w:rPr>
                <w:rFonts w:ascii="Times New Roman" w:eastAsia="Times New Roman" w:hAnsi="Times New Roman" w:cs="Times New Roman"/>
                <w:color w:val="2A2513"/>
                <w:lang w:eastAsia="ru-RU"/>
              </w:rPr>
              <w:t xml:space="preserve"> и альманахи, содержащие эфемериды Солнца, Луны, больших и малых планет и звезд, вычисленные с максимальной точностью в соответствии со стандартами, утверждёнными Международным астрономическим союзом, а также сведения о различных астрономических явлениях — затмениях Солнца и Луны, восходах и заходах Солнца и Луны, планетных конфигурациях и т. д. Эти издания являются единственными официальными </w:t>
            </w:r>
            <w:proofErr w:type="spellStart"/>
            <w:r w:rsidRPr="00C95D7F">
              <w:rPr>
                <w:rFonts w:ascii="Times New Roman" w:eastAsia="Times New Roman" w:hAnsi="Times New Roman" w:cs="Times New Roman"/>
                <w:color w:val="2A2513"/>
                <w:lang w:eastAsia="ru-RU"/>
              </w:rPr>
              <w:t>эфемиридными</w:t>
            </w:r>
            <w:proofErr w:type="spellEnd"/>
            <w:r w:rsidRPr="00C95D7F">
              <w:rPr>
                <w:rFonts w:ascii="Times New Roman" w:eastAsia="Times New Roman" w:hAnsi="Times New Roman" w:cs="Times New Roman"/>
                <w:color w:val="2A2513"/>
                <w:lang w:eastAsia="ru-RU"/>
              </w:rPr>
              <w:t xml:space="preserve"> документами в России, которыми могут пользоваться различные потребители и которые могут служить </w:t>
            </w:r>
            <w:proofErr w:type="spellStart"/>
            <w:r w:rsidRPr="00C95D7F">
              <w:rPr>
                <w:rFonts w:ascii="Times New Roman" w:eastAsia="Times New Roman" w:hAnsi="Times New Roman" w:cs="Times New Roman"/>
                <w:color w:val="2A2513"/>
                <w:lang w:eastAsia="ru-RU"/>
              </w:rPr>
              <w:t>эфемеридным</w:t>
            </w:r>
            <w:proofErr w:type="spellEnd"/>
            <w:r w:rsidRPr="00C95D7F">
              <w:rPr>
                <w:rFonts w:ascii="Times New Roman" w:eastAsia="Times New Roman" w:hAnsi="Times New Roman" w:cs="Times New Roman"/>
                <w:color w:val="2A2513"/>
                <w:lang w:eastAsia="ru-RU"/>
              </w:rPr>
              <w:t xml:space="preserve"> стандартом в любых работах.</w:t>
            </w:r>
          </w:p>
          <w:p w:rsidR="00C95D7F" w:rsidRDefault="00C95D7F"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C95D7F">
              <w:rPr>
                <w:rFonts w:ascii="Times New Roman" w:eastAsia="Times New Roman" w:hAnsi="Times New Roman" w:cs="Times New Roman"/>
                <w:color w:val="2A2513"/>
                <w:lang w:eastAsia="ru-RU"/>
              </w:rPr>
              <w:t xml:space="preserve">Институт прикладной астрономии РАН издает еженедельные бюллетени определения параметров вращения Земли, включающие результаты обработки </w:t>
            </w:r>
            <w:proofErr w:type="spellStart"/>
            <w:r w:rsidRPr="00C95D7F">
              <w:rPr>
                <w:rFonts w:ascii="Times New Roman" w:eastAsia="Times New Roman" w:hAnsi="Times New Roman" w:cs="Times New Roman"/>
                <w:color w:val="2A2513"/>
                <w:lang w:eastAsia="ru-RU"/>
              </w:rPr>
              <w:t>радиоинтерферометрических</w:t>
            </w:r>
            <w:proofErr w:type="spellEnd"/>
            <w:r w:rsidRPr="00C95D7F">
              <w:rPr>
                <w:rFonts w:ascii="Times New Roman" w:eastAsia="Times New Roman" w:hAnsi="Times New Roman" w:cs="Times New Roman"/>
                <w:color w:val="2A2513"/>
                <w:lang w:eastAsia="ru-RU"/>
              </w:rPr>
              <w:t>, лазерных и спутниковых наблюдений на глобальных сетях станций, их сравнение с данными Международной службы вращения Земли и годовой прогноз</w:t>
            </w:r>
          </w:p>
          <w:p w:rsidR="0054446F"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Построены (совместно с ЛАЕ) наиболее полные отечественные численные теории движения основных 22 спутников Марса, Юпитера, Сатурна, Урана и Нептуна. Параметры теорий уточнены по 70000 астрометрическим наблюдениям разного типа. В динамических моделях систем спутников учитывались их взаимные возмущения, возмущения от Солнца, планет и потенциалов центральных планет, а также приливные возмущения от Марса на его спутники</w:t>
            </w:r>
          </w:p>
          <w:p w:rsidR="00DB4696"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 xml:space="preserve">Построена полуаналитическая теория орбитального движения Луны и определены основные члены в теории вращения Земли, включая прецессию и нутацию в тригонометрической форме методом общей планетной теории (GPT), без фиктивных вековых и смешенных членов относительно времени. Этот метод основывается на разделении быстрых и медленных угловых переменных как в уравнениях движении больших планет и Луны, так </w:t>
            </w:r>
            <w:r w:rsidRPr="00DB4696">
              <w:rPr>
                <w:rFonts w:ascii="Times New Roman" w:eastAsia="Times New Roman" w:hAnsi="Times New Roman" w:cs="Times New Roman"/>
                <w:color w:val="2A2513"/>
                <w:lang w:eastAsia="ru-RU"/>
              </w:rPr>
              <w:lastRenderedPageBreak/>
              <w:t>и в уравнениях вращения Земли.</w:t>
            </w:r>
          </w:p>
          <w:p w:rsidR="00DB4696"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Построена серия высокоточных численных эфемерид планет и Луны EPM (EPM2004, EPM2008, EPM2011, EPM2013, EPM2015) совместным интегрированием уравнений движения планет, Луны, Солнца, крупнейших астероидов и </w:t>
            </w:r>
            <w:proofErr w:type="spellStart"/>
            <w:r w:rsidRPr="00DB4696">
              <w:rPr>
                <w:rFonts w:ascii="Times New Roman" w:eastAsia="Times New Roman" w:hAnsi="Times New Roman" w:cs="Times New Roman"/>
                <w:color w:val="2A2513"/>
                <w:lang w:eastAsia="ru-RU"/>
              </w:rPr>
              <w:t>транснептуновых</w:t>
            </w:r>
            <w:proofErr w:type="spellEnd"/>
            <w:r w:rsidRPr="00DB4696">
              <w:rPr>
                <w:rFonts w:ascii="Times New Roman" w:eastAsia="Times New Roman" w:hAnsi="Times New Roman" w:cs="Times New Roman"/>
                <w:color w:val="2A2513"/>
                <w:lang w:eastAsia="ru-RU"/>
              </w:rPr>
              <w:t xml:space="preserve"> объектов (ТНО), физической либрации Луны, с учетом возмущений от сжатия Солнца и колец малых астероидов и ТНО. Обновлены динамические модели </w:t>
            </w:r>
            <w:proofErr w:type="spellStart"/>
            <w:r w:rsidRPr="00DB4696">
              <w:rPr>
                <w:rFonts w:ascii="Times New Roman" w:eastAsia="Times New Roman" w:hAnsi="Times New Roman" w:cs="Times New Roman"/>
                <w:color w:val="2A2513"/>
                <w:lang w:eastAsia="ru-RU"/>
              </w:rPr>
              <w:t>орбитально</w:t>
            </w:r>
            <w:proofErr w:type="spellEnd"/>
            <w:r w:rsidRPr="00DB4696">
              <w:rPr>
                <w:rFonts w:ascii="Times New Roman" w:eastAsia="Times New Roman" w:hAnsi="Times New Roman" w:cs="Times New Roman"/>
                <w:color w:val="2A2513"/>
                <w:lang w:eastAsia="ru-RU"/>
              </w:rPr>
              <w:t>-вращательного движения Луны (запаздывающий аргумент в приливных эффектах, потенциал Земли, взаимодействие фигуры Луны с точечными массами Юпитера и Венеры) и планет (двухмерная модель кольца малых астероидов и одномерная - кольца ТНО) и набора постоянных. Использовано более точное, и без ограничений числа тел интегрирование, а также расширенная база данных, включающая 18700 лазерных наблюдений Луны (1970–2014 гг.) и более 800000 радарных и оптических планетных наблюдений разных типов (1913–2014 гг.</w:t>
            </w:r>
            <w:r>
              <w:rPr>
                <w:rFonts w:ascii="Times New Roman" w:eastAsia="Times New Roman" w:hAnsi="Times New Roman" w:cs="Times New Roman"/>
                <w:color w:val="2A2513"/>
                <w:lang w:eastAsia="ru-RU"/>
              </w:rPr>
              <w:t>)</w:t>
            </w:r>
          </w:p>
          <w:p w:rsidR="00DB4696"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 xml:space="preserve">Создана новая восьмая версия программного комплекса ЭРА (ЭРА-8), в течение десятилетий использующегося в ИПА РАН для решения задач </w:t>
            </w:r>
            <w:proofErr w:type="spellStart"/>
            <w:r w:rsidRPr="00DB4696">
              <w:rPr>
                <w:rFonts w:ascii="Times New Roman" w:eastAsia="Times New Roman" w:hAnsi="Times New Roman" w:cs="Times New Roman"/>
                <w:color w:val="2A2513"/>
                <w:lang w:eastAsia="ru-RU"/>
              </w:rPr>
              <w:t>эфемеридной</w:t>
            </w:r>
            <w:proofErr w:type="spellEnd"/>
            <w:r w:rsidRPr="00DB4696">
              <w:rPr>
                <w:rFonts w:ascii="Times New Roman" w:eastAsia="Times New Roman" w:hAnsi="Times New Roman" w:cs="Times New Roman"/>
                <w:color w:val="2A2513"/>
                <w:lang w:eastAsia="ru-RU"/>
              </w:rPr>
              <w:t xml:space="preserve"> астрономии, на программной платформе </w:t>
            </w:r>
            <w:proofErr w:type="spellStart"/>
            <w:r w:rsidRPr="00DB4696">
              <w:rPr>
                <w:rFonts w:ascii="Times New Roman" w:eastAsia="Times New Roman" w:hAnsi="Times New Roman" w:cs="Times New Roman"/>
                <w:color w:val="2A2513"/>
                <w:lang w:eastAsia="ru-RU"/>
              </w:rPr>
              <w:t>Racket</w:t>
            </w:r>
            <w:proofErr w:type="spellEnd"/>
            <w:r w:rsidRPr="00DB4696">
              <w:rPr>
                <w:rFonts w:ascii="Times New Roman" w:eastAsia="Times New Roman" w:hAnsi="Times New Roman" w:cs="Times New Roman"/>
                <w:color w:val="2A2513"/>
                <w:lang w:eastAsia="ru-RU"/>
              </w:rPr>
              <w:t xml:space="preserve"> с использованием языков </w:t>
            </w:r>
            <w:proofErr w:type="spellStart"/>
            <w:r w:rsidRPr="00DB4696">
              <w:rPr>
                <w:rFonts w:ascii="Times New Roman" w:eastAsia="Times New Roman" w:hAnsi="Times New Roman" w:cs="Times New Roman"/>
                <w:color w:val="2A2513"/>
                <w:lang w:eastAsia="ru-RU"/>
              </w:rPr>
              <w:t>Racket</w:t>
            </w:r>
            <w:proofErr w:type="spellEnd"/>
            <w:r w:rsidRPr="00DB4696">
              <w:rPr>
                <w:rFonts w:ascii="Times New Roman" w:eastAsia="Times New Roman" w:hAnsi="Times New Roman" w:cs="Times New Roman"/>
                <w:color w:val="2A2513"/>
                <w:lang w:eastAsia="ru-RU"/>
              </w:rPr>
              <w:t xml:space="preserve"> и C.</w:t>
            </w:r>
          </w:p>
          <w:p w:rsidR="00DB4696"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Разработана демонстрационная версия сайта для расчёта эфемерид планет и спутников через браузер</w:t>
            </w:r>
          </w:p>
          <w:p w:rsidR="00DB4696"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 xml:space="preserve">Впервые непосредственно из анализа РСДБ-наблюдений определены параметры лунно-солнечных приливов - интегральные значения комплексных чисел </w:t>
            </w:r>
            <w:proofErr w:type="spellStart"/>
            <w:r w:rsidRPr="00DB4696">
              <w:rPr>
                <w:rFonts w:ascii="Times New Roman" w:eastAsia="Times New Roman" w:hAnsi="Times New Roman" w:cs="Times New Roman"/>
                <w:color w:val="2A2513"/>
                <w:lang w:eastAsia="ru-RU"/>
              </w:rPr>
              <w:t>Лява</w:t>
            </w:r>
            <w:proofErr w:type="spellEnd"/>
            <w:r w:rsidRPr="00DB4696">
              <w:rPr>
                <w:rFonts w:ascii="Times New Roman" w:eastAsia="Times New Roman" w:hAnsi="Times New Roman" w:cs="Times New Roman"/>
                <w:color w:val="2A2513"/>
                <w:lang w:eastAsia="ru-RU"/>
              </w:rPr>
              <w:t>/</w:t>
            </w:r>
            <w:proofErr w:type="spellStart"/>
            <w:r w:rsidRPr="00DB4696">
              <w:rPr>
                <w:rFonts w:ascii="Times New Roman" w:eastAsia="Times New Roman" w:hAnsi="Times New Roman" w:cs="Times New Roman"/>
                <w:color w:val="2A2513"/>
                <w:lang w:eastAsia="ru-RU"/>
              </w:rPr>
              <w:t>Шида</w:t>
            </w:r>
            <w:proofErr w:type="spellEnd"/>
            <w:r w:rsidRPr="00DB4696">
              <w:rPr>
                <w:rFonts w:ascii="Times New Roman" w:eastAsia="Times New Roman" w:hAnsi="Times New Roman" w:cs="Times New Roman"/>
                <w:color w:val="2A2513"/>
                <w:lang w:eastAsia="ru-RU"/>
              </w:rPr>
              <w:t>.</w:t>
            </w:r>
          </w:p>
          <w:p w:rsidR="00DB4696"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Уточнена модель динамических колебаний жидкого ядра Земли, которые во взаимодействии с нижней мантией создают обратную свободную нутацию небесного полюса. Период этой нутации определяет резонансные эффекты в земных приливах и в вынужденной лунно-солнечной нутации, поэтому его значение является одним из важнейших параметров, используемых при построении точной теории вращения Земли.</w:t>
            </w:r>
          </w:p>
          <w:p w:rsidR="00DB4696"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 xml:space="preserve">Создана автоматизированная система определения параметров связи Государственной геоцентрической системы координат (ГГСК), реализуемой ГЛОНАСС, с Международной земной системой координат (ITRF). Параметры связи двух систем координат определяются ежедневно с сантиметровой точностью на основе сравнения суточных серий бортовых эфемерид всех </w:t>
            </w:r>
            <w:proofErr w:type="spellStart"/>
            <w:proofErr w:type="gramStart"/>
            <w:r w:rsidRPr="00DB4696">
              <w:rPr>
                <w:rFonts w:ascii="Times New Roman" w:eastAsia="Times New Roman" w:hAnsi="Times New Roman" w:cs="Times New Roman"/>
                <w:color w:val="2A2513"/>
                <w:lang w:eastAsia="ru-RU"/>
              </w:rPr>
              <w:t>спутни</w:t>
            </w:r>
            <w:proofErr w:type="spellEnd"/>
            <w:r w:rsidRPr="00DB4696">
              <w:rPr>
                <w:rFonts w:ascii="Times New Roman" w:eastAsia="Times New Roman" w:hAnsi="Times New Roman" w:cs="Times New Roman"/>
                <w:color w:val="2A2513"/>
                <w:lang w:eastAsia="ru-RU"/>
              </w:rPr>
              <w:t>-ков</w:t>
            </w:r>
            <w:proofErr w:type="gramEnd"/>
            <w:r w:rsidRPr="00DB4696">
              <w:rPr>
                <w:rFonts w:ascii="Times New Roman" w:eastAsia="Times New Roman" w:hAnsi="Times New Roman" w:cs="Times New Roman"/>
                <w:color w:val="2A2513"/>
                <w:lang w:eastAsia="ru-RU"/>
              </w:rPr>
              <w:t xml:space="preserve"> ГЛОНАСС с их апостериорными точными орбитами. Обнаружены </w:t>
            </w:r>
            <w:r w:rsidRPr="00DB4696">
              <w:rPr>
                <w:rFonts w:ascii="Times New Roman" w:eastAsia="Times New Roman" w:hAnsi="Times New Roman" w:cs="Times New Roman"/>
                <w:color w:val="2A2513"/>
                <w:lang w:eastAsia="ru-RU"/>
              </w:rPr>
              <w:lastRenderedPageBreak/>
              <w:t xml:space="preserve">закономерности изменения параметров трансформации, в том числе вариации более 20 см с годовым периодом в Z-компоненте и постоянный долготный разворот на уровне 15 </w:t>
            </w:r>
            <w:proofErr w:type="spellStart"/>
            <w:r w:rsidRPr="00DB4696">
              <w:rPr>
                <w:rFonts w:ascii="Times New Roman" w:eastAsia="Times New Roman" w:hAnsi="Times New Roman" w:cs="Times New Roman"/>
                <w:color w:val="2A2513"/>
                <w:lang w:eastAsia="ru-RU"/>
              </w:rPr>
              <w:t>мс</w:t>
            </w:r>
            <w:proofErr w:type="spellEnd"/>
            <w:r w:rsidRPr="00DB4696">
              <w:rPr>
                <w:rFonts w:ascii="Times New Roman" w:eastAsia="Times New Roman" w:hAnsi="Times New Roman" w:cs="Times New Roman"/>
                <w:color w:val="2A2513"/>
                <w:lang w:eastAsia="ru-RU"/>
              </w:rPr>
              <w:t xml:space="preserve"> дуги.</w:t>
            </w:r>
          </w:p>
          <w:p w:rsidR="00DB4696" w:rsidRPr="00CA2053"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DB4696">
              <w:rPr>
                <w:rFonts w:ascii="Times New Roman" w:eastAsia="Times New Roman" w:hAnsi="Times New Roman" w:cs="Times New Roman"/>
                <w:color w:val="2A2513"/>
                <w:lang w:eastAsia="ru-RU"/>
              </w:rPr>
              <w:t xml:space="preserve">В рамках реализации </w:t>
            </w:r>
            <w:proofErr w:type="spellStart"/>
            <w:r w:rsidRPr="00DB4696">
              <w:rPr>
                <w:rFonts w:ascii="Times New Roman" w:eastAsia="Times New Roman" w:hAnsi="Times New Roman" w:cs="Times New Roman"/>
                <w:color w:val="2A2513"/>
                <w:lang w:eastAsia="ru-RU"/>
              </w:rPr>
              <w:t>колокации</w:t>
            </w:r>
            <w:proofErr w:type="spellEnd"/>
            <w:r w:rsidRPr="00DB4696">
              <w:rPr>
                <w:rFonts w:ascii="Times New Roman" w:eastAsia="Times New Roman" w:hAnsi="Times New Roman" w:cs="Times New Roman"/>
                <w:color w:val="2A2513"/>
                <w:lang w:eastAsia="ru-RU"/>
              </w:rPr>
              <w:t xml:space="preserve"> наблюдательных инструментов на базе обсерваторий РСДБ-комплекса «Квазар-КВО» и </w:t>
            </w:r>
            <w:proofErr w:type="spellStart"/>
            <w:r w:rsidRPr="00DB4696">
              <w:rPr>
                <w:rFonts w:ascii="Times New Roman" w:eastAsia="Times New Roman" w:hAnsi="Times New Roman" w:cs="Times New Roman"/>
                <w:color w:val="2A2513"/>
                <w:lang w:eastAsia="ru-RU"/>
              </w:rPr>
              <w:t>колокации</w:t>
            </w:r>
            <w:proofErr w:type="spellEnd"/>
            <w:r w:rsidRPr="00DB4696">
              <w:rPr>
                <w:rFonts w:ascii="Times New Roman" w:eastAsia="Times New Roman" w:hAnsi="Times New Roman" w:cs="Times New Roman"/>
                <w:color w:val="2A2513"/>
                <w:lang w:eastAsia="ru-RU"/>
              </w:rPr>
              <w:t xml:space="preserve"> на уровне данных наблюдений в рамках службы ПВЗ ИПА РАН разработан программный пакет </w:t>
            </w:r>
            <w:proofErr w:type="spellStart"/>
            <w:r w:rsidRPr="00DB4696">
              <w:rPr>
                <w:rFonts w:ascii="Times New Roman" w:eastAsia="Times New Roman" w:hAnsi="Times New Roman" w:cs="Times New Roman"/>
                <w:color w:val="2A2513"/>
                <w:lang w:eastAsia="ru-RU"/>
              </w:rPr>
              <w:t>SINCom</w:t>
            </w:r>
            <w:proofErr w:type="spellEnd"/>
            <w:r w:rsidRPr="00DB4696">
              <w:rPr>
                <w:rFonts w:ascii="Times New Roman" w:eastAsia="Times New Roman" w:hAnsi="Times New Roman" w:cs="Times New Roman"/>
                <w:color w:val="2A2513"/>
                <w:lang w:eastAsia="ru-RU"/>
              </w:rPr>
              <w:t xml:space="preserve"> для комбинирования SINEX-файлов, содержащих результаты обработки наблюдений различных </w:t>
            </w:r>
            <w:r w:rsidRPr="00CA2053">
              <w:rPr>
                <w:rFonts w:ascii="Times New Roman" w:eastAsia="Times New Roman" w:hAnsi="Times New Roman" w:cs="Times New Roman"/>
                <w:color w:val="2A2513"/>
                <w:lang w:eastAsia="ru-RU"/>
              </w:rPr>
              <w:t>типов</w:t>
            </w:r>
          </w:p>
          <w:p w:rsidR="00DB4696" w:rsidRPr="00CA2053" w:rsidRDefault="00DB4696" w:rsidP="00676E49">
            <w:pPr>
              <w:pStyle w:val="a7"/>
              <w:numPr>
                <w:ilvl w:val="0"/>
                <w:numId w:val="20"/>
              </w:numPr>
              <w:spacing w:after="240" w:line="240" w:lineRule="auto"/>
              <w:ind w:left="305" w:hanging="305"/>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Впервые непосредственно из обработки РСДБ-наблюдений на интервале более 30 лет получены систематические ошибки координат радиоисточников Международной небесной системы координат ICRF2 в виде двумерных карт их распределения по небесной сфере и разложения по ортонормированным сферическим функциям до 9-го порядка включительно.</w:t>
            </w:r>
          </w:p>
          <w:p w:rsidR="00DB4696" w:rsidRPr="00CA2053" w:rsidRDefault="00DB4696" w:rsidP="00676E49">
            <w:pPr>
              <w:pStyle w:val="a7"/>
              <w:numPr>
                <w:ilvl w:val="0"/>
                <w:numId w:val="20"/>
              </w:numPr>
              <w:spacing w:after="0" w:line="240" w:lineRule="auto"/>
              <w:ind w:left="305" w:hanging="305"/>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 xml:space="preserve">Разработан программный пакет для высокоточной обработки </w:t>
            </w:r>
            <w:proofErr w:type="spellStart"/>
            <w:r w:rsidRPr="00CA2053">
              <w:rPr>
                <w:rFonts w:ascii="Times New Roman" w:eastAsia="Times New Roman" w:hAnsi="Times New Roman" w:cs="Times New Roman"/>
                <w:color w:val="2A2513"/>
                <w:lang w:eastAsia="ru-RU"/>
              </w:rPr>
              <w:t>безразностных</w:t>
            </w:r>
            <w:proofErr w:type="spellEnd"/>
            <w:r w:rsidRPr="00CA2053">
              <w:rPr>
                <w:rFonts w:ascii="Times New Roman" w:eastAsia="Times New Roman" w:hAnsi="Times New Roman" w:cs="Times New Roman"/>
                <w:color w:val="2A2513"/>
                <w:lang w:eastAsia="ru-RU"/>
              </w:rPr>
              <w:t xml:space="preserve"> ГНСС-измерений глобальных и региональных сетей ГЛОНАСС/GPS-станций</w:t>
            </w:r>
          </w:p>
          <w:p w:rsidR="00DB4696" w:rsidRPr="00CA2053" w:rsidRDefault="00DB4696" w:rsidP="00676E49">
            <w:pPr>
              <w:numPr>
                <w:ilvl w:val="0"/>
                <w:numId w:val="20"/>
              </w:numPr>
              <w:spacing w:before="100" w:beforeAutospacing="1" w:after="0"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Разработан электронный каталог комет «</w:t>
            </w:r>
            <w:proofErr w:type="spellStart"/>
            <w:r w:rsidRPr="00CA2053">
              <w:rPr>
                <w:rFonts w:ascii="PT Sans" w:eastAsia="Times New Roman" w:hAnsi="PT Sans" w:cs="Times New Roman"/>
                <w:lang w:eastAsia="ru-RU"/>
              </w:rPr>
              <w:fldChar w:fldCharType="begin"/>
            </w:r>
            <w:r w:rsidRPr="00CA2053">
              <w:rPr>
                <w:rFonts w:ascii="PT Sans" w:eastAsia="Times New Roman" w:hAnsi="PT Sans" w:cs="Times New Roman"/>
                <w:lang w:eastAsia="ru-RU"/>
              </w:rPr>
              <w:instrText xml:space="preserve"> HYPERLINK "http://iaaras.ru/dept/lsbss/halley" </w:instrText>
            </w:r>
            <w:r w:rsidRPr="00CA2053">
              <w:rPr>
                <w:rFonts w:ascii="PT Sans" w:eastAsia="Times New Roman" w:hAnsi="PT Sans" w:cs="Times New Roman"/>
                <w:lang w:eastAsia="ru-RU"/>
              </w:rPr>
              <w:fldChar w:fldCharType="separate"/>
            </w:r>
            <w:r w:rsidRPr="00CA2053">
              <w:rPr>
                <w:rFonts w:ascii="PT Sans" w:eastAsia="Times New Roman" w:hAnsi="PT Sans" w:cs="Times New Roman"/>
                <w:color w:val="222222"/>
                <w:u w:val="single"/>
                <w:lang w:eastAsia="ru-RU"/>
              </w:rPr>
              <w:t>Halley</w:t>
            </w:r>
            <w:proofErr w:type="spellEnd"/>
            <w:r w:rsidRPr="00CA2053">
              <w:rPr>
                <w:rFonts w:ascii="PT Sans" w:eastAsia="Times New Roman" w:hAnsi="PT Sans" w:cs="Times New Roman"/>
                <w:color w:val="222222"/>
                <w:u w:val="single"/>
                <w:lang w:eastAsia="ru-RU"/>
              </w:rPr>
              <w:t xml:space="preserve"> — </w:t>
            </w:r>
            <w:proofErr w:type="spellStart"/>
            <w:r w:rsidRPr="00CA2053">
              <w:rPr>
                <w:rFonts w:ascii="PT Sans" w:eastAsia="Times New Roman" w:hAnsi="PT Sans" w:cs="Times New Roman"/>
                <w:color w:val="222222"/>
                <w:u w:val="single"/>
                <w:lang w:eastAsia="ru-RU"/>
              </w:rPr>
              <w:t>Electronic</w:t>
            </w:r>
            <w:proofErr w:type="spellEnd"/>
            <w:r w:rsidRPr="00CA2053">
              <w:rPr>
                <w:rFonts w:ascii="PT Sans" w:eastAsia="Times New Roman" w:hAnsi="PT Sans" w:cs="Times New Roman"/>
                <w:color w:val="222222"/>
                <w:u w:val="single"/>
                <w:lang w:eastAsia="ru-RU"/>
              </w:rPr>
              <w:t xml:space="preserve"> </w:t>
            </w:r>
            <w:proofErr w:type="spellStart"/>
            <w:r w:rsidRPr="00CA2053">
              <w:rPr>
                <w:rFonts w:ascii="PT Sans" w:eastAsia="Times New Roman" w:hAnsi="PT Sans" w:cs="Times New Roman"/>
                <w:color w:val="222222"/>
                <w:u w:val="single"/>
                <w:lang w:eastAsia="ru-RU"/>
              </w:rPr>
              <w:t>Catalogue</w:t>
            </w:r>
            <w:proofErr w:type="spellEnd"/>
            <w:r w:rsidRPr="00CA2053">
              <w:rPr>
                <w:rFonts w:ascii="PT Sans" w:eastAsia="Times New Roman" w:hAnsi="PT Sans" w:cs="Times New Roman"/>
                <w:color w:val="222222"/>
                <w:u w:val="single"/>
                <w:lang w:eastAsia="ru-RU"/>
              </w:rPr>
              <w:t xml:space="preserve"> </w:t>
            </w:r>
            <w:proofErr w:type="spellStart"/>
            <w:r w:rsidRPr="00CA2053">
              <w:rPr>
                <w:rFonts w:ascii="PT Sans" w:eastAsia="Times New Roman" w:hAnsi="PT Sans" w:cs="Times New Roman"/>
                <w:color w:val="222222"/>
                <w:u w:val="single"/>
                <w:lang w:eastAsia="ru-RU"/>
              </w:rPr>
              <w:t>of</w:t>
            </w:r>
            <w:proofErr w:type="spellEnd"/>
            <w:r w:rsidRPr="00CA2053">
              <w:rPr>
                <w:rFonts w:ascii="PT Sans" w:eastAsia="Times New Roman" w:hAnsi="PT Sans" w:cs="Times New Roman"/>
                <w:color w:val="222222"/>
                <w:u w:val="single"/>
                <w:lang w:eastAsia="ru-RU"/>
              </w:rPr>
              <w:t xml:space="preserve"> </w:t>
            </w:r>
            <w:proofErr w:type="spellStart"/>
            <w:r w:rsidRPr="00CA2053">
              <w:rPr>
                <w:rFonts w:ascii="PT Sans" w:eastAsia="Times New Roman" w:hAnsi="PT Sans" w:cs="Times New Roman"/>
                <w:color w:val="222222"/>
                <w:u w:val="single"/>
                <w:lang w:eastAsia="ru-RU"/>
              </w:rPr>
              <w:t>Comets</w:t>
            </w:r>
            <w:proofErr w:type="spellEnd"/>
            <w:r w:rsidRPr="00CA2053">
              <w:rPr>
                <w:rFonts w:ascii="PT Sans" w:eastAsia="Times New Roman" w:hAnsi="PT Sans" w:cs="Times New Roman"/>
                <w:lang w:eastAsia="ru-RU"/>
              </w:rPr>
              <w:fldChar w:fldCharType="end"/>
            </w:r>
            <w:r w:rsidRPr="00CA2053">
              <w:rPr>
                <w:rFonts w:ascii="PT Sans" w:eastAsia="Times New Roman" w:hAnsi="PT Sans" w:cs="Times New Roman"/>
                <w:lang w:eastAsia="ru-RU"/>
              </w:rPr>
              <w:t>»</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 xml:space="preserve">Подготовлены печатные версии очередных изданий ежегодника </w:t>
            </w:r>
            <w:hyperlink r:id="rId9" w:history="1">
              <w:r w:rsidRPr="00CA2053">
                <w:rPr>
                  <w:rFonts w:ascii="PT Sans" w:eastAsia="Times New Roman" w:hAnsi="PT Sans" w:cs="Times New Roman"/>
                  <w:color w:val="222222"/>
                  <w:u w:val="single"/>
                  <w:lang w:eastAsia="ru-RU"/>
                </w:rPr>
                <w:t>"Эфемериды малых планет на 2017 г."</w:t>
              </w:r>
            </w:hyperlink>
            <w:r w:rsidRPr="00CA2053">
              <w:rPr>
                <w:rFonts w:ascii="PT Sans" w:eastAsia="Times New Roman" w:hAnsi="PT Sans" w:cs="Times New Roman"/>
                <w:lang w:eastAsia="ru-RU"/>
              </w:rPr>
              <w:t xml:space="preserve">. </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Выпущена компьютерные версия «Эфемерид малых планет» на 2017 г. (</w:t>
            </w:r>
            <w:hyperlink r:id="rId10" w:history="1">
              <w:r w:rsidRPr="00CA2053">
                <w:rPr>
                  <w:rFonts w:ascii="PT Sans" w:eastAsia="Times New Roman" w:hAnsi="PT Sans" w:cs="Times New Roman"/>
                  <w:color w:val="222222"/>
                  <w:u w:val="single"/>
                  <w:lang w:eastAsia="ru-RU"/>
                </w:rPr>
                <w:t>пакет AMPLE</w:t>
              </w:r>
            </w:hyperlink>
            <w:r w:rsidRPr="00CA2053">
              <w:rPr>
                <w:rFonts w:ascii="PT Sans" w:eastAsia="Times New Roman" w:hAnsi="PT Sans" w:cs="Times New Roman"/>
                <w:lang w:eastAsia="ru-RU"/>
              </w:rPr>
              <w:t>)</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Подготовлена электронная версия ежегодника «</w:t>
            </w:r>
            <w:hyperlink r:id="rId11" w:history="1">
              <w:r w:rsidRPr="00CA2053">
                <w:rPr>
                  <w:rFonts w:ascii="PT Sans" w:eastAsia="Times New Roman" w:hAnsi="PT Sans" w:cs="Times New Roman"/>
                  <w:color w:val="222222"/>
                  <w:u w:val="single"/>
                  <w:lang w:eastAsia="ru-RU"/>
                </w:rPr>
                <w:t>Эфемериды малых планет</w:t>
              </w:r>
            </w:hyperlink>
            <w:r w:rsidRPr="00CA2053">
              <w:rPr>
                <w:rFonts w:ascii="PT Sans" w:eastAsia="Times New Roman" w:hAnsi="PT Sans" w:cs="Times New Roman"/>
                <w:lang w:eastAsia="ru-RU"/>
              </w:rPr>
              <w:t>» на 2017 г.</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 xml:space="preserve">Издан том трудов Международной научной конференции </w:t>
            </w:r>
            <w:hyperlink r:id="rId12" w:history="1">
              <w:r w:rsidRPr="00CA2053">
                <w:rPr>
                  <w:rFonts w:ascii="PT Sans" w:eastAsia="Times New Roman" w:hAnsi="PT Sans" w:cs="Times New Roman"/>
                  <w:color w:val="222222"/>
                  <w:u w:val="single"/>
                  <w:lang w:eastAsia="ru-RU"/>
                </w:rPr>
                <w:t>«</w:t>
              </w:r>
              <w:proofErr w:type="spellStart"/>
              <w:r w:rsidRPr="00CA2053">
                <w:rPr>
                  <w:rFonts w:ascii="PT Sans" w:eastAsia="Times New Roman" w:hAnsi="PT Sans" w:cs="Times New Roman"/>
                  <w:color w:val="222222"/>
                  <w:u w:val="single"/>
                  <w:lang w:eastAsia="ru-RU"/>
                </w:rPr>
                <w:t>Asteroid-Comet</w:t>
              </w:r>
              <w:proofErr w:type="spellEnd"/>
              <w:r w:rsidRPr="00CA2053">
                <w:rPr>
                  <w:rFonts w:ascii="PT Sans" w:eastAsia="Times New Roman" w:hAnsi="PT Sans" w:cs="Times New Roman"/>
                  <w:color w:val="222222"/>
                  <w:u w:val="single"/>
                  <w:lang w:eastAsia="ru-RU"/>
                </w:rPr>
                <w:t xml:space="preserve"> </w:t>
              </w:r>
              <w:proofErr w:type="spellStart"/>
              <w:r w:rsidRPr="00CA2053">
                <w:rPr>
                  <w:rFonts w:ascii="PT Sans" w:eastAsia="Times New Roman" w:hAnsi="PT Sans" w:cs="Times New Roman"/>
                  <w:color w:val="222222"/>
                  <w:u w:val="single"/>
                  <w:lang w:eastAsia="ru-RU"/>
                </w:rPr>
                <w:t>Hazard</w:t>
              </w:r>
              <w:proofErr w:type="spellEnd"/>
              <w:r w:rsidRPr="00CA2053">
                <w:rPr>
                  <w:rFonts w:ascii="PT Sans" w:eastAsia="Times New Roman" w:hAnsi="PT Sans" w:cs="Times New Roman"/>
                  <w:color w:val="222222"/>
                  <w:u w:val="single"/>
                  <w:lang w:eastAsia="ru-RU"/>
                </w:rPr>
                <w:t xml:space="preserve"> – 2009»</w:t>
              </w:r>
            </w:hyperlink>
            <w:r w:rsidRPr="00CA2053">
              <w:rPr>
                <w:rFonts w:ascii="PT Sans" w:eastAsia="Times New Roman" w:hAnsi="PT Sans" w:cs="Times New Roman"/>
                <w:lang w:eastAsia="ru-RU"/>
              </w:rPr>
              <w:t xml:space="preserve"> (21–25 сентября 2009 г., С.-Петербург, ИПА РАН)</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 xml:space="preserve">Выполнена </w:t>
            </w:r>
            <w:hyperlink r:id="rId13" w:history="1">
              <w:r w:rsidRPr="00CA2053">
                <w:rPr>
                  <w:rFonts w:ascii="PT Sans" w:eastAsia="Times New Roman" w:hAnsi="PT Sans" w:cs="Times New Roman"/>
                  <w:color w:val="222222"/>
                  <w:u w:val="single"/>
                  <w:lang w:eastAsia="ru-RU"/>
                </w:rPr>
                <w:t>работа</w:t>
              </w:r>
            </w:hyperlink>
            <w:r w:rsidRPr="00CA2053">
              <w:rPr>
                <w:rFonts w:ascii="PT Sans" w:eastAsia="Times New Roman" w:hAnsi="PT Sans" w:cs="Times New Roman"/>
                <w:lang w:eastAsia="ru-RU"/>
              </w:rPr>
              <w:t xml:space="preserve"> по уточнению орбиты потенциально опасного астероида (99942) </w:t>
            </w:r>
            <w:proofErr w:type="spellStart"/>
            <w:r w:rsidRPr="00CA2053">
              <w:rPr>
                <w:rFonts w:ascii="PT Sans" w:eastAsia="Times New Roman" w:hAnsi="PT Sans" w:cs="Times New Roman"/>
                <w:lang w:eastAsia="ru-RU"/>
              </w:rPr>
              <w:t>Apophis</w:t>
            </w:r>
            <w:proofErr w:type="spellEnd"/>
            <w:r w:rsidRPr="00CA2053">
              <w:rPr>
                <w:rFonts w:ascii="PT Sans" w:eastAsia="Times New Roman" w:hAnsi="PT Sans" w:cs="Times New Roman"/>
                <w:lang w:eastAsia="ru-RU"/>
              </w:rPr>
              <w:t xml:space="preserve"> по наземным оптическим и радиолокационным наблюдениям 2004–2012 гг.</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 xml:space="preserve">Разработан, создан и введён в эксплуатацию </w:t>
            </w:r>
            <w:hyperlink r:id="rId14" w:history="1">
              <w:r w:rsidRPr="00CA2053">
                <w:rPr>
                  <w:rFonts w:ascii="PT Sans" w:eastAsia="Times New Roman" w:hAnsi="PT Sans" w:cs="Times New Roman"/>
                  <w:color w:val="222222"/>
                  <w:u w:val="single"/>
                  <w:lang w:eastAsia="ru-RU"/>
                </w:rPr>
                <w:t>приемный СВЧ-комплекс</w:t>
              </w:r>
            </w:hyperlink>
            <w:r w:rsidRPr="00CA2053">
              <w:rPr>
                <w:rFonts w:ascii="PT Sans" w:eastAsia="Times New Roman" w:hAnsi="PT Sans" w:cs="Times New Roman"/>
                <w:lang w:eastAsia="ru-RU"/>
              </w:rPr>
              <w:t xml:space="preserve"> в рамках проекта «Квазар-КВО». Комплекс состоит из двухканальных криоэлектронных супергетеродинных приемников </w:t>
            </w:r>
            <w:hyperlink r:id="rId15" w:history="1">
              <w:r w:rsidRPr="00CA2053">
                <w:rPr>
                  <w:rFonts w:ascii="PT Sans" w:eastAsia="Times New Roman" w:hAnsi="PT Sans" w:cs="Times New Roman"/>
                  <w:color w:val="222222"/>
                  <w:u w:val="single"/>
                  <w:lang w:eastAsia="ru-RU"/>
                </w:rPr>
                <w:t>микрокриогенной системой (МКС)</w:t>
              </w:r>
            </w:hyperlink>
            <w:r w:rsidRPr="00CA2053">
              <w:rPr>
                <w:rFonts w:ascii="PT Sans" w:eastAsia="Times New Roman" w:hAnsi="PT Sans" w:cs="Times New Roman"/>
                <w:lang w:eastAsia="ru-RU"/>
              </w:rPr>
              <w:t>. Комплекс работает на длинах волн 1.35, 3.5, 6.2, 13 и 18-21 см. приемники обладают очень низкой (порядка 15К) шумовой температурой.</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 xml:space="preserve">Для управления приемниками разработана </w:t>
            </w:r>
            <w:hyperlink r:id="rId16" w:history="1">
              <w:r w:rsidRPr="00CA2053">
                <w:rPr>
                  <w:rFonts w:ascii="PT Sans" w:eastAsia="Times New Roman" w:hAnsi="PT Sans" w:cs="Times New Roman"/>
                  <w:color w:val="222222"/>
                  <w:u w:val="single"/>
                  <w:lang w:eastAsia="ru-RU"/>
                </w:rPr>
                <w:t>Цифровая система управления третьего поколения G-3</w:t>
              </w:r>
            </w:hyperlink>
            <w:r w:rsidRPr="00CA2053">
              <w:rPr>
                <w:rFonts w:ascii="PT Sans" w:eastAsia="Times New Roman" w:hAnsi="PT Sans" w:cs="Times New Roman"/>
                <w:lang w:eastAsia="ru-RU"/>
              </w:rPr>
              <w:t xml:space="preserve"> с помощью которой осуществляется управление </w:t>
            </w:r>
            <w:r w:rsidRPr="00CA2053">
              <w:rPr>
                <w:rFonts w:ascii="PT Sans" w:eastAsia="Times New Roman" w:hAnsi="PT Sans" w:cs="Times New Roman"/>
                <w:lang w:eastAsia="ru-RU"/>
              </w:rPr>
              <w:lastRenderedPageBreak/>
              <w:t xml:space="preserve">приемниками, МКС и другими устройствами. Система установлена на радиотелескопе в </w:t>
            </w:r>
            <w:proofErr w:type="spellStart"/>
            <w:r w:rsidRPr="00CA2053">
              <w:rPr>
                <w:rFonts w:ascii="PT Sans" w:eastAsia="Times New Roman" w:hAnsi="PT Sans" w:cs="Times New Roman"/>
                <w:lang w:eastAsia="ru-RU"/>
              </w:rPr>
              <w:t>обсерваториx</w:t>
            </w:r>
            <w:proofErr w:type="spellEnd"/>
            <w:r w:rsidRPr="00CA2053">
              <w:rPr>
                <w:rFonts w:ascii="PT Sans" w:eastAsia="Times New Roman" w:hAnsi="PT Sans" w:cs="Times New Roman"/>
                <w:lang w:eastAsia="ru-RU"/>
              </w:rPr>
              <w:t xml:space="preserve"> «Светлое», «Зеленчукская» и «</w:t>
            </w:r>
            <w:proofErr w:type="spellStart"/>
            <w:r w:rsidRPr="00CA2053">
              <w:rPr>
                <w:rFonts w:ascii="PT Sans" w:eastAsia="Times New Roman" w:hAnsi="PT Sans" w:cs="Times New Roman"/>
                <w:lang w:eastAsia="ru-RU"/>
              </w:rPr>
              <w:t>Бадары</w:t>
            </w:r>
            <w:proofErr w:type="spellEnd"/>
            <w:r w:rsidRPr="00CA2053">
              <w:rPr>
                <w:rFonts w:ascii="PT Sans" w:eastAsia="Times New Roman" w:hAnsi="PT Sans" w:cs="Times New Roman"/>
                <w:lang w:eastAsia="ru-RU"/>
              </w:rPr>
              <w:t>».</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 xml:space="preserve">На радиотелескопе обсерватории «Светлое» создана инфраструктура локальной вычислительной системы стандарта </w:t>
            </w:r>
            <w:proofErr w:type="spellStart"/>
            <w:r w:rsidRPr="00CA2053">
              <w:rPr>
                <w:rFonts w:ascii="PT Sans" w:eastAsia="Times New Roman" w:hAnsi="PT Sans" w:cs="Times New Roman"/>
                <w:lang w:eastAsia="ru-RU"/>
              </w:rPr>
              <w:t>Ethernet</w:t>
            </w:r>
            <w:proofErr w:type="spellEnd"/>
            <w:r w:rsidRPr="00CA2053">
              <w:rPr>
                <w:rFonts w:ascii="PT Sans" w:eastAsia="Times New Roman" w:hAnsi="PT Sans" w:cs="Times New Roman"/>
                <w:lang w:eastAsia="ru-RU"/>
              </w:rPr>
              <w:t>. Разработано оборудование, позволяющее производить управление и мониторинг приемного оборудования по ЛВС.</w:t>
            </w:r>
          </w:p>
          <w:p w:rsidR="00DB4696" w:rsidRPr="00CA2053" w:rsidRDefault="00DB4696" w:rsidP="00676E49">
            <w:pPr>
              <w:numPr>
                <w:ilvl w:val="0"/>
                <w:numId w:val="20"/>
              </w:numPr>
              <w:spacing w:before="100" w:beforeAutospacing="1" w:after="100" w:afterAutospacing="1" w:line="240" w:lineRule="auto"/>
              <w:ind w:left="305" w:hanging="305"/>
              <w:textAlignment w:val="top"/>
              <w:rPr>
                <w:rFonts w:ascii="PT Sans" w:eastAsia="Times New Roman" w:hAnsi="PT Sans" w:cs="Times New Roman"/>
                <w:lang w:eastAsia="ru-RU"/>
              </w:rPr>
            </w:pPr>
            <w:r w:rsidRPr="00CA2053">
              <w:rPr>
                <w:rFonts w:ascii="PT Sans" w:eastAsia="Times New Roman" w:hAnsi="PT Sans" w:cs="Times New Roman"/>
                <w:lang w:eastAsia="ru-RU"/>
              </w:rPr>
              <w:t xml:space="preserve">Создание </w:t>
            </w:r>
            <w:proofErr w:type="spellStart"/>
            <w:r w:rsidRPr="00CA2053">
              <w:rPr>
                <w:rFonts w:ascii="PT Sans" w:eastAsia="Times New Roman" w:hAnsi="PT Sans" w:cs="Times New Roman"/>
                <w:lang w:eastAsia="ru-RU"/>
              </w:rPr>
              <w:t>трехдиапазонной</w:t>
            </w:r>
            <w:proofErr w:type="spellEnd"/>
            <w:r w:rsidRPr="00CA2053">
              <w:rPr>
                <w:rFonts w:ascii="PT Sans" w:eastAsia="Times New Roman" w:hAnsi="PT Sans" w:cs="Times New Roman"/>
                <w:lang w:eastAsia="ru-RU"/>
              </w:rPr>
              <w:t xml:space="preserve"> </w:t>
            </w:r>
            <w:hyperlink r:id="rId17" w:history="1">
              <w:r w:rsidRPr="00CA2053">
                <w:rPr>
                  <w:rFonts w:ascii="PT Sans" w:eastAsia="Times New Roman" w:hAnsi="PT Sans" w:cs="Times New Roman"/>
                  <w:color w:val="222222"/>
                  <w:u w:val="single"/>
                  <w:lang w:eastAsia="ru-RU"/>
                </w:rPr>
                <w:t>приемной системы</w:t>
              </w:r>
            </w:hyperlink>
            <w:r w:rsidRPr="00CA2053">
              <w:rPr>
                <w:rFonts w:ascii="PT Sans" w:eastAsia="Times New Roman" w:hAnsi="PT Sans" w:cs="Times New Roman"/>
                <w:lang w:eastAsia="ru-RU"/>
              </w:rPr>
              <w:t>, работающей в S, Х и Ка диапазонах и предназначенной для использования на перспективных радиотелескопах с антеннами диаметром 13.2 м. в рамках проекта «Квазар-М»;</w:t>
            </w:r>
          </w:p>
          <w:p w:rsidR="00DB4696" w:rsidRPr="00B7519A" w:rsidRDefault="00DB4696" w:rsidP="00676E49">
            <w:pPr>
              <w:numPr>
                <w:ilvl w:val="0"/>
                <w:numId w:val="20"/>
              </w:numPr>
              <w:spacing w:after="0" w:line="240" w:lineRule="auto"/>
              <w:ind w:left="305" w:hanging="305"/>
              <w:textAlignment w:val="top"/>
              <w:rPr>
                <w:rFonts w:ascii="PT Sans" w:eastAsia="Times New Roman" w:hAnsi="PT Sans" w:cs="Times New Roman"/>
                <w:sz w:val="24"/>
                <w:szCs w:val="24"/>
                <w:lang w:eastAsia="ru-RU"/>
              </w:rPr>
            </w:pPr>
            <w:r w:rsidRPr="00CA2053">
              <w:rPr>
                <w:rFonts w:ascii="PT Sans" w:eastAsia="Times New Roman" w:hAnsi="PT Sans" w:cs="Times New Roman"/>
                <w:lang w:eastAsia="ru-RU"/>
              </w:rPr>
              <w:t>Оснащение радиотелескопа РТ 13 в обсерватории «</w:t>
            </w:r>
            <w:proofErr w:type="spellStart"/>
            <w:r w:rsidRPr="00CA2053">
              <w:rPr>
                <w:rFonts w:ascii="PT Sans" w:eastAsia="Times New Roman" w:hAnsi="PT Sans" w:cs="Times New Roman"/>
                <w:lang w:eastAsia="ru-RU"/>
              </w:rPr>
              <w:t>Бадары</w:t>
            </w:r>
            <w:proofErr w:type="spellEnd"/>
            <w:r w:rsidRPr="00CA2053">
              <w:rPr>
                <w:rFonts w:ascii="PT Sans" w:eastAsia="Times New Roman" w:hAnsi="PT Sans" w:cs="Times New Roman"/>
                <w:lang w:eastAsia="ru-RU"/>
              </w:rPr>
              <w:t xml:space="preserve">» </w:t>
            </w:r>
            <w:proofErr w:type="spellStart"/>
            <w:r w:rsidRPr="00CA2053">
              <w:rPr>
                <w:rFonts w:ascii="PT Sans" w:eastAsia="Times New Roman" w:hAnsi="PT Sans" w:cs="Times New Roman"/>
                <w:lang w:eastAsia="ru-RU"/>
              </w:rPr>
              <w:t>трехдиапазонной</w:t>
            </w:r>
            <w:proofErr w:type="spellEnd"/>
            <w:r w:rsidRPr="00CA2053">
              <w:rPr>
                <w:rFonts w:ascii="PT Sans" w:eastAsia="Times New Roman" w:hAnsi="PT Sans" w:cs="Times New Roman"/>
                <w:lang w:eastAsia="ru-RU"/>
              </w:rPr>
              <w:t xml:space="preserve"> приемной аппаратурой.</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962798"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lastRenderedPageBreak/>
              <w:t xml:space="preserve">исследования в области астрометрии, </w:t>
            </w:r>
            <w:proofErr w:type="spellStart"/>
            <w:r w:rsidRPr="00962798">
              <w:rPr>
                <w:rFonts w:ascii="Times New Roman" w:eastAsia="Times New Roman" w:hAnsi="Times New Roman" w:cs="Times New Roman"/>
                <w:color w:val="2A2513"/>
                <w:lang w:eastAsia="ru-RU"/>
              </w:rPr>
              <w:t>эфемеридной</w:t>
            </w:r>
            <w:proofErr w:type="spellEnd"/>
            <w:r w:rsidRPr="00962798">
              <w:rPr>
                <w:rFonts w:ascii="Times New Roman" w:eastAsia="Times New Roman" w:hAnsi="Times New Roman" w:cs="Times New Roman"/>
                <w:color w:val="2A2513"/>
                <w:lang w:eastAsia="ru-RU"/>
              </w:rPr>
              <w:t xml:space="preserve"> астрономии, классической и релятивистской небесной механики, геодинамики и космической геодезии;</w:t>
            </w:r>
          </w:p>
          <w:p w:rsidR="00962798"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t xml:space="preserve">исследования в области радиоастрономии и </w:t>
            </w:r>
            <w:proofErr w:type="spellStart"/>
            <w:r w:rsidRPr="00962798">
              <w:rPr>
                <w:rFonts w:ascii="Times New Roman" w:eastAsia="Times New Roman" w:hAnsi="Times New Roman" w:cs="Times New Roman"/>
                <w:color w:val="2A2513"/>
                <w:lang w:eastAsia="ru-RU"/>
              </w:rPr>
              <w:t>радиоинтерферометрии</w:t>
            </w:r>
            <w:proofErr w:type="spellEnd"/>
            <w:r w:rsidRPr="00962798">
              <w:rPr>
                <w:rFonts w:ascii="Times New Roman" w:eastAsia="Times New Roman" w:hAnsi="Times New Roman" w:cs="Times New Roman"/>
                <w:color w:val="2A2513"/>
                <w:lang w:eastAsia="ru-RU"/>
              </w:rPr>
              <w:t xml:space="preserve"> со сверхдлинными базами, включая радиоастрономическое приборостроение;</w:t>
            </w:r>
          </w:p>
          <w:p w:rsidR="00962798"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t>изучение динамики больших и малых тел Солнечной системы, в том числе астероидов и комет, сближающихся с Землей;</w:t>
            </w:r>
          </w:p>
          <w:p w:rsidR="00962798"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t>исследования в области фундаментального координатно-временного и навигационного обеспечения, включая глобальную спутниковую навигационную систему ГЛОНАСС;</w:t>
            </w:r>
          </w:p>
          <w:p w:rsidR="00962798"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t>построение фундаментальных небесных и земных систем отсчета и определение параметров вращения Земли;</w:t>
            </w:r>
          </w:p>
          <w:p w:rsidR="00962798"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t>подготовка и выпуск астрономических и специальных ежегодников, альманахов и других официальных координатно-временных и навигационных изданий;</w:t>
            </w:r>
          </w:p>
          <w:p w:rsidR="00962798"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t>разработка астрономического программного и информационного обеспечения и средств автоматизации астрономических исследований;</w:t>
            </w:r>
          </w:p>
          <w:p w:rsidR="0054446F" w:rsidRPr="00962798" w:rsidRDefault="00962798" w:rsidP="00676E49">
            <w:pPr>
              <w:pStyle w:val="a7"/>
              <w:numPr>
                <w:ilvl w:val="0"/>
                <w:numId w:val="19"/>
              </w:numPr>
              <w:spacing w:after="240" w:line="240" w:lineRule="auto"/>
              <w:ind w:left="305" w:hanging="283"/>
              <w:rPr>
                <w:rFonts w:ascii="Times New Roman" w:eastAsia="Times New Roman" w:hAnsi="Times New Roman" w:cs="Times New Roman"/>
                <w:color w:val="2A2513"/>
                <w:lang w:eastAsia="ru-RU"/>
              </w:rPr>
            </w:pPr>
            <w:r w:rsidRPr="00962798">
              <w:rPr>
                <w:rFonts w:ascii="Times New Roman" w:eastAsia="Times New Roman" w:hAnsi="Times New Roman" w:cs="Times New Roman"/>
                <w:color w:val="2A2513"/>
                <w:lang w:eastAsia="ru-RU"/>
              </w:rPr>
              <w:t xml:space="preserve">эксплуатация и модернизация аппаратно-программных средств </w:t>
            </w:r>
            <w:proofErr w:type="spellStart"/>
            <w:r w:rsidRPr="00962798">
              <w:rPr>
                <w:rFonts w:ascii="Times New Roman" w:eastAsia="Times New Roman" w:hAnsi="Times New Roman" w:cs="Times New Roman"/>
                <w:color w:val="2A2513"/>
                <w:lang w:eastAsia="ru-RU"/>
              </w:rPr>
              <w:t>радиоинтерферометрического</w:t>
            </w:r>
            <w:proofErr w:type="spellEnd"/>
            <w:r w:rsidRPr="00962798">
              <w:rPr>
                <w:rFonts w:ascii="Times New Roman" w:eastAsia="Times New Roman" w:hAnsi="Times New Roman" w:cs="Times New Roman"/>
                <w:color w:val="2A2513"/>
                <w:lang w:eastAsia="ru-RU"/>
              </w:rPr>
              <w:t xml:space="preserve"> комплекса «Квазар-КВО», включая средства наблюдения навигационных и геодезических ИСЗ.</w:t>
            </w:r>
          </w:p>
        </w:tc>
      </w:tr>
      <w:tr w:rsidR="0054446F" w:rsidRPr="00EC44D5" w:rsidTr="00B634EC">
        <w:trPr>
          <w:trHeight w:val="1807"/>
        </w:trPr>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Pr="00B7519A" w:rsidRDefault="0022100C" w:rsidP="00E74575">
            <w:pPr>
              <w:spacing w:after="240" w:line="240" w:lineRule="auto"/>
              <w:rPr>
                <w:rFonts w:ascii="Times New Roman" w:eastAsia="Times New Roman" w:hAnsi="Times New Roman" w:cs="Times New Roman"/>
                <w:color w:val="2A2513"/>
                <w:lang w:eastAsia="ru-RU"/>
              </w:rPr>
            </w:pPr>
            <w:r w:rsidRPr="00B7519A">
              <w:rPr>
                <w:rFonts w:ascii="Times New Roman" w:eastAsia="Times New Roman" w:hAnsi="Times New Roman" w:cs="Times New Roman"/>
                <w:bCs/>
                <w:color w:val="2A2513"/>
                <w:lang w:eastAsia="ru-RU"/>
              </w:rPr>
              <w:lastRenderedPageBreak/>
              <w:t xml:space="preserve">Институт земного магнетизма, ионосферы и распространения радиоволн </w:t>
            </w:r>
            <w:r w:rsidRPr="00E74575">
              <w:rPr>
                <w:rFonts w:ascii="Times New Roman" w:eastAsia="Times New Roman" w:hAnsi="Times New Roman" w:cs="Times New Roman"/>
                <w:bCs/>
                <w:color w:val="2A2513"/>
                <w:sz w:val="20"/>
                <w:lang w:eastAsia="ru-RU"/>
              </w:rPr>
              <w:t>РАН</w:t>
            </w:r>
            <w:r w:rsidRPr="00E74575">
              <w:rPr>
                <w:rFonts w:ascii="Times New Roman" w:eastAsia="Times New Roman" w:hAnsi="Times New Roman" w:cs="Times New Roman"/>
                <w:color w:val="2A2513"/>
                <w:sz w:val="20"/>
                <w:lang w:eastAsia="ru-RU"/>
              </w:rPr>
              <w:t xml:space="preserve"> (ИЗМИРАН</w:t>
            </w:r>
            <w:r w:rsidR="00E74575">
              <w:rPr>
                <w:rFonts w:ascii="Times New Roman" w:eastAsia="Times New Roman" w:hAnsi="Times New Roman" w:cs="Times New Roman"/>
                <w:color w:val="2A2513"/>
                <w:lang w:eastAsia="ru-RU"/>
              </w:rPr>
              <w:t>)</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В результате фундаментальных исследований на НИС «Заря» (50-е гг.) впервые выявлены магнитные аномалии и особенности их распределения на акватории Мирового океана; </w:t>
            </w:r>
          </w:p>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получены первые сведения о вековой вариации элементов геомагнитного поля на океанах (М. М. Иванов). </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Разработана оригинальная методика и выделены аномалии, приуроченные к минимуму в спектре геомагнитного поля (крупные региональные магнитные аномалии), обоснована физическая природа этих аномалий и показано, что их источники связаны с глубинными частями литосферы и верхней мантии Земли (В. И. Почтарев). </w:t>
            </w:r>
          </w:p>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Разработаны новые типы высокочувствительных (0.001 </w:t>
            </w:r>
            <w:proofErr w:type="spellStart"/>
            <w:r w:rsidRPr="00E74575">
              <w:rPr>
                <w:rFonts w:ascii="Times New Roman" w:eastAsia="Times New Roman" w:hAnsi="Times New Roman" w:cs="Times New Roman"/>
                <w:color w:val="2A2513"/>
                <w:lang w:eastAsia="ru-RU"/>
              </w:rPr>
              <w:t>нТл</w:t>
            </w:r>
            <w:proofErr w:type="spellEnd"/>
            <w:r w:rsidRPr="00E74575">
              <w:rPr>
                <w:rFonts w:ascii="Times New Roman" w:eastAsia="Times New Roman" w:hAnsi="Times New Roman" w:cs="Times New Roman"/>
                <w:color w:val="2A2513"/>
                <w:lang w:eastAsia="ru-RU"/>
              </w:rPr>
              <w:t>) цифровых магнитометров.</w:t>
            </w:r>
          </w:p>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 Предложен оригинальный метод пассивной геофизической магнитной локации в ультранизкочастотном диапазоне для определения динамики ионосферных токовых систем и сторонних токовых систем в земной коре. </w:t>
            </w:r>
          </w:p>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Выявлен и объяснен механизм воздействия вариабельности солнечной активности и изменений геомагнитного поля на климат Земли;</w:t>
            </w:r>
          </w:p>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 построена модель воздействия солнечных космических лучей на аэрозольный и озоновый слои атмосферы; </w:t>
            </w:r>
          </w:p>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Определены магнитосферные вариации космических лучей на основе расчетов геомагнитных порогов для современных моделей (М. И. </w:t>
            </w:r>
            <w:proofErr w:type="spellStart"/>
            <w:r w:rsidRPr="00E74575">
              <w:rPr>
                <w:rFonts w:ascii="Times New Roman" w:eastAsia="Times New Roman" w:hAnsi="Times New Roman" w:cs="Times New Roman"/>
                <w:color w:val="2A2513"/>
                <w:lang w:eastAsia="ru-RU"/>
              </w:rPr>
              <w:t>Тясто</w:t>
            </w:r>
            <w:proofErr w:type="spellEnd"/>
            <w:r w:rsidRPr="00E74575">
              <w:rPr>
                <w:rFonts w:ascii="Times New Roman" w:eastAsia="Times New Roman" w:hAnsi="Times New Roman" w:cs="Times New Roman"/>
                <w:color w:val="2A2513"/>
                <w:lang w:eastAsia="ru-RU"/>
              </w:rPr>
              <w:t>).</w:t>
            </w:r>
          </w:p>
          <w:p w:rsid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 Вышел из печати «Атлас магнитных карт Балтийского моря», </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Создан банк геомагнитных данных, включающий результаты измерений МПЗ по </w:t>
            </w:r>
            <w:r w:rsidRPr="00E74575">
              <w:rPr>
                <w:rFonts w:ascii="Times New Roman" w:eastAsia="Times New Roman" w:hAnsi="Times New Roman" w:cs="Times New Roman"/>
                <w:color w:val="2A2513"/>
                <w:lang w:eastAsia="ru-RU"/>
              </w:rPr>
              <w:lastRenderedPageBreak/>
              <w:t xml:space="preserve">всему земному шару. Модернизирована и многократно апробирована в полевых условиях автономная, </w:t>
            </w:r>
          </w:p>
          <w:p w:rsidR="002C62A3" w:rsidRPr="00CA2053" w:rsidRDefault="00CA205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Создана </w:t>
            </w:r>
            <w:r w:rsidR="002C62A3" w:rsidRPr="00E74575">
              <w:rPr>
                <w:rFonts w:ascii="Times New Roman" w:eastAsia="Times New Roman" w:hAnsi="Times New Roman" w:cs="Times New Roman"/>
                <w:color w:val="2A2513"/>
                <w:lang w:eastAsia="ru-RU"/>
              </w:rPr>
              <w:t xml:space="preserve">высокочувствительная портативная цифровая магнитометрическая установка для </w:t>
            </w:r>
            <w:proofErr w:type="spellStart"/>
            <w:r w:rsidR="002C62A3" w:rsidRPr="00E74575">
              <w:rPr>
                <w:rFonts w:ascii="Times New Roman" w:eastAsia="Times New Roman" w:hAnsi="Times New Roman" w:cs="Times New Roman"/>
                <w:color w:val="2A2513"/>
                <w:lang w:eastAsia="ru-RU"/>
              </w:rPr>
              <w:t>градиентно</w:t>
            </w:r>
            <w:proofErr w:type="spellEnd"/>
            <w:r>
              <w:rPr>
                <w:rFonts w:ascii="Times New Roman" w:eastAsia="Times New Roman" w:hAnsi="Times New Roman" w:cs="Times New Roman"/>
                <w:color w:val="2A2513"/>
                <w:lang w:eastAsia="ru-RU"/>
              </w:rPr>
              <w:t xml:space="preserve"> - </w:t>
            </w:r>
            <w:r w:rsidR="002C62A3" w:rsidRPr="00CA2053">
              <w:rPr>
                <w:rFonts w:ascii="Times New Roman" w:eastAsia="Times New Roman" w:hAnsi="Times New Roman" w:cs="Times New Roman"/>
                <w:color w:val="2A2513"/>
                <w:lang w:eastAsia="ru-RU"/>
              </w:rPr>
              <w:t xml:space="preserve">фазовых измерений в диапазоне частот от 0,001-10Гц, позволяющая определять по оригинальным алгоритмам, местоположение и динамику ионосферных источников </w:t>
            </w:r>
          </w:p>
          <w:p w:rsidR="002C62A3" w:rsidRPr="00E74575" w:rsidRDefault="002C62A3" w:rsidP="00E74575">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геомагнитных вариаций и местоположение локальных источников магнитных возмущений в континентальной и океанической земной коре, приуроченных к очагам готовящихся сильных землетрясений (М&gt;5). </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Разработана методика составления карт распределения пространственных вариаций </w:t>
            </w:r>
          </w:p>
          <w:p w:rsidR="002C62A3" w:rsidRPr="00CA2053"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градиентов магнитного поля с целью определения местоположения намагниченных объектов </w:t>
            </w:r>
            <w:r w:rsidRPr="00CA2053">
              <w:rPr>
                <w:rFonts w:ascii="Times New Roman" w:eastAsia="Times New Roman" w:hAnsi="Times New Roman" w:cs="Times New Roman"/>
                <w:color w:val="2A2513"/>
                <w:lang w:eastAsia="ru-RU"/>
              </w:rPr>
              <w:t>на дне моря. Съемка выполняется с подвижного носителя.</w:t>
            </w:r>
          </w:p>
          <w:p w:rsidR="00CA2053"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Разработана методика комплексной интерпретации данных магнитометрической, </w:t>
            </w:r>
            <w:r w:rsidRPr="00CA2053">
              <w:rPr>
                <w:rFonts w:ascii="Times New Roman" w:eastAsia="Times New Roman" w:hAnsi="Times New Roman" w:cs="Times New Roman"/>
                <w:color w:val="2A2513"/>
                <w:lang w:eastAsia="ru-RU"/>
              </w:rPr>
              <w:t xml:space="preserve">гравиметрической съемки, сейсмических зондирований, измерений теплового потока и геологического районирования для поиска крупных подземных резервуаров геотермальных вод. </w:t>
            </w:r>
          </w:p>
          <w:p w:rsidR="002C62A3" w:rsidRPr="00CA2053"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Для известных месторождений изучена роль элементов флюидных систем в подпитке углеводородных (УВ) и геотермальных месторождений</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Впервые, по результатам электромагнитных зондирований в поле естественных </w:t>
            </w:r>
          </w:p>
          <w:p w:rsidR="002C62A3" w:rsidRPr="00CA2053"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источников (АМТЗ) с аппаратурой КВВН-7 экспериментально обнаружена промежуточная </w:t>
            </w:r>
            <w:r w:rsidRPr="00CA2053">
              <w:rPr>
                <w:rFonts w:ascii="Times New Roman" w:eastAsia="Times New Roman" w:hAnsi="Times New Roman" w:cs="Times New Roman"/>
                <w:color w:val="2A2513"/>
                <w:lang w:eastAsia="ru-RU"/>
              </w:rPr>
              <w:t xml:space="preserve">проводящая область </w:t>
            </w:r>
            <w:proofErr w:type="spellStart"/>
            <w:r w:rsidRPr="00CA2053">
              <w:rPr>
                <w:rFonts w:ascii="Times New Roman" w:eastAsia="Times New Roman" w:hAnsi="Times New Roman" w:cs="Times New Roman"/>
                <w:color w:val="2A2513"/>
                <w:lang w:eastAsia="ru-RU"/>
              </w:rPr>
              <w:t>дилатантно</w:t>
            </w:r>
            <w:proofErr w:type="spellEnd"/>
            <w:r w:rsidRPr="00CA2053">
              <w:rPr>
                <w:rFonts w:ascii="Times New Roman" w:eastAsia="Times New Roman" w:hAnsi="Times New Roman" w:cs="Times New Roman"/>
                <w:color w:val="2A2513"/>
                <w:lang w:eastAsia="ru-RU"/>
              </w:rPr>
              <w:t xml:space="preserve">-диффузионной природы («слой ДД») в интервале глубин от 12 до 3.5 км, что открывает новые перспективы для исследования геологического строения и флюидного режима верхней части земной коры.  </w:t>
            </w:r>
          </w:p>
          <w:p w:rsidR="002C62A3" w:rsidRPr="00CA2053"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Разработана модель решения обратной задачи вертикального зондирования </w:t>
            </w:r>
            <w:r w:rsidRPr="00CA2053">
              <w:rPr>
                <w:rFonts w:ascii="Times New Roman" w:eastAsia="Times New Roman" w:hAnsi="Times New Roman" w:cs="Times New Roman"/>
                <w:color w:val="2A2513"/>
                <w:lang w:eastAsia="ru-RU"/>
              </w:rPr>
              <w:t xml:space="preserve">ионосферы применительно к данным, полученным на ионосферных станциях типа «АИС-М». </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Разработана структура интеллектуальный информационной системы (ИИС) магнитных </w:t>
            </w:r>
          </w:p>
          <w:p w:rsidR="00CA2053"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измерений (МИ). </w:t>
            </w:r>
          </w:p>
          <w:p w:rsidR="002C62A3" w:rsidRPr="00E74575"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Впервые проведен анализ воздействия вариаций солнечной активности на процессы в </w:t>
            </w:r>
          </w:p>
          <w:p w:rsidR="002C62A3" w:rsidRPr="00E74575"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нижней атмосфере с учетом временной шкалы вариабельности солнечной </w:t>
            </w:r>
            <w:r w:rsidRPr="00E74575">
              <w:rPr>
                <w:rFonts w:ascii="Times New Roman" w:eastAsia="Times New Roman" w:hAnsi="Times New Roman" w:cs="Times New Roman"/>
                <w:color w:val="2A2513"/>
                <w:lang w:eastAsia="ru-RU"/>
              </w:rPr>
              <w:lastRenderedPageBreak/>
              <w:t>активности.</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Разработана методика и технология вычисления цифровых магнитных карт векторных </w:t>
            </w:r>
            <w:r w:rsidRPr="00CA2053">
              <w:rPr>
                <w:rFonts w:ascii="Times New Roman" w:eastAsia="Times New Roman" w:hAnsi="Times New Roman" w:cs="Times New Roman"/>
                <w:color w:val="2A2513"/>
                <w:lang w:eastAsia="ru-RU"/>
              </w:rPr>
              <w:t xml:space="preserve">составляющих геомагнитного поля с использованием данных модульной магнитной съемки и вычислены карты на полигонах территории России и по акваториям омывающих морей, </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На основе компонентных измерений магнитного поля НИС «Заря», магнитных </w:t>
            </w:r>
          </w:p>
          <w:p w:rsidR="002C62A3" w:rsidRPr="00E74575"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аномалий WDMAM 2007 и спутника (CHAMP) проведено исследование латеральных и </w:t>
            </w:r>
          </w:p>
          <w:p w:rsidR="002C62A3" w:rsidRPr="002C62A3"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вертикальных неоднородностей глубинного строения земной коры. </w:t>
            </w:r>
          </w:p>
          <w:p w:rsidR="00CA205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Проведен детальный </w:t>
            </w:r>
            <w:proofErr w:type="spellStart"/>
            <w:r w:rsidRPr="00E74575">
              <w:rPr>
                <w:rFonts w:ascii="Times New Roman" w:eastAsia="Times New Roman" w:hAnsi="Times New Roman" w:cs="Times New Roman"/>
                <w:color w:val="2A2513"/>
                <w:lang w:eastAsia="ru-RU"/>
              </w:rPr>
              <w:t>геоисторический</w:t>
            </w:r>
            <w:proofErr w:type="spellEnd"/>
            <w:r w:rsidRPr="00E74575">
              <w:rPr>
                <w:rFonts w:ascii="Times New Roman" w:eastAsia="Times New Roman" w:hAnsi="Times New Roman" w:cs="Times New Roman"/>
                <w:color w:val="2A2513"/>
                <w:lang w:eastAsia="ru-RU"/>
              </w:rPr>
              <w:t xml:space="preserve"> анализ аномального магнитного поля (АМП) </w:t>
            </w:r>
            <w:r w:rsidRPr="00CA2053">
              <w:rPr>
                <w:rFonts w:ascii="Times New Roman" w:eastAsia="Times New Roman" w:hAnsi="Times New Roman" w:cs="Times New Roman"/>
                <w:color w:val="2A2513"/>
                <w:lang w:eastAsia="ru-RU"/>
              </w:rPr>
              <w:t xml:space="preserve">и идентифицирована вся последовательность </w:t>
            </w:r>
            <w:proofErr w:type="spellStart"/>
            <w:r w:rsidRPr="00CA2053">
              <w:rPr>
                <w:rFonts w:ascii="Times New Roman" w:eastAsia="Times New Roman" w:hAnsi="Times New Roman" w:cs="Times New Roman"/>
                <w:color w:val="2A2513"/>
                <w:lang w:eastAsia="ru-RU"/>
              </w:rPr>
              <w:t>спрединговых</w:t>
            </w:r>
            <w:proofErr w:type="spellEnd"/>
            <w:r w:rsidRPr="00CA2053">
              <w:rPr>
                <w:rFonts w:ascii="Times New Roman" w:eastAsia="Times New Roman" w:hAnsi="Times New Roman" w:cs="Times New Roman"/>
                <w:color w:val="2A2513"/>
                <w:lang w:eastAsia="ru-RU"/>
              </w:rPr>
              <w:t xml:space="preserve"> магнитных аномалий на хребте </w:t>
            </w:r>
            <w:proofErr w:type="spellStart"/>
            <w:r w:rsidRPr="00CA2053">
              <w:rPr>
                <w:rFonts w:ascii="Times New Roman" w:eastAsia="Times New Roman" w:hAnsi="Times New Roman" w:cs="Times New Roman"/>
                <w:color w:val="2A2513"/>
                <w:lang w:eastAsia="ru-RU"/>
              </w:rPr>
              <w:t>Рейкъянес</w:t>
            </w:r>
            <w:proofErr w:type="spellEnd"/>
            <w:r w:rsidRPr="00CA2053">
              <w:rPr>
                <w:rFonts w:ascii="Times New Roman" w:eastAsia="Times New Roman" w:hAnsi="Times New Roman" w:cs="Times New Roman"/>
                <w:color w:val="2A2513"/>
                <w:lang w:eastAsia="ru-RU"/>
              </w:rPr>
              <w:t xml:space="preserve"> от аномалии 24 (54 млн. лет) до осевой аномалии</w:t>
            </w:r>
          </w:p>
          <w:p w:rsidR="002C62A3" w:rsidRPr="00E74575"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Определены временной интервал каждой стадии и причины изменения режима </w:t>
            </w:r>
            <w:proofErr w:type="spellStart"/>
            <w:r w:rsidRPr="00E74575">
              <w:rPr>
                <w:rFonts w:ascii="Times New Roman" w:eastAsia="Times New Roman" w:hAnsi="Times New Roman" w:cs="Times New Roman"/>
                <w:color w:val="2A2513"/>
                <w:lang w:eastAsia="ru-RU"/>
              </w:rPr>
              <w:t>аккреции</w:t>
            </w:r>
            <w:proofErr w:type="spellEnd"/>
            <w:r w:rsidRPr="00E74575">
              <w:rPr>
                <w:rFonts w:ascii="Times New Roman" w:eastAsia="Times New Roman" w:hAnsi="Times New Roman" w:cs="Times New Roman"/>
                <w:color w:val="2A2513"/>
                <w:lang w:eastAsia="ru-RU"/>
              </w:rPr>
              <w:t xml:space="preserve"> </w:t>
            </w:r>
          </w:p>
          <w:p w:rsidR="002C62A3" w:rsidRPr="00E74575" w:rsidRDefault="002C62A3" w:rsidP="00CA2053">
            <w:pPr>
              <w:pStyle w:val="a7"/>
              <w:spacing w:after="240" w:line="240" w:lineRule="auto"/>
              <w:ind w:left="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коры. </w:t>
            </w:r>
          </w:p>
          <w:p w:rsidR="002C62A3" w:rsidRPr="00CA2053"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В результате детального анализа оригинальных магнитометрических данных в </w:t>
            </w:r>
            <w:r w:rsidRPr="00CA2053">
              <w:rPr>
                <w:rFonts w:ascii="Times New Roman" w:eastAsia="Times New Roman" w:hAnsi="Times New Roman" w:cs="Times New Roman"/>
                <w:color w:val="2A2513"/>
                <w:lang w:eastAsia="ru-RU"/>
              </w:rPr>
              <w:t xml:space="preserve">Северной Атлантике впервые построена детальная кинематическая модель вращения Сев. Американской и Евразийской плит за последние 20 млн. лет с дискретностью 1 </w:t>
            </w:r>
            <w:proofErr w:type="spellStart"/>
            <w:proofErr w:type="gramStart"/>
            <w:r w:rsidRPr="00CA2053">
              <w:rPr>
                <w:rFonts w:ascii="Times New Roman" w:eastAsia="Times New Roman" w:hAnsi="Times New Roman" w:cs="Times New Roman"/>
                <w:color w:val="2A2513"/>
                <w:lang w:eastAsia="ru-RU"/>
              </w:rPr>
              <w:t>млн.лет</w:t>
            </w:r>
            <w:proofErr w:type="spellEnd"/>
            <w:proofErr w:type="gramEnd"/>
          </w:p>
          <w:p w:rsidR="002C62A3" w:rsidRPr="00CA2053" w:rsidRDefault="002C62A3" w:rsidP="00676E49">
            <w:pPr>
              <w:pStyle w:val="a7"/>
              <w:numPr>
                <w:ilvl w:val="0"/>
                <w:numId w:val="21"/>
              </w:numPr>
              <w:spacing w:after="240" w:line="240" w:lineRule="auto"/>
              <w:ind w:left="305" w:hanging="305"/>
              <w:rPr>
                <w:rFonts w:ascii="Times New Roman" w:eastAsia="Times New Roman" w:hAnsi="Times New Roman" w:cs="Times New Roman"/>
                <w:color w:val="2A2513"/>
                <w:lang w:eastAsia="ru-RU"/>
              </w:rPr>
            </w:pPr>
            <w:r w:rsidRPr="00E74575">
              <w:rPr>
                <w:rFonts w:ascii="Times New Roman" w:eastAsia="Times New Roman" w:hAnsi="Times New Roman" w:cs="Times New Roman"/>
                <w:color w:val="2A2513"/>
                <w:lang w:eastAsia="ru-RU"/>
              </w:rPr>
              <w:t xml:space="preserve">Построена динамическая модель источников главного магнитного поля Земли </w:t>
            </w:r>
          </w:p>
          <w:p w:rsidR="002C62A3" w:rsidRPr="00CA2053" w:rsidRDefault="00CA2053" w:rsidP="00676E49">
            <w:pPr>
              <w:pStyle w:val="a7"/>
              <w:numPr>
                <w:ilvl w:val="0"/>
                <w:numId w:val="21"/>
              </w:numPr>
              <w:spacing w:after="0" w:line="240" w:lineRule="auto"/>
              <w:ind w:left="305" w:hanging="305"/>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С</w:t>
            </w:r>
            <w:r w:rsidR="002C62A3" w:rsidRPr="00E74575">
              <w:rPr>
                <w:rFonts w:ascii="Times New Roman" w:eastAsia="Times New Roman" w:hAnsi="Times New Roman" w:cs="Times New Roman"/>
                <w:color w:val="2A2513"/>
                <w:lang w:eastAsia="ru-RU"/>
              </w:rPr>
              <w:t xml:space="preserve">обраны данные о вариациях радиального прироста хвойных деревьев в северо-западном регионе России (Республика Коми). </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B7519A" w:rsidRDefault="0022100C" w:rsidP="00B7519A">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lastRenderedPageBreak/>
              <w:t xml:space="preserve">Институт проводит исследования, главным образом, в области геофизики. Поскольку на эти процессы существенным образом влияет излучение Солнца, то многие сотрудники института занимаются изучением </w:t>
            </w:r>
            <w:r w:rsidR="00CA2053">
              <w:rPr>
                <w:rFonts w:ascii="Times New Roman" w:eastAsia="Times New Roman" w:hAnsi="Times New Roman" w:cs="Times New Roman"/>
                <w:color w:val="2A2513"/>
                <w:lang w:eastAsia="ru-RU"/>
              </w:rPr>
              <w:t>Солнца и солнечно-земных связей:</w:t>
            </w:r>
          </w:p>
          <w:p w:rsidR="00B7519A" w:rsidRPr="00CA2053" w:rsidRDefault="00B7519A"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Магнетизм Земли и планет</w:t>
            </w:r>
          </w:p>
          <w:p w:rsidR="00B7519A" w:rsidRPr="00CA2053" w:rsidRDefault="00B7519A"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Ионосфера и распространение радиоволн</w:t>
            </w:r>
          </w:p>
          <w:p w:rsidR="00B7519A" w:rsidRDefault="00B7519A"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Солнечно-Земная физика</w:t>
            </w:r>
          </w:p>
          <w:p w:rsidR="00B7519A" w:rsidRPr="00CA2053" w:rsidRDefault="00B7519A"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прогноз</w:t>
            </w:r>
            <w:r w:rsidR="00CA2053">
              <w:rPr>
                <w:rFonts w:ascii="Times New Roman" w:eastAsia="Times New Roman" w:hAnsi="Times New Roman" w:cs="Times New Roman"/>
                <w:color w:val="2A2513"/>
                <w:lang w:eastAsia="ru-RU"/>
              </w:rPr>
              <w:t>ирование</w:t>
            </w:r>
            <w:r w:rsidRPr="00CA2053">
              <w:rPr>
                <w:rFonts w:ascii="Times New Roman" w:eastAsia="Times New Roman" w:hAnsi="Times New Roman" w:cs="Times New Roman"/>
                <w:color w:val="2A2513"/>
                <w:lang w:eastAsia="ru-RU"/>
              </w:rPr>
              <w:t xml:space="preserve"> геофизической обстановки</w:t>
            </w:r>
          </w:p>
          <w:p w:rsidR="00B7519A" w:rsidRPr="00CA2053" w:rsidRDefault="00B7519A"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космически</w:t>
            </w:r>
            <w:r w:rsidR="00CA2053">
              <w:rPr>
                <w:rFonts w:ascii="Times New Roman" w:eastAsia="Times New Roman" w:hAnsi="Times New Roman" w:cs="Times New Roman"/>
                <w:color w:val="2A2513"/>
                <w:lang w:eastAsia="ru-RU"/>
              </w:rPr>
              <w:t>е информационные технологии</w:t>
            </w:r>
          </w:p>
          <w:p w:rsidR="00B7519A" w:rsidRPr="00CA2053" w:rsidRDefault="00CA2053" w:rsidP="00676E49">
            <w:pPr>
              <w:pStyle w:val="a7"/>
              <w:numPr>
                <w:ilvl w:val="0"/>
                <w:numId w:val="22"/>
              </w:numPr>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н</w:t>
            </w:r>
            <w:r w:rsidR="00B7519A" w:rsidRPr="00CA2053">
              <w:rPr>
                <w:rFonts w:ascii="Times New Roman" w:eastAsia="Times New Roman" w:hAnsi="Times New Roman" w:cs="Times New Roman"/>
                <w:color w:val="2A2513"/>
                <w:lang w:eastAsia="ru-RU"/>
              </w:rPr>
              <w:t>аучно-образовательный центр</w:t>
            </w:r>
          </w:p>
          <w:p w:rsidR="002C62A3" w:rsidRPr="00CA2053" w:rsidRDefault="002C62A3"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астрофизика и радиоастрономия</w:t>
            </w:r>
          </w:p>
          <w:p w:rsidR="002C62A3" w:rsidRPr="00CA2053" w:rsidRDefault="002C62A3"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физика солнца</w:t>
            </w:r>
          </w:p>
          <w:p w:rsidR="002C62A3" w:rsidRPr="00CA2053" w:rsidRDefault="002C62A3"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радиофизика</w:t>
            </w:r>
          </w:p>
          <w:p w:rsidR="002C62A3" w:rsidRPr="00CA2053" w:rsidRDefault="002C62A3"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геофизика, геофизические методы поиска полезных ископаемых</w:t>
            </w:r>
          </w:p>
          <w:p w:rsidR="002C62A3" w:rsidRPr="00CA2053" w:rsidRDefault="002C62A3" w:rsidP="00676E49">
            <w:pPr>
              <w:pStyle w:val="a7"/>
              <w:numPr>
                <w:ilvl w:val="0"/>
                <w:numId w:val="22"/>
              </w:num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color w:val="2A2513"/>
                <w:lang w:eastAsia="ru-RU"/>
              </w:rPr>
              <w:t>физика атмосферы и гидросферы</w:t>
            </w:r>
          </w:p>
          <w:p w:rsidR="0054446F" w:rsidRPr="00CA2053" w:rsidRDefault="0054446F" w:rsidP="00CA2053">
            <w:pPr>
              <w:spacing w:after="240" w:line="240" w:lineRule="auto"/>
              <w:ind w:left="360"/>
              <w:rPr>
                <w:rFonts w:ascii="Times New Roman" w:eastAsia="Times New Roman" w:hAnsi="Times New Roman" w:cs="Times New Roman"/>
                <w:color w:val="2A2513"/>
                <w:lang w:eastAsia="ru-RU"/>
              </w:rPr>
            </w:pPr>
          </w:p>
        </w:tc>
      </w:tr>
      <w:tr w:rsidR="0054446F"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Pr="00CA2053" w:rsidRDefault="0022100C" w:rsidP="006E0352">
            <w:pPr>
              <w:spacing w:after="240" w:line="240" w:lineRule="auto"/>
              <w:rPr>
                <w:rFonts w:ascii="Times New Roman" w:eastAsia="Times New Roman" w:hAnsi="Times New Roman" w:cs="Times New Roman"/>
                <w:color w:val="2A2513"/>
                <w:lang w:eastAsia="ru-RU"/>
              </w:rPr>
            </w:pPr>
            <w:r w:rsidRPr="00CA2053">
              <w:rPr>
                <w:rFonts w:ascii="Times New Roman" w:eastAsia="Times New Roman" w:hAnsi="Times New Roman" w:cs="Times New Roman"/>
                <w:bCs/>
                <w:color w:val="2A2513"/>
                <w:lang w:eastAsia="ru-RU"/>
              </w:rPr>
              <w:lastRenderedPageBreak/>
              <w:t>Институт Солнечно-Земной физики Сибирского отделения РАН</w:t>
            </w:r>
            <w:r w:rsidRPr="00CA2053">
              <w:rPr>
                <w:rFonts w:ascii="Times New Roman" w:eastAsia="Times New Roman" w:hAnsi="Times New Roman" w:cs="Times New Roman"/>
                <w:color w:val="2A2513"/>
                <w:lang w:eastAsia="ru-RU"/>
              </w:rPr>
              <w:t xml:space="preserve"> (ИСЗФ СО РАН, </w:t>
            </w:r>
            <w:proofErr w:type="spellStart"/>
            <w:r w:rsidRPr="00CA2053">
              <w:rPr>
                <w:rFonts w:ascii="Times New Roman" w:eastAsia="Times New Roman" w:hAnsi="Times New Roman" w:cs="Times New Roman"/>
                <w:color w:val="2A2513"/>
                <w:lang w:eastAsia="ru-RU"/>
              </w:rPr>
              <w:t>г.Иркутск</w:t>
            </w:r>
            <w:proofErr w:type="spellEnd"/>
            <w:r w:rsidRPr="00CA2053">
              <w:rPr>
                <w:rFonts w:ascii="Times New Roman" w:eastAsia="Times New Roman" w:hAnsi="Times New Roman" w:cs="Times New Roman"/>
                <w:color w:val="2A2513"/>
                <w:lang w:eastAsia="ru-RU"/>
              </w:rPr>
              <w:t>)</w:t>
            </w:r>
            <w:r w:rsidRPr="00CA2053">
              <w:rPr>
                <w:rFonts w:ascii="Times New Roman" w:eastAsia="Times New Roman" w:hAnsi="Times New Roman" w:cs="Times New Roman"/>
                <w:color w:val="2A2513"/>
                <w:lang w:eastAsia="ru-RU"/>
              </w:rPr>
              <w:lastRenderedPageBreak/>
              <w:t>:</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lastRenderedPageBreak/>
              <w:t>П</w:t>
            </w:r>
            <w:r w:rsidRPr="00D67CB3">
              <w:rPr>
                <w:rFonts w:ascii="Times New Roman" w:eastAsia="Times New Roman" w:hAnsi="Times New Roman" w:cs="Times New Roman"/>
                <w:color w:val="2A2513"/>
                <w:lang w:eastAsia="ru-RU"/>
              </w:rPr>
              <w:t>остроена картина и измерена скорость всплывания магнитного поля новой активной области</w:t>
            </w:r>
            <w:r>
              <w:rPr>
                <w:rFonts w:ascii="Times New Roman" w:eastAsia="Times New Roman" w:hAnsi="Times New Roman" w:cs="Times New Roman"/>
                <w:color w:val="2A2513"/>
                <w:lang w:eastAsia="ru-RU"/>
              </w:rPr>
              <w:t xml:space="preserve"> Солнца</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Обнаружено существование вокруг пятна тороидальной конвективной ячейки и изучен процесс ее формирования</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Обнаружены области нового магнитного потока с быстрой эволюцией и изучена их роль во вспышечных процессах в активной области. На основе данных наблюдений доказано, что затухание и исчезновение магнитного поля активных областей представляет собой не только процесс диффузии, а также погружение значительной части потока под фотосферу.</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Выполнены первые измерения вектора магнитного поля в полярных областях Солнца. Изучена неоднородность полярных магнитных полей</w:t>
            </w:r>
          </w:p>
          <w:p w:rsid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Построена первая модель магнитного поля в конвективной ячейке </w:t>
            </w:r>
            <w:proofErr w:type="spellStart"/>
            <w:r w:rsidRPr="00D67CB3">
              <w:rPr>
                <w:rFonts w:ascii="Times New Roman" w:eastAsia="Times New Roman" w:hAnsi="Times New Roman" w:cs="Times New Roman"/>
                <w:color w:val="2A2513"/>
                <w:lang w:eastAsia="ru-RU"/>
              </w:rPr>
              <w:lastRenderedPageBreak/>
              <w:t>супергрануляции</w:t>
            </w:r>
            <w:proofErr w:type="spellEnd"/>
            <w:r w:rsidRPr="00D67CB3">
              <w:rPr>
                <w:rFonts w:ascii="Times New Roman" w:eastAsia="Times New Roman" w:hAnsi="Times New Roman" w:cs="Times New Roman"/>
                <w:color w:val="2A2513"/>
                <w:lang w:eastAsia="ru-RU"/>
              </w:rPr>
              <w:t xml:space="preserve">. </w:t>
            </w:r>
          </w:p>
          <w:p w:rsid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proofErr w:type="gramStart"/>
            <w:r>
              <w:rPr>
                <w:rFonts w:ascii="Times New Roman" w:eastAsia="Times New Roman" w:hAnsi="Times New Roman" w:cs="Times New Roman"/>
                <w:color w:val="2A2513"/>
                <w:lang w:eastAsia="ru-RU"/>
              </w:rPr>
              <w:t xml:space="preserve">Созданы </w:t>
            </w:r>
            <w:r w:rsidRPr="00D67CB3">
              <w:rPr>
                <w:rFonts w:ascii="Times New Roman" w:eastAsia="Times New Roman" w:hAnsi="Times New Roman" w:cs="Times New Roman"/>
                <w:color w:val="2A2513"/>
                <w:lang w:eastAsia="ru-RU"/>
              </w:rPr>
              <w:t xml:space="preserve"> высокоточные</w:t>
            </w:r>
            <w:proofErr w:type="gramEnd"/>
            <w:r w:rsidRPr="00D67CB3">
              <w:rPr>
                <w:rFonts w:ascii="Times New Roman" w:eastAsia="Times New Roman" w:hAnsi="Times New Roman" w:cs="Times New Roman"/>
                <w:color w:val="2A2513"/>
                <w:lang w:eastAsia="ru-RU"/>
              </w:rPr>
              <w:t xml:space="preserve"> методы измерения слабых магнитных полей </w:t>
            </w:r>
            <w:r>
              <w:rPr>
                <w:rFonts w:ascii="Times New Roman" w:eastAsia="Times New Roman" w:hAnsi="Times New Roman" w:cs="Times New Roman"/>
                <w:color w:val="2A2513"/>
                <w:lang w:eastAsia="ru-RU"/>
              </w:rPr>
              <w:t xml:space="preserve"> </w:t>
            </w:r>
            <w:r w:rsidRPr="00D67CB3">
              <w:rPr>
                <w:rFonts w:ascii="Times New Roman" w:eastAsia="Times New Roman" w:hAnsi="Times New Roman" w:cs="Times New Roman"/>
                <w:color w:val="2A2513"/>
                <w:lang w:eastAsia="ru-RU"/>
              </w:rPr>
              <w:t>.</w:t>
            </w:r>
          </w:p>
          <w:p w:rsid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 Изучены короткопериодические вариации общего магнитного поля Солнца и зависимость спектра колебаний от структуры фоновых полей. </w:t>
            </w:r>
          </w:p>
          <w:p w:rsid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Обнаружено аномальное поведение V-параметра Стокса типа </w:t>
            </w:r>
            <w:proofErr w:type="spellStart"/>
            <w:r w:rsidRPr="00D67CB3">
              <w:rPr>
                <w:rFonts w:ascii="Times New Roman" w:eastAsia="Times New Roman" w:hAnsi="Times New Roman" w:cs="Times New Roman"/>
                <w:color w:val="2A2513"/>
                <w:lang w:eastAsia="ru-RU"/>
              </w:rPr>
              <w:t>кроссовер</w:t>
            </w:r>
            <w:proofErr w:type="spellEnd"/>
            <w:r w:rsidRPr="00D67CB3">
              <w:rPr>
                <w:rFonts w:ascii="Times New Roman" w:eastAsia="Times New Roman" w:hAnsi="Times New Roman" w:cs="Times New Roman"/>
                <w:color w:val="2A2513"/>
                <w:lang w:eastAsia="ru-RU"/>
              </w:rPr>
              <w:t xml:space="preserve">-эффекта в области смены знака продольного магнитного поля. </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Изучены некоторые закономерности в распределении асимметрии V-параметра по диску Солнца. В спектре Солнца как звезды также обнаружен </w:t>
            </w:r>
            <w:proofErr w:type="spellStart"/>
            <w:r w:rsidRPr="00D67CB3">
              <w:rPr>
                <w:rFonts w:ascii="Times New Roman" w:eastAsia="Times New Roman" w:hAnsi="Times New Roman" w:cs="Times New Roman"/>
                <w:color w:val="2A2513"/>
                <w:lang w:eastAsia="ru-RU"/>
              </w:rPr>
              <w:t>кроссовер</w:t>
            </w:r>
            <w:proofErr w:type="spellEnd"/>
            <w:r w:rsidRPr="00D67CB3">
              <w:rPr>
                <w:rFonts w:ascii="Times New Roman" w:eastAsia="Times New Roman" w:hAnsi="Times New Roman" w:cs="Times New Roman"/>
                <w:color w:val="2A2513"/>
                <w:lang w:eastAsia="ru-RU"/>
              </w:rPr>
              <w:t>-эффект.</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Р</w:t>
            </w:r>
            <w:r w:rsidRPr="00D67CB3">
              <w:rPr>
                <w:rFonts w:ascii="Times New Roman" w:eastAsia="Times New Roman" w:hAnsi="Times New Roman" w:cs="Times New Roman"/>
                <w:color w:val="2A2513"/>
                <w:lang w:eastAsia="ru-RU"/>
              </w:rPr>
              <w:t>азвита реалистическая модель динамо, которая впервые объясняет вековые циклы солнечной активности как результат влияния магнитного поля на поток углового момента, поддерживающего дифференциальное вращение. Модель объясняет также асимметрию активности полушарий Солнца. Показано, что хаотические вариации солнечной переменности могут быть вызваны взаимодействием крупномасштабного поля и дифференциального вращения Солнца.</w:t>
            </w:r>
          </w:p>
          <w:p w:rsidR="009E59A9"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Изучен физический механизм и построена модель, которая количественно объясняет основные закономерности вариаций светимости Солнца в ходе цикла магнитной активности. </w:t>
            </w:r>
          </w:p>
          <w:p w:rsidR="009E59A9"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Изучена роль крупномасштабной организации магнитной активности в изменениях потока излучения Солнца и обнаружены крупномасштабные тепловые неоднородности. </w:t>
            </w:r>
          </w:p>
          <w:p w:rsidR="009E59A9"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Изучено долготное распределение активности и изменения режима вращения Солнца в течение всей эпохи его телескопических наблюдений. </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Показано, что долгоживущие активные долготы являются одним из проявлений реликтового магнитного поля, захваченного лучистым ядром Солнца на ранней стадии его эволюции.</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Установлены новые закономерности в картине солнечной цикличности, открыто явление фазовых катастроф как показатель детерминированного хаоса в динамической системе «солнечный цикл».</w:t>
            </w:r>
          </w:p>
          <w:p w:rsidR="009E59A9"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Разработан оригинальный алгоритм построения самосогласованных моделей хромосферы без предположения о гидростатическом равновесии. </w:t>
            </w:r>
          </w:p>
          <w:p w:rsidR="009E59A9"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Исследовано динамическое явление «</w:t>
            </w:r>
            <w:proofErr w:type="spellStart"/>
            <w:r w:rsidRPr="00D67CB3">
              <w:rPr>
                <w:rFonts w:ascii="Times New Roman" w:eastAsia="Times New Roman" w:hAnsi="Times New Roman" w:cs="Times New Roman"/>
                <w:color w:val="2A2513"/>
                <w:lang w:eastAsia="ru-RU"/>
              </w:rPr>
              <w:t>umbral</w:t>
            </w:r>
            <w:proofErr w:type="spellEnd"/>
            <w:r w:rsidRPr="00D67CB3">
              <w:rPr>
                <w:rFonts w:ascii="Times New Roman" w:eastAsia="Times New Roman" w:hAnsi="Times New Roman" w:cs="Times New Roman"/>
                <w:color w:val="2A2513"/>
                <w:lang w:eastAsia="ru-RU"/>
              </w:rPr>
              <w:t xml:space="preserve"> </w:t>
            </w:r>
            <w:proofErr w:type="spellStart"/>
            <w:r w:rsidRPr="00D67CB3">
              <w:rPr>
                <w:rFonts w:ascii="Times New Roman" w:eastAsia="Times New Roman" w:hAnsi="Times New Roman" w:cs="Times New Roman"/>
                <w:color w:val="2A2513"/>
                <w:lang w:eastAsia="ru-RU"/>
              </w:rPr>
              <w:t>flashes</w:t>
            </w:r>
            <w:proofErr w:type="spellEnd"/>
            <w:r w:rsidRPr="00D67CB3">
              <w:rPr>
                <w:rFonts w:ascii="Times New Roman" w:eastAsia="Times New Roman" w:hAnsi="Times New Roman" w:cs="Times New Roman"/>
                <w:color w:val="2A2513"/>
                <w:lang w:eastAsia="ru-RU"/>
              </w:rPr>
              <w:t xml:space="preserve">» в тени как наиболее мощный тип хромосферных колебаний в пятне. </w:t>
            </w:r>
          </w:p>
          <w:p w:rsidR="009E59A9"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Доказано, что они происходят во всех пятнах и на всех стадиях их развития, но </w:t>
            </w:r>
            <w:r w:rsidRPr="00D67CB3">
              <w:rPr>
                <w:rFonts w:ascii="Times New Roman" w:eastAsia="Times New Roman" w:hAnsi="Times New Roman" w:cs="Times New Roman"/>
                <w:color w:val="2A2513"/>
                <w:lang w:eastAsia="ru-RU"/>
              </w:rPr>
              <w:lastRenderedPageBreak/>
              <w:t>наиболее часто – в пятнах с простой магнитной конфигурацией.</w:t>
            </w:r>
          </w:p>
          <w:p w:rsidR="00D67CB3" w:rsidRPr="00D67CB3" w:rsidRDefault="00D67CB3" w:rsidP="00676E49">
            <w:pPr>
              <w:pStyle w:val="a7"/>
              <w:numPr>
                <w:ilvl w:val="0"/>
                <w:numId w:val="24"/>
              </w:numPr>
              <w:spacing w:after="24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 xml:space="preserve"> Впервые поставлена задача о влиянии изменения химического состава с высотой (FIP-эффект) на сильные линии ионизованного кальция. Оказалось, что аномальное поведение резонансного дублета </w:t>
            </w:r>
            <w:proofErr w:type="spellStart"/>
            <w:r w:rsidRPr="00D67CB3">
              <w:rPr>
                <w:rFonts w:ascii="Times New Roman" w:eastAsia="Times New Roman" w:hAnsi="Times New Roman" w:cs="Times New Roman"/>
                <w:color w:val="2A2513"/>
                <w:lang w:eastAsia="ru-RU"/>
              </w:rPr>
              <w:t>Ca</w:t>
            </w:r>
            <w:proofErr w:type="spellEnd"/>
            <w:r w:rsidRPr="00D67CB3">
              <w:rPr>
                <w:rFonts w:ascii="Times New Roman" w:eastAsia="Times New Roman" w:hAnsi="Times New Roman" w:cs="Times New Roman"/>
                <w:color w:val="2A2513"/>
                <w:lang w:eastAsia="ru-RU"/>
              </w:rPr>
              <w:t xml:space="preserve"> II, возможно, объясняется действием FIP-эффекта в нижней хромосфере. FIP-эффект важен в связи с динамикой внешней атмосферы Солнца и локализацией источников солнечного ветра.</w:t>
            </w:r>
          </w:p>
          <w:p w:rsidR="00D67CB3" w:rsidRPr="009E59A9" w:rsidRDefault="00D67CB3" w:rsidP="00676E49">
            <w:pPr>
              <w:pStyle w:val="a7"/>
              <w:numPr>
                <w:ilvl w:val="0"/>
                <w:numId w:val="24"/>
              </w:numPr>
              <w:spacing w:after="0" w:line="240" w:lineRule="auto"/>
              <w:ind w:left="305" w:hanging="283"/>
              <w:rPr>
                <w:rFonts w:ascii="Times New Roman" w:eastAsia="Times New Roman" w:hAnsi="Times New Roman" w:cs="Times New Roman"/>
                <w:color w:val="2A2513"/>
                <w:lang w:eastAsia="ru-RU"/>
              </w:rPr>
            </w:pPr>
            <w:r w:rsidRPr="00D67CB3">
              <w:rPr>
                <w:rFonts w:ascii="Times New Roman" w:eastAsia="Times New Roman" w:hAnsi="Times New Roman" w:cs="Times New Roman"/>
                <w:color w:val="2A2513"/>
                <w:lang w:eastAsia="ru-RU"/>
              </w:rPr>
              <w:t>И многие другие</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Default="006B1E13" w:rsidP="0038495B">
            <w:p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lastRenderedPageBreak/>
              <w:t>физики околоземного космического пространства</w:t>
            </w:r>
          </w:p>
          <w:p w:rsidR="006B1E13" w:rsidRDefault="006B1E13" w:rsidP="0038495B">
            <w:p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t>радиоастрофизики</w:t>
            </w:r>
          </w:p>
          <w:p w:rsidR="006B1E13" w:rsidRPr="006B1E13" w:rsidRDefault="006B1E13" w:rsidP="00676E49">
            <w:pPr>
              <w:pStyle w:val="a7"/>
              <w:numPr>
                <w:ilvl w:val="0"/>
                <w:numId w:val="23"/>
              </w:num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t>физики Солнца:</w:t>
            </w:r>
            <w:r>
              <w:t xml:space="preserve"> </w:t>
            </w:r>
            <w:r w:rsidRPr="006B1E13">
              <w:rPr>
                <w:rFonts w:ascii="Times New Roman" w:eastAsia="Times New Roman" w:hAnsi="Times New Roman" w:cs="Times New Roman"/>
                <w:color w:val="2A2513"/>
                <w:lang w:eastAsia="ru-RU"/>
              </w:rPr>
              <w:t xml:space="preserve">Структура и динамика глобальных магнитных полей и полей скоростей на Солнце; </w:t>
            </w:r>
          </w:p>
          <w:p w:rsidR="006B1E13" w:rsidRPr="006B1E13" w:rsidRDefault="006B1E13" w:rsidP="00676E49">
            <w:pPr>
              <w:pStyle w:val="a7"/>
              <w:numPr>
                <w:ilvl w:val="0"/>
                <w:numId w:val="23"/>
              </w:num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t xml:space="preserve">Переменность глобальных характеристик Солнца (общее магнитное поле, индексы корональной и хромосферной активности, корональные дыры, выбросы корональной массы, светимость н др.); </w:t>
            </w:r>
          </w:p>
          <w:p w:rsidR="006B1E13" w:rsidRPr="006B1E13" w:rsidRDefault="006B1E13" w:rsidP="00676E49">
            <w:pPr>
              <w:pStyle w:val="a7"/>
              <w:numPr>
                <w:ilvl w:val="0"/>
                <w:numId w:val="23"/>
              </w:num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t xml:space="preserve">Теоретические модели генерации магнитных полей, конвекции и дифференциального вращения Солнца; </w:t>
            </w:r>
          </w:p>
          <w:p w:rsidR="006B1E13" w:rsidRPr="006B1E13" w:rsidRDefault="006B1E13" w:rsidP="00676E49">
            <w:pPr>
              <w:pStyle w:val="a7"/>
              <w:numPr>
                <w:ilvl w:val="0"/>
                <w:numId w:val="23"/>
              </w:num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lastRenderedPageBreak/>
              <w:t xml:space="preserve">Эволюция активных областей, модели пятен, колебательные явления в солнечных пятнах и активных областях; </w:t>
            </w:r>
          </w:p>
          <w:p w:rsidR="006B1E13" w:rsidRPr="006B1E13" w:rsidRDefault="006B1E13" w:rsidP="00676E49">
            <w:pPr>
              <w:pStyle w:val="a7"/>
              <w:numPr>
                <w:ilvl w:val="0"/>
                <w:numId w:val="23"/>
              </w:num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t xml:space="preserve">Разработка методов измерения магнитных полей и лучевых скоростей на Солнце и создание проблемно-ориентированных телескопов н приборов для солнечной физики; </w:t>
            </w:r>
          </w:p>
          <w:p w:rsidR="006B1E13" w:rsidRPr="006B1E13" w:rsidRDefault="006B1E13" w:rsidP="00676E49">
            <w:pPr>
              <w:pStyle w:val="a7"/>
              <w:numPr>
                <w:ilvl w:val="0"/>
                <w:numId w:val="23"/>
              </w:numPr>
              <w:spacing w:after="240" w:line="240" w:lineRule="auto"/>
              <w:rPr>
                <w:rFonts w:ascii="Times New Roman" w:eastAsia="Times New Roman" w:hAnsi="Times New Roman" w:cs="Times New Roman"/>
                <w:color w:val="2A2513"/>
                <w:lang w:eastAsia="ru-RU"/>
              </w:rPr>
            </w:pPr>
            <w:r w:rsidRPr="006B1E13">
              <w:rPr>
                <w:rFonts w:ascii="Times New Roman" w:eastAsia="Times New Roman" w:hAnsi="Times New Roman" w:cs="Times New Roman"/>
                <w:color w:val="2A2513"/>
                <w:lang w:eastAsia="ru-RU"/>
              </w:rPr>
              <w:t>Прикладные астрономические задачи (астрометрия и фотометрия высокоорбитальных космических объектов и космического мусора, создание полутораметрового инфракрасного телескопа и методов наблюдений в инфракрасном диапазоне спектра).</w:t>
            </w:r>
          </w:p>
        </w:tc>
      </w:tr>
      <w:tr w:rsidR="0054446F"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720DD4" w:rsidRPr="009E59A9" w:rsidRDefault="00720DD4" w:rsidP="00426521">
            <w:pPr>
              <w:spacing w:after="240" w:line="240" w:lineRule="auto"/>
              <w:rPr>
                <w:rFonts w:ascii="Times New Roman" w:eastAsia="Times New Roman" w:hAnsi="Times New Roman" w:cs="Times New Roman"/>
                <w:color w:val="2A2513"/>
                <w:lang w:eastAsia="ru-RU"/>
              </w:rPr>
            </w:pPr>
            <w:r w:rsidRPr="009E59A9">
              <w:rPr>
                <w:rFonts w:ascii="Times New Roman" w:eastAsia="Times New Roman" w:hAnsi="Times New Roman" w:cs="Times New Roman"/>
                <w:bCs/>
                <w:color w:val="2A2513"/>
                <w:lang w:eastAsia="ru-RU"/>
              </w:rPr>
              <w:lastRenderedPageBreak/>
              <w:t>Астрономический институт Санкт-Петербургского университета</w:t>
            </w:r>
            <w:r w:rsidRPr="009E59A9">
              <w:rPr>
                <w:rFonts w:ascii="Times New Roman" w:eastAsia="Times New Roman" w:hAnsi="Times New Roman" w:cs="Times New Roman"/>
                <w:color w:val="2A2513"/>
                <w:lang w:eastAsia="ru-RU"/>
              </w:rPr>
              <w:t xml:space="preserve"> </w:t>
            </w:r>
          </w:p>
          <w:p w:rsidR="00720DD4" w:rsidRPr="00EC44D5" w:rsidRDefault="00720DD4" w:rsidP="00720DD4">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w:t>
            </w:r>
          </w:p>
          <w:p w:rsidR="0054446F" w:rsidRPr="00EC44D5" w:rsidRDefault="0054446F" w:rsidP="006E0352">
            <w:pPr>
              <w:spacing w:after="240" w:line="240" w:lineRule="auto"/>
              <w:rPr>
                <w:rFonts w:ascii="Times New Roman" w:eastAsia="Times New Roman" w:hAnsi="Times New Roman" w:cs="Times New Roman"/>
                <w:color w:val="2A2513"/>
                <w:lang w:eastAsia="ru-RU"/>
              </w:rPr>
            </w:pP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E0097C" w:rsidRDefault="0047688B"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Профессором </w:t>
            </w:r>
            <w:proofErr w:type="spellStart"/>
            <w:r w:rsidRPr="00E0097C">
              <w:rPr>
                <w:rFonts w:ascii="Times New Roman" w:eastAsia="Times New Roman" w:hAnsi="Times New Roman" w:cs="Times New Roman"/>
                <w:color w:val="2A2513"/>
                <w:lang w:eastAsia="ru-RU"/>
              </w:rPr>
              <w:t>В.А.Домбровским</w:t>
            </w:r>
            <w:proofErr w:type="spellEnd"/>
            <w:r w:rsidRPr="00E0097C">
              <w:rPr>
                <w:rFonts w:ascii="Times New Roman" w:eastAsia="Times New Roman" w:hAnsi="Times New Roman" w:cs="Times New Roman"/>
                <w:color w:val="2A2513"/>
                <w:lang w:eastAsia="ru-RU"/>
              </w:rPr>
              <w:t xml:space="preserve"> было обнаружено новое явление</w:t>
            </w:r>
            <w:r w:rsidR="00E0097C">
              <w:rPr>
                <w:rFonts w:ascii="Times New Roman" w:eastAsia="Times New Roman" w:hAnsi="Times New Roman" w:cs="Times New Roman"/>
                <w:color w:val="2A2513"/>
                <w:lang w:eastAsia="ru-RU"/>
              </w:rPr>
              <w:t xml:space="preserve"> -</w:t>
            </w:r>
            <w:r w:rsidRPr="00E0097C">
              <w:rPr>
                <w:rFonts w:ascii="Times New Roman" w:eastAsia="Times New Roman" w:hAnsi="Times New Roman" w:cs="Times New Roman"/>
                <w:color w:val="2A2513"/>
                <w:lang w:eastAsia="ru-RU"/>
              </w:rPr>
              <w:t xml:space="preserve"> межзвездная поляризация света звезд. </w:t>
            </w:r>
          </w:p>
          <w:p w:rsidR="00E0097C" w:rsidRDefault="0047688B"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Профессор </w:t>
            </w:r>
            <w:proofErr w:type="spellStart"/>
            <w:r w:rsidRPr="00E0097C">
              <w:rPr>
                <w:rFonts w:ascii="Times New Roman" w:eastAsia="Times New Roman" w:hAnsi="Times New Roman" w:cs="Times New Roman"/>
                <w:color w:val="2A2513"/>
                <w:lang w:eastAsia="ru-RU"/>
              </w:rPr>
              <w:t>В.В.Шаронов</w:t>
            </w:r>
            <w:proofErr w:type="spellEnd"/>
            <w:r w:rsidRPr="00E0097C">
              <w:rPr>
                <w:rFonts w:ascii="Times New Roman" w:eastAsia="Times New Roman" w:hAnsi="Times New Roman" w:cs="Times New Roman"/>
                <w:color w:val="2A2513"/>
                <w:lang w:eastAsia="ru-RU"/>
              </w:rPr>
              <w:t xml:space="preserve"> выполнил уникальные исследования Луны и планет. </w:t>
            </w:r>
          </w:p>
          <w:p w:rsidR="00E0097C" w:rsidRDefault="0047688B"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Профессор </w:t>
            </w:r>
            <w:proofErr w:type="spellStart"/>
            <w:r w:rsidRPr="00E0097C">
              <w:rPr>
                <w:rFonts w:ascii="Times New Roman" w:eastAsia="Times New Roman" w:hAnsi="Times New Roman" w:cs="Times New Roman"/>
                <w:color w:val="2A2513"/>
                <w:lang w:eastAsia="ru-RU"/>
              </w:rPr>
              <w:t>К.Ф.Огородников</w:t>
            </w:r>
            <w:proofErr w:type="spellEnd"/>
            <w:r w:rsidRPr="00E0097C">
              <w:rPr>
                <w:rFonts w:ascii="Times New Roman" w:eastAsia="Times New Roman" w:hAnsi="Times New Roman" w:cs="Times New Roman"/>
                <w:color w:val="2A2513"/>
                <w:lang w:eastAsia="ru-RU"/>
              </w:rPr>
              <w:t xml:space="preserve"> внес существенный вклад в теорию динамической эволюции звездных систем. </w:t>
            </w:r>
          </w:p>
          <w:p w:rsidR="0054446F" w:rsidRPr="00E0097C" w:rsidRDefault="0047688B"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Член-корреспондент АН СССР профессор </w:t>
            </w:r>
            <w:proofErr w:type="spellStart"/>
            <w:r w:rsidRPr="00E0097C">
              <w:rPr>
                <w:rFonts w:ascii="Times New Roman" w:eastAsia="Times New Roman" w:hAnsi="Times New Roman" w:cs="Times New Roman"/>
                <w:color w:val="2A2513"/>
                <w:lang w:eastAsia="ru-RU"/>
              </w:rPr>
              <w:t>М.Ф.Субботин</w:t>
            </w:r>
            <w:proofErr w:type="spellEnd"/>
            <w:r w:rsidRPr="00E0097C">
              <w:rPr>
                <w:rFonts w:ascii="Times New Roman" w:eastAsia="Times New Roman" w:hAnsi="Times New Roman" w:cs="Times New Roman"/>
                <w:color w:val="2A2513"/>
                <w:lang w:eastAsia="ru-RU"/>
              </w:rPr>
              <w:t xml:space="preserve"> разработал новые методы исследования орбит малых тел Солнечной системы. </w:t>
            </w:r>
          </w:p>
          <w:p w:rsidR="0047688B" w:rsidRP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В</w:t>
            </w:r>
            <w:r w:rsidR="0047688B" w:rsidRPr="00E0097C">
              <w:rPr>
                <w:rFonts w:ascii="Times New Roman" w:eastAsia="Times New Roman" w:hAnsi="Times New Roman" w:cs="Times New Roman"/>
                <w:color w:val="2A2513"/>
                <w:lang w:eastAsia="ru-RU"/>
              </w:rPr>
              <w:t xml:space="preserve">ыполнено детальное аналитическое и численное исследование модельных задач об образовании спектральных линий с учетом поляризационных эффектов, возникающих при многократном резонансном рассеянии (в рамках приближения полного перераспределения по частотам (ППЧ)). Было получено соответствующее интегральное уравнение (типа Винера – Хопфа) для матричной функции источников, а также линейные и нелинейные интегральные уравнения для матрицы Стокса выходящего излучения. </w:t>
            </w:r>
          </w:p>
          <w:p w:rsidR="00E0097C" w:rsidRP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Получены соответствующие линейные и нелинейные интегральные уравнения для матрицы Стокса (6 x 6) выходящего излучения, найдены асимптотики магнитной функции источников в глубоких слоях атмосферы.</w:t>
            </w:r>
          </w:p>
          <w:p w:rsidR="00E0097C" w:rsidRP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И</w:t>
            </w:r>
            <w:r w:rsidRPr="00E0097C">
              <w:rPr>
                <w:rFonts w:ascii="Times New Roman" w:eastAsia="Times New Roman" w:hAnsi="Times New Roman" w:cs="Times New Roman"/>
                <w:color w:val="2A2513"/>
                <w:lang w:eastAsia="ru-RU"/>
              </w:rPr>
              <w:t xml:space="preserve">зучен процесс частотной релаксации в ходе многократных рассеяний, происходящий в этом случае гораздо медленнее, чем при чисто доплеровском уширении (с функцией перераспределения RI). </w:t>
            </w:r>
          </w:p>
          <w:p w:rsid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Изучены предельные и частные случаи: большие и малые частоты фотонов, </w:t>
            </w:r>
            <w:proofErr w:type="spellStart"/>
            <w:r w:rsidRPr="00E0097C">
              <w:rPr>
                <w:rFonts w:ascii="Times New Roman" w:eastAsia="Times New Roman" w:hAnsi="Times New Roman" w:cs="Times New Roman"/>
                <w:color w:val="2A2513"/>
                <w:lang w:eastAsia="ru-RU"/>
              </w:rPr>
              <w:t>максвелловские</w:t>
            </w:r>
            <w:proofErr w:type="spellEnd"/>
            <w:r w:rsidRPr="00E0097C">
              <w:rPr>
                <w:rFonts w:ascii="Times New Roman" w:eastAsia="Times New Roman" w:hAnsi="Times New Roman" w:cs="Times New Roman"/>
                <w:color w:val="2A2513"/>
                <w:lang w:eastAsia="ru-RU"/>
              </w:rPr>
              <w:t xml:space="preserve"> электроны с большой и малой температурой. Составлены компьютерные программы для расчета всех этих величин. </w:t>
            </w:r>
          </w:p>
          <w:p w:rsid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Выведено общее релятивистское кинетическое уравнение, описывающее многократное рассеяние с учетом поляризации излучения и электронов, а также их вырождения. Получены известные ранее его предельные формы. Изучены </w:t>
            </w:r>
            <w:r w:rsidRPr="00E0097C">
              <w:rPr>
                <w:rFonts w:ascii="Times New Roman" w:eastAsia="Times New Roman" w:hAnsi="Times New Roman" w:cs="Times New Roman"/>
                <w:color w:val="2A2513"/>
                <w:lang w:eastAsia="ru-RU"/>
              </w:rPr>
              <w:lastRenderedPageBreak/>
              <w:t xml:space="preserve">также </w:t>
            </w:r>
            <w:proofErr w:type="spellStart"/>
            <w:r w:rsidRPr="00E0097C">
              <w:rPr>
                <w:rFonts w:ascii="Times New Roman" w:eastAsia="Times New Roman" w:hAnsi="Times New Roman" w:cs="Times New Roman"/>
                <w:color w:val="2A2513"/>
                <w:lang w:eastAsia="ru-RU"/>
              </w:rPr>
              <w:t>двухфотонные</w:t>
            </w:r>
            <w:proofErr w:type="spellEnd"/>
            <w:r w:rsidRPr="00E0097C">
              <w:rPr>
                <w:rFonts w:ascii="Times New Roman" w:eastAsia="Times New Roman" w:hAnsi="Times New Roman" w:cs="Times New Roman"/>
                <w:color w:val="2A2513"/>
                <w:lang w:eastAsia="ru-RU"/>
              </w:rPr>
              <w:t xml:space="preserve"> аннигиляция и рождение электрон-позитронных пар. Составлено кинетическое уравнение, описывающее эти процессы. </w:t>
            </w:r>
          </w:p>
          <w:p w:rsidR="00E0097C" w:rsidRP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Разработан метод численного решения нелинейных нестационарных кинетических уравнений. Рассчитаны функции Грина линейного уравнения </w:t>
            </w:r>
            <w:proofErr w:type="spellStart"/>
            <w:r w:rsidRPr="00E0097C">
              <w:rPr>
                <w:rFonts w:ascii="Times New Roman" w:eastAsia="Times New Roman" w:hAnsi="Times New Roman" w:cs="Times New Roman"/>
                <w:color w:val="2A2513"/>
                <w:lang w:eastAsia="ru-RU"/>
              </w:rPr>
              <w:t>Компанейца</w:t>
            </w:r>
            <w:proofErr w:type="spellEnd"/>
          </w:p>
          <w:p w:rsid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предложена стохастическая облачная модель атмосфер звезд ра</w:t>
            </w:r>
            <w:r>
              <w:rPr>
                <w:rFonts w:ascii="Times New Roman" w:eastAsia="Times New Roman" w:hAnsi="Times New Roman" w:cs="Times New Roman"/>
                <w:color w:val="2A2513"/>
                <w:lang w:eastAsia="ru-RU"/>
              </w:rPr>
              <w:t>нних спектральных классов</w:t>
            </w:r>
            <w:r w:rsidRPr="00E0097C">
              <w:rPr>
                <w:rFonts w:ascii="Times New Roman" w:eastAsia="Times New Roman" w:hAnsi="Times New Roman" w:cs="Times New Roman"/>
                <w:color w:val="2A2513"/>
                <w:lang w:eastAsia="ru-RU"/>
              </w:rPr>
              <w:t xml:space="preserve">, в рамках которой рассчитана временная эволюция профилей линий в спектрах звезд типа Вольфа-Райе (WR) и звезд спектрального класса O. </w:t>
            </w:r>
          </w:p>
          <w:p w:rsid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Определены параметры ансамбля облаков в атмосферах ряда звезд типа WR.</w:t>
            </w:r>
          </w:p>
          <w:p w:rsid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 Исследована переменность наблюдаемых профилей линий в видимой области спектра сверхгиганта </w:t>
            </w:r>
            <w:proofErr w:type="spellStart"/>
            <w:r w:rsidRPr="00E0097C">
              <w:rPr>
                <w:rFonts w:ascii="Times New Roman" w:eastAsia="Times New Roman" w:hAnsi="Times New Roman" w:cs="Times New Roman"/>
                <w:color w:val="2A2513"/>
                <w:lang w:eastAsia="ru-RU"/>
              </w:rPr>
              <w:t>alpha</w:t>
            </w:r>
            <w:proofErr w:type="spellEnd"/>
            <w:r w:rsidRPr="00E0097C">
              <w:rPr>
                <w:rFonts w:ascii="Times New Roman" w:eastAsia="Times New Roman" w:hAnsi="Times New Roman" w:cs="Times New Roman"/>
                <w:color w:val="2A2513"/>
                <w:lang w:eastAsia="ru-RU"/>
              </w:rPr>
              <w:t xml:space="preserve"> </w:t>
            </w:r>
            <w:proofErr w:type="spellStart"/>
            <w:r w:rsidRPr="00E0097C">
              <w:rPr>
                <w:rFonts w:ascii="Times New Roman" w:eastAsia="Times New Roman" w:hAnsi="Times New Roman" w:cs="Times New Roman"/>
                <w:color w:val="2A2513"/>
                <w:lang w:eastAsia="ru-RU"/>
              </w:rPr>
              <w:t>Cam</w:t>
            </w:r>
            <w:proofErr w:type="spellEnd"/>
            <w:r w:rsidRPr="00E0097C">
              <w:rPr>
                <w:rFonts w:ascii="Times New Roman" w:eastAsia="Times New Roman" w:hAnsi="Times New Roman" w:cs="Times New Roman"/>
                <w:color w:val="2A2513"/>
                <w:lang w:eastAsia="ru-RU"/>
              </w:rPr>
              <w:t xml:space="preserve"> (O9.5I) на временных масштабах от 3 мин до 2 часов. </w:t>
            </w:r>
          </w:p>
          <w:p w:rsid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 xml:space="preserve">Рассчитаны рентгеновские спектры звезд спектрального класса O и звезд типа WR и предсказана переменность рентгеновских потоков в области энергий 0.5 – 1.5 кэВ. </w:t>
            </w:r>
          </w:p>
          <w:p w:rsidR="00E0097C"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sidRPr="00E0097C">
              <w:rPr>
                <w:rFonts w:ascii="Times New Roman" w:eastAsia="Times New Roman" w:hAnsi="Times New Roman" w:cs="Times New Roman"/>
                <w:color w:val="2A2513"/>
                <w:lang w:eastAsia="ru-RU"/>
              </w:rPr>
              <w:t>Объяснено различие рентгеновских светимостей звезд типов WN и WC.</w:t>
            </w:r>
          </w:p>
          <w:p w:rsidR="00E0097C" w:rsidRPr="00B6703B" w:rsidRDefault="00E0097C" w:rsidP="00676E49">
            <w:pPr>
              <w:pStyle w:val="a7"/>
              <w:numPr>
                <w:ilvl w:val="0"/>
                <w:numId w:val="26"/>
              </w:numPr>
              <w:spacing w:after="240" w:line="240" w:lineRule="auto"/>
              <w:ind w:left="305" w:hanging="283"/>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 И многие другие достижения</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lastRenderedPageBreak/>
              <w:t>Космология: крупномасштабная структура Вселенной, реликтовое излучение Большого Взрыва.</w:t>
            </w:r>
          </w:p>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t xml:space="preserve">Физика галактик: динамическое взаимодействие и структуризация образований в галактиках и межгалактическом пространстве. Процессы гравитационного взаимодействия галактик. Фотометрия и </w:t>
            </w:r>
            <w:proofErr w:type="spellStart"/>
            <w:r w:rsidRPr="009E59A9">
              <w:rPr>
                <w:rFonts w:ascii="Times New Roman" w:eastAsia="Times New Roman" w:hAnsi="Times New Roman" w:cs="Times New Roman"/>
                <w:color w:val="2A2513"/>
                <w:lang w:eastAsia="ru-RU"/>
              </w:rPr>
              <w:t>поляриметрия</w:t>
            </w:r>
            <w:proofErr w:type="spellEnd"/>
            <w:r w:rsidRPr="009E59A9">
              <w:rPr>
                <w:rFonts w:ascii="Times New Roman" w:eastAsia="Times New Roman" w:hAnsi="Times New Roman" w:cs="Times New Roman"/>
                <w:color w:val="2A2513"/>
                <w:lang w:eastAsia="ru-RU"/>
              </w:rPr>
              <w:t xml:space="preserve"> пекулярных галактик, активных ядер галактик, квазаров и </w:t>
            </w:r>
            <w:proofErr w:type="spellStart"/>
            <w:r w:rsidRPr="009E59A9">
              <w:rPr>
                <w:rFonts w:ascii="Times New Roman" w:eastAsia="Times New Roman" w:hAnsi="Times New Roman" w:cs="Times New Roman"/>
                <w:color w:val="2A2513"/>
                <w:lang w:eastAsia="ru-RU"/>
              </w:rPr>
              <w:t>блазаров</w:t>
            </w:r>
            <w:proofErr w:type="spellEnd"/>
            <w:r w:rsidRPr="009E59A9">
              <w:rPr>
                <w:rFonts w:ascii="Times New Roman" w:eastAsia="Times New Roman" w:hAnsi="Times New Roman" w:cs="Times New Roman"/>
                <w:color w:val="2A2513"/>
                <w:lang w:eastAsia="ru-RU"/>
              </w:rPr>
              <w:t>. Газодинамические неустойчивости в астрофизических системах.</w:t>
            </w:r>
          </w:p>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t>Физика звезд: развитие теории и методов расчета переноса излучения и вещества в недрах и атмосферах звезд; анализ кривых блеска, спектров и поляризации молодых звезд, звезд с протопланетными дисками и галактических рентгеновских источников.</w:t>
            </w:r>
          </w:p>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t>Физика межзвездной среды: исследование межзвездного поглощения и поляризации в рамках различных моделей несферических многослойных частиц.</w:t>
            </w:r>
          </w:p>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t xml:space="preserve">Гелиофизика: теоретическая </w:t>
            </w:r>
            <w:proofErr w:type="spellStart"/>
            <w:r w:rsidRPr="009E59A9">
              <w:rPr>
                <w:rFonts w:ascii="Times New Roman" w:eastAsia="Times New Roman" w:hAnsi="Times New Roman" w:cs="Times New Roman"/>
                <w:color w:val="2A2513"/>
                <w:lang w:eastAsia="ru-RU"/>
              </w:rPr>
              <w:t>спектрополяриметрия</w:t>
            </w:r>
            <w:proofErr w:type="spellEnd"/>
            <w:r w:rsidRPr="009E59A9">
              <w:rPr>
                <w:rFonts w:ascii="Times New Roman" w:eastAsia="Times New Roman" w:hAnsi="Times New Roman" w:cs="Times New Roman"/>
                <w:color w:val="2A2513"/>
                <w:lang w:eastAsia="ru-RU"/>
              </w:rPr>
              <w:t xml:space="preserve"> Солнца, структурные образования солнечной атмосферы в миллиметровом диапазоне волн.</w:t>
            </w:r>
          </w:p>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t>Динамика звездных систем: динамическая эволюция звездных систем, структурно-кинематическое и динамическое моделирование Галактики.</w:t>
            </w:r>
          </w:p>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t xml:space="preserve">Небесная механика: детерминированная и стохастическая небесная механика, динамика орбит естественных и искусственных небесных тел, </w:t>
            </w:r>
            <w:proofErr w:type="spellStart"/>
            <w:r w:rsidRPr="009E59A9">
              <w:rPr>
                <w:rFonts w:ascii="Times New Roman" w:eastAsia="Times New Roman" w:hAnsi="Times New Roman" w:cs="Times New Roman"/>
                <w:color w:val="2A2513"/>
                <w:lang w:eastAsia="ru-RU"/>
              </w:rPr>
              <w:t>экзопланеты</w:t>
            </w:r>
            <w:proofErr w:type="spellEnd"/>
            <w:r w:rsidRPr="009E59A9">
              <w:rPr>
                <w:rFonts w:ascii="Times New Roman" w:eastAsia="Times New Roman" w:hAnsi="Times New Roman" w:cs="Times New Roman"/>
                <w:color w:val="2A2513"/>
                <w:lang w:eastAsia="ru-RU"/>
              </w:rPr>
              <w:t>.</w:t>
            </w:r>
          </w:p>
          <w:p w:rsidR="009E59A9"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lastRenderedPageBreak/>
              <w:t>Астрометрия: исследование параметров вращения Земли по РСДБ-наблюдениям, определение связи систем звездных каталогов и каталога HIPPARCOS.</w:t>
            </w:r>
          </w:p>
          <w:p w:rsidR="0054446F" w:rsidRPr="009E59A9" w:rsidRDefault="009E59A9" w:rsidP="00676E49">
            <w:pPr>
              <w:pStyle w:val="a7"/>
              <w:numPr>
                <w:ilvl w:val="0"/>
                <w:numId w:val="25"/>
              </w:numPr>
              <w:spacing w:after="240" w:line="240" w:lineRule="auto"/>
              <w:ind w:left="305" w:hanging="283"/>
              <w:rPr>
                <w:rFonts w:ascii="Times New Roman" w:eastAsia="Times New Roman" w:hAnsi="Times New Roman" w:cs="Times New Roman"/>
                <w:color w:val="2A2513"/>
                <w:lang w:eastAsia="ru-RU"/>
              </w:rPr>
            </w:pPr>
            <w:r w:rsidRPr="009E59A9">
              <w:rPr>
                <w:rFonts w:ascii="Times New Roman" w:eastAsia="Times New Roman" w:hAnsi="Times New Roman" w:cs="Times New Roman"/>
                <w:color w:val="2A2513"/>
                <w:lang w:eastAsia="ru-RU"/>
              </w:rPr>
              <w:t>Астрономическое приборостроение: моделирование узлов автоматизированного телескопа.</w:t>
            </w:r>
          </w:p>
        </w:tc>
      </w:tr>
      <w:tr w:rsidR="0054446F"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Pr="00EC44D5" w:rsidRDefault="00720DD4" w:rsidP="00B6703B">
            <w:pPr>
              <w:spacing w:after="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bCs/>
                <w:color w:val="2A2513"/>
                <w:lang w:eastAsia="ru-RU"/>
              </w:rPr>
              <w:lastRenderedPageBreak/>
              <w:t>Лаборатории астрономических и геофизических исследо</w:t>
            </w:r>
            <w:r w:rsidR="00B6703B" w:rsidRPr="00B6703B">
              <w:rPr>
                <w:rFonts w:ascii="Times New Roman" w:eastAsia="Times New Roman" w:hAnsi="Times New Roman" w:cs="Times New Roman"/>
                <w:bCs/>
                <w:color w:val="2A2513"/>
                <w:lang w:eastAsia="ru-RU"/>
              </w:rPr>
              <w:t>ваний НИИ механики и физики СГУ</w:t>
            </w: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B6703B" w:rsidRPr="00B6703B" w:rsidRDefault="00B6703B" w:rsidP="00676E49">
            <w:pPr>
              <w:pStyle w:val="a7"/>
              <w:numPr>
                <w:ilvl w:val="0"/>
                <w:numId w:val="27"/>
              </w:numPr>
              <w:spacing w:after="24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color w:val="2A2513"/>
                <w:lang w:eastAsia="ru-RU"/>
              </w:rPr>
              <w:t>218 астрометрических измерений астероидов с 1952 по 1980 года</w:t>
            </w:r>
          </w:p>
          <w:p w:rsidR="00B6703B" w:rsidRPr="00B6703B" w:rsidRDefault="00B6703B" w:rsidP="00676E49">
            <w:pPr>
              <w:pStyle w:val="a7"/>
              <w:numPr>
                <w:ilvl w:val="0"/>
                <w:numId w:val="27"/>
              </w:numPr>
              <w:spacing w:after="24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color w:val="2A2513"/>
                <w:lang w:eastAsia="ru-RU"/>
              </w:rPr>
              <w:t>4300 астрометрических измерений ИСЗ с 1957 по 1967 года</w:t>
            </w:r>
          </w:p>
          <w:p w:rsidR="0054446F" w:rsidRPr="00B6703B" w:rsidRDefault="00B6703B" w:rsidP="00676E49">
            <w:pPr>
              <w:pStyle w:val="a7"/>
              <w:numPr>
                <w:ilvl w:val="0"/>
                <w:numId w:val="27"/>
              </w:numPr>
              <w:spacing w:after="24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color w:val="2A2513"/>
                <w:lang w:eastAsia="ru-RU"/>
              </w:rPr>
              <w:t>11 публикаций в базе данных ADS NASA c 1971 по 1988 год</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B6703B" w:rsidRPr="00B6703B" w:rsidRDefault="00B6703B" w:rsidP="00676E49">
            <w:pPr>
              <w:pStyle w:val="a7"/>
              <w:numPr>
                <w:ilvl w:val="0"/>
                <w:numId w:val="28"/>
              </w:numPr>
              <w:spacing w:after="24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color w:val="2A2513"/>
                <w:lang w:eastAsia="ru-RU"/>
              </w:rPr>
              <w:t>Слежение за ИСЗ</w:t>
            </w:r>
          </w:p>
          <w:p w:rsidR="00B6703B" w:rsidRPr="00B6703B" w:rsidRDefault="00B6703B" w:rsidP="00676E49">
            <w:pPr>
              <w:pStyle w:val="a7"/>
              <w:numPr>
                <w:ilvl w:val="0"/>
                <w:numId w:val="28"/>
              </w:numPr>
              <w:spacing w:after="24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color w:val="2A2513"/>
                <w:lang w:eastAsia="ru-RU"/>
              </w:rPr>
              <w:t>Астероиды (1952—1980 года)</w:t>
            </w:r>
          </w:p>
          <w:p w:rsidR="0054446F" w:rsidRPr="00B6703B" w:rsidRDefault="00B6703B" w:rsidP="00676E49">
            <w:pPr>
              <w:pStyle w:val="a7"/>
              <w:numPr>
                <w:ilvl w:val="0"/>
                <w:numId w:val="28"/>
              </w:numPr>
              <w:spacing w:after="24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color w:val="2A2513"/>
                <w:lang w:eastAsia="ru-RU"/>
              </w:rPr>
              <w:t>Переменные звезды</w:t>
            </w:r>
          </w:p>
        </w:tc>
      </w:tr>
      <w:tr w:rsidR="0054446F" w:rsidRPr="00EC44D5" w:rsidTr="00B634EC">
        <w:tc>
          <w:tcPr>
            <w:tcW w:w="127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720DD4" w:rsidRPr="00B6703B" w:rsidRDefault="00720DD4" w:rsidP="00426521">
            <w:pPr>
              <w:spacing w:after="240" w:line="240" w:lineRule="auto"/>
              <w:rPr>
                <w:rFonts w:ascii="Times New Roman" w:eastAsia="Times New Roman" w:hAnsi="Times New Roman" w:cs="Times New Roman"/>
                <w:color w:val="2A2513"/>
                <w:lang w:eastAsia="ru-RU"/>
              </w:rPr>
            </w:pPr>
            <w:r w:rsidRPr="00B6703B">
              <w:rPr>
                <w:rFonts w:ascii="Times New Roman" w:eastAsia="Times New Roman" w:hAnsi="Times New Roman" w:cs="Times New Roman"/>
                <w:bCs/>
                <w:color w:val="2A2513"/>
                <w:lang w:eastAsia="ru-RU"/>
              </w:rPr>
              <w:t>Центр астрофизики Гарвардск</w:t>
            </w:r>
            <w:r w:rsidRPr="00B6703B">
              <w:rPr>
                <w:rFonts w:ascii="Times New Roman" w:eastAsia="Times New Roman" w:hAnsi="Times New Roman" w:cs="Times New Roman"/>
                <w:bCs/>
                <w:color w:val="2A2513"/>
                <w:lang w:eastAsia="ru-RU"/>
              </w:rPr>
              <w:lastRenderedPageBreak/>
              <w:t>ого университета</w:t>
            </w:r>
            <w:r w:rsidRPr="00B6703B">
              <w:rPr>
                <w:rFonts w:ascii="Times New Roman" w:eastAsia="Times New Roman" w:hAnsi="Times New Roman" w:cs="Times New Roman"/>
                <w:color w:val="2A2513"/>
                <w:lang w:eastAsia="ru-RU"/>
              </w:rPr>
              <w:t xml:space="preserve"> (</w:t>
            </w:r>
            <w:proofErr w:type="spellStart"/>
            <w:r w:rsidRPr="00B6703B">
              <w:rPr>
                <w:rFonts w:ascii="Times New Roman" w:eastAsia="Times New Roman" w:hAnsi="Times New Roman" w:cs="Times New Roman"/>
                <w:color w:val="2A2513"/>
                <w:lang w:eastAsia="ru-RU"/>
              </w:rPr>
              <w:t>CfA</w:t>
            </w:r>
            <w:proofErr w:type="spellEnd"/>
            <w:r w:rsidRPr="00B6703B">
              <w:rPr>
                <w:rFonts w:ascii="Times New Roman" w:eastAsia="Times New Roman" w:hAnsi="Times New Roman" w:cs="Times New Roman"/>
                <w:color w:val="2A2513"/>
                <w:lang w:eastAsia="ru-RU"/>
              </w:rPr>
              <w:t>, С</w:t>
            </w:r>
            <w:r w:rsidR="00224A1E">
              <w:rPr>
                <w:rFonts w:ascii="Times New Roman" w:eastAsia="Times New Roman" w:hAnsi="Times New Roman" w:cs="Times New Roman"/>
                <w:color w:val="2A2513"/>
                <w:lang w:eastAsia="ru-RU"/>
              </w:rPr>
              <w:t>ША)</w:t>
            </w:r>
          </w:p>
          <w:p w:rsidR="0054446F" w:rsidRPr="00EC44D5" w:rsidRDefault="0054446F" w:rsidP="00224A1E">
            <w:pPr>
              <w:spacing w:after="240" w:line="240" w:lineRule="auto"/>
              <w:rPr>
                <w:rFonts w:ascii="Times New Roman" w:eastAsia="Times New Roman" w:hAnsi="Times New Roman" w:cs="Times New Roman"/>
                <w:color w:val="2A2513"/>
                <w:lang w:eastAsia="ru-RU"/>
              </w:rPr>
            </w:pPr>
          </w:p>
        </w:tc>
        <w:tc>
          <w:tcPr>
            <w:tcW w:w="8222"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Pr="00EC44D5" w:rsidRDefault="00923499" w:rsidP="00224A1E">
            <w:p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lastRenderedPageBreak/>
              <w:t xml:space="preserve">Главное: </w:t>
            </w:r>
            <w:r w:rsidR="00493EE6" w:rsidRPr="00493EE6">
              <w:rPr>
                <w:rFonts w:ascii="Times New Roman" w:eastAsia="Times New Roman" w:hAnsi="Times New Roman" w:cs="Times New Roman"/>
                <w:color w:val="2A2513"/>
                <w:lang w:eastAsia="ru-RU"/>
              </w:rPr>
              <w:t>астрофизики впервые смогли обнаружить прямое свидетельство того, что гравитационные волны, порожденные Большим Взрывом, действительно существуют.</w:t>
            </w:r>
            <w:r w:rsidR="00493EE6">
              <w:t xml:space="preserve"> </w:t>
            </w:r>
            <w:r w:rsidR="00493EE6" w:rsidRPr="00493EE6">
              <w:rPr>
                <w:rFonts w:ascii="Times New Roman" w:eastAsia="Times New Roman" w:hAnsi="Times New Roman" w:cs="Times New Roman"/>
                <w:color w:val="2A2513"/>
                <w:lang w:eastAsia="ru-RU"/>
              </w:rPr>
              <w:t xml:space="preserve">Впервые было доказано существование реликтовых (первичных) гравитационных волн — они оставили характерный росчерк в поляризованном </w:t>
            </w:r>
            <w:r w:rsidR="00493EE6" w:rsidRPr="00493EE6">
              <w:rPr>
                <w:rFonts w:ascii="Times New Roman" w:eastAsia="Times New Roman" w:hAnsi="Times New Roman" w:cs="Times New Roman"/>
                <w:color w:val="2A2513"/>
                <w:lang w:eastAsia="ru-RU"/>
              </w:rPr>
              <w:lastRenderedPageBreak/>
              <w:t>микроволновом фоне реликтового излучения (то есть, эха Большого взрыва), что учёные нарекли поляризацией B-модус. На основе этих и ранее полученных данных была фактически доказана инфляционная модель Вселенной, которая с 1982 года являлась основной гипотезой о физическом состоянии и расширении Вселенной.</w:t>
            </w:r>
          </w:p>
        </w:tc>
        <w:tc>
          <w:tcPr>
            <w:tcW w:w="652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54446F" w:rsidRPr="00EC44D5" w:rsidRDefault="00224A1E" w:rsidP="0038495B">
            <w:pPr>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lastRenderedPageBreak/>
              <w:t xml:space="preserve">Исследовательские </w:t>
            </w:r>
            <w:r w:rsidRPr="00224A1E">
              <w:rPr>
                <w:rFonts w:ascii="Times New Roman" w:eastAsia="Times New Roman" w:hAnsi="Times New Roman" w:cs="Times New Roman"/>
                <w:color w:val="2A2513"/>
                <w:lang w:eastAsia="ru-RU"/>
              </w:rPr>
              <w:t>программ</w:t>
            </w:r>
            <w:r>
              <w:rPr>
                <w:rFonts w:ascii="Times New Roman" w:eastAsia="Times New Roman" w:hAnsi="Times New Roman" w:cs="Times New Roman"/>
                <w:color w:val="2A2513"/>
                <w:lang w:eastAsia="ru-RU"/>
              </w:rPr>
              <w:t xml:space="preserve">ы </w:t>
            </w:r>
            <w:r w:rsidRPr="00224A1E">
              <w:rPr>
                <w:rFonts w:ascii="Times New Roman" w:eastAsia="Times New Roman" w:hAnsi="Times New Roman" w:cs="Times New Roman"/>
                <w:color w:val="2A2513"/>
                <w:lang w:eastAsia="ru-RU"/>
              </w:rPr>
              <w:t xml:space="preserve"> в области астрономии, астрофизики, науки о земле и космосе и преподавании естественных наук. Своей главной задачей центр провозглашает углубление знаний о Вселенной и понимания принципов её </w:t>
            </w:r>
            <w:r w:rsidRPr="00224A1E">
              <w:rPr>
                <w:rFonts w:ascii="Times New Roman" w:eastAsia="Times New Roman" w:hAnsi="Times New Roman" w:cs="Times New Roman"/>
                <w:color w:val="2A2513"/>
                <w:lang w:eastAsia="ru-RU"/>
              </w:rPr>
              <w:lastRenderedPageBreak/>
              <w:t>устройства путём научных исследований и развития астрономического и астрофизического образования.</w:t>
            </w:r>
          </w:p>
        </w:tc>
      </w:tr>
    </w:tbl>
    <w:p w:rsidR="0038495B" w:rsidRPr="00EC44D5" w:rsidRDefault="0038495B" w:rsidP="0038495B">
      <w:pPr>
        <w:shd w:val="clear" w:color="auto" w:fill="FFFFFF"/>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lastRenderedPageBreak/>
        <w:t> </w:t>
      </w:r>
    </w:p>
    <w:p w:rsidR="0038495B" w:rsidRPr="00EC44D5" w:rsidRDefault="0038495B" w:rsidP="0038495B">
      <w:pPr>
        <w:numPr>
          <w:ilvl w:val="0"/>
          <w:numId w:val="2"/>
        </w:numPr>
        <w:shd w:val="clear" w:color="auto" w:fill="FFFFFF"/>
        <w:spacing w:before="100" w:beforeAutospacing="1" w:after="100" w:afterAutospacing="1" w:line="240" w:lineRule="auto"/>
        <w:ind w:left="495" w:right="255"/>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Используя ресурсы сети Интернет, изучите структуру и содержание сайта «МКС он-</w:t>
      </w:r>
      <w:proofErr w:type="spellStart"/>
      <w:r w:rsidRPr="00EC44D5">
        <w:rPr>
          <w:rFonts w:ascii="Times New Roman" w:eastAsia="Times New Roman" w:hAnsi="Times New Roman" w:cs="Times New Roman"/>
          <w:color w:val="2A2513"/>
          <w:lang w:eastAsia="ru-RU"/>
        </w:rPr>
        <w:t>лайн</w:t>
      </w:r>
      <w:proofErr w:type="spellEnd"/>
      <w:r w:rsidRPr="00EC44D5">
        <w:rPr>
          <w:rFonts w:ascii="Times New Roman" w:eastAsia="Times New Roman" w:hAnsi="Times New Roman" w:cs="Times New Roman"/>
          <w:color w:val="2A2513"/>
          <w:lang w:eastAsia="ru-RU"/>
        </w:rPr>
        <w:t>». Заполните таблицу:</w:t>
      </w:r>
    </w:p>
    <w:tbl>
      <w:tblPr>
        <w:tblW w:w="116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1"/>
        <w:gridCol w:w="8221"/>
      </w:tblGrid>
      <w:tr w:rsidR="0038495B" w:rsidRPr="00EC44D5" w:rsidTr="00B634EC">
        <w:tc>
          <w:tcPr>
            <w:tcW w:w="338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Default="0038495B" w:rsidP="0038495B">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Особенности структуры сайта</w:t>
            </w:r>
          </w:p>
          <w:p w:rsidR="0069162F" w:rsidRPr="00EC44D5" w:rsidRDefault="00994DD1" w:rsidP="0038495B">
            <w:pPr>
              <w:spacing w:after="240" w:line="240" w:lineRule="auto"/>
              <w:rPr>
                <w:rFonts w:ascii="Times New Roman" w:eastAsia="Times New Roman" w:hAnsi="Times New Roman" w:cs="Times New Roman"/>
                <w:color w:val="2A2513"/>
                <w:lang w:eastAsia="ru-RU"/>
              </w:rPr>
            </w:pPr>
            <w:hyperlink r:id="rId18" w:history="1">
              <w:r w:rsidR="0069162F" w:rsidRPr="00FC16D1">
                <w:rPr>
                  <w:rStyle w:val="a3"/>
                  <w:rFonts w:ascii="Times New Roman" w:eastAsia="Times New Roman" w:hAnsi="Times New Roman" w:cs="Times New Roman"/>
                  <w:lang w:eastAsia="ru-RU"/>
                </w:rPr>
                <w:t>http://mks-onlain.ru</w:t>
              </w:r>
            </w:hyperlink>
            <w:r w:rsidR="0069162F">
              <w:rPr>
                <w:rFonts w:ascii="Times New Roman" w:eastAsia="Times New Roman" w:hAnsi="Times New Roman" w:cs="Times New Roman"/>
                <w:color w:val="2A2513"/>
                <w:lang w:eastAsia="ru-RU"/>
              </w:rPr>
              <w:t xml:space="preserve"> </w:t>
            </w:r>
          </w:p>
        </w:tc>
        <w:tc>
          <w:tcPr>
            <w:tcW w:w="822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136EDC" w:rsidRPr="00155897" w:rsidRDefault="00136EDC" w:rsidP="00155897">
            <w:pPr>
              <w:pStyle w:val="a7"/>
              <w:numPr>
                <w:ilvl w:val="0"/>
                <w:numId w:val="38"/>
              </w:numPr>
              <w:spacing w:after="0" w:line="240" w:lineRule="auto"/>
              <w:rPr>
                <w:rFonts w:ascii="Times New Roman" w:eastAsia="Times New Roman" w:hAnsi="Times New Roman" w:cs="Times New Roman"/>
                <w:color w:val="2A2513"/>
                <w:lang w:eastAsia="ru-RU"/>
              </w:rPr>
            </w:pPr>
            <w:r w:rsidRPr="00155897">
              <w:rPr>
                <w:rFonts w:ascii="Times New Roman" w:eastAsia="Times New Roman" w:hAnsi="Times New Roman" w:cs="Times New Roman"/>
                <w:color w:val="2A2513"/>
                <w:lang w:eastAsia="ru-RU"/>
              </w:rPr>
              <w:t>Наличие интерактивного меню</w:t>
            </w:r>
          </w:p>
          <w:p w:rsidR="00136EDC" w:rsidRPr="00155897" w:rsidRDefault="00112A32" w:rsidP="00155897">
            <w:pPr>
              <w:pStyle w:val="a7"/>
              <w:numPr>
                <w:ilvl w:val="0"/>
                <w:numId w:val="38"/>
              </w:numPr>
              <w:spacing w:after="0" w:line="240" w:lineRule="auto"/>
              <w:rPr>
                <w:rFonts w:ascii="Times New Roman" w:eastAsia="Times New Roman" w:hAnsi="Times New Roman" w:cs="Times New Roman"/>
                <w:color w:val="2A2513"/>
                <w:lang w:eastAsia="ru-RU"/>
              </w:rPr>
            </w:pPr>
            <w:r w:rsidRPr="00155897">
              <w:rPr>
                <w:rFonts w:ascii="Times New Roman" w:eastAsia="Times New Roman" w:hAnsi="Times New Roman" w:cs="Times New Roman"/>
                <w:color w:val="2A2513"/>
                <w:lang w:eastAsia="ru-RU"/>
              </w:rPr>
              <w:t>Простота навигации</w:t>
            </w:r>
          </w:p>
          <w:p w:rsidR="00155897" w:rsidRDefault="00112A32" w:rsidP="00136EDC">
            <w:pPr>
              <w:pStyle w:val="a7"/>
              <w:numPr>
                <w:ilvl w:val="0"/>
                <w:numId w:val="38"/>
              </w:numPr>
              <w:spacing w:after="0" w:line="240" w:lineRule="auto"/>
              <w:rPr>
                <w:rFonts w:ascii="Times New Roman" w:eastAsia="Times New Roman" w:hAnsi="Times New Roman" w:cs="Times New Roman"/>
                <w:color w:val="2A2513"/>
                <w:lang w:eastAsia="ru-RU"/>
              </w:rPr>
            </w:pPr>
            <w:r w:rsidRPr="00155897">
              <w:rPr>
                <w:rFonts w:ascii="Times New Roman" w:eastAsia="Times New Roman" w:hAnsi="Times New Roman" w:cs="Times New Roman"/>
                <w:color w:val="2A2513"/>
                <w:lang w:eastAsia="ru-RU"/>
              </w:rPr>
              <w:t>Понятный интерфейс</w:t>
            </w:r>
          </w:p>
          <w:p w:rsidR="00FE6A60" w:rsidRPr="00155897" w:rsidRDefault="00FE6A60" w:rsidP="00136EDC">
            <w:pPr>
              <w:pStyle w:val="a7"/>
              <w:numPr>
                <w:ilvl w:val="0"/>
                <w:numId w:val="38"/>
              </w:numPr>
              <w:spacing w:after="0" w:line="240" w:lineRule="auto"/>
              <w:rPr>
                <w:rFonts w:ascii="Times New Roman" w:eastAsia="Times New Roman" w:hAnsi="Times New Roman" w:cs="Times New Roman"/>
                <w:color w:val="2A2513"/>
                <w:lang w:eastAsia="ru-RU"/>
              </w:rPr>
            </w:pPr>
            <w:r w:rsidRPr="00155897">
              <w:rPr>
                <w:rFonts w:ascii="Times New Roman" w:eastAsia="Times New Roman" w:hAnsi="Times New Roman" w:cs="Times New Roman"/>
                <w:color w:val="2A2513"/>
                <w:lang w:eastAsia="ru-RU"/>
              </w:rPr>
              <w:t>Объемные материалы, изложенные доступным языком</w:t>
            </w:r>
          </w:p>
          <w:p w:rsidR="0038495B" w:rsidRPr="00EC44D5" w:rsidRDefault="0038495B" w:rsidP="00FE6A60">
            <w:pPr>
              <w:spacing w:after="0" w:line="240" w:lineRule="auto"/>
              <w:rPr>
                <w:rFonts w:ascii="Times New Roman" w:eastAsia="Times New Roman" w:hAnsi="Times New Roman" w:cs="Times New Roman"/>
                <w:color w:val="2A2513"/>
                <w:lang w:eastAsia="ru-RU"/>
              </w:rPr>
            </w:pPr>
          </w:p>
        </w:tc>
      </w:tr>
      <w:tr w:rsidR="0038495B" w:rsidRPr="00EC44D5" w:rsidTr="00B634EC">
        <w:tc>
          <w:tcPr>
            <w:tcW w:w="338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Информация сайта для использования на уроках астрономии</w:t>
            </w:r>
          </w:p>
        </w:tc>
        <w:tc>
          <w:tcPr>
            <w:tcW w:w="822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46BDB" w:rsidRPr="00895C9E" w:rsidRDefault="00D46BDB" w:rsidP="00D46BDB">
            <w:pPr>
              <w:pStyle w:val="a7"/>
              <w:numPr>
                <w:ilvl w:val="0"/>
                <w:numId w:val="29"/>
              </w:numPr>
              <w:spacing w:after="0" w:line="240" w:lineRule="auto"/>
              <w:rPr>
                <w:rFonts w:ascii="Times New Roman" w:eastAsia="Times New Roman" w:hAnsi="Times New Roman" w:cs="Times New Roman"/>
                <w:color w:val="2A2513"/>
                <w:lang w:eastAsia="ru-RU"/>
              </w:rPr>
            </w:pPr>
            <w:r w:rsidRPr="00D46BDB">
              <w:rPr>
                <w:rFonts w:ascii="Times New Roman" w:eastAsia="Times New Roman" w:hAnsi="Times New Roman" w:cs="Times New Roman"/>
                <w:color w:val="2A2513"/>
                <w:lang w:eastAsia="ru-RU"/>
              </w:rPr>
              <w:t>Раздел «Видео»</w:t>
            </w:r>
          </w:p>
          <w:p w:rsidR="00107657" w:rsidRPr="00107657" w:rsidRDefault="00107657" w:rsidP="00107657">
            <w:pPr>
              <w:pStyle w:val="a7"/>
              <w:numPr>
                <w:ilvl w:val="0"/>
                <w:numId w:val="29"/>
              </w:numPr>
              <w:spacing w:after="240" w:line="240" w:lineRule="auto"/>
              <w:rPr>
                <w:rFonts w:ascii="Times New Roman" w:eastAsia="Times New Roman" w:hAnsi="Times New Roman" w:cs="Times New Roman"/>
                <w:color w:val="2A2513"/>
                <w:lang w:eastAsia="ru-RU"/>
              </w:rPr>
            </w:pPr>
            <w:r w:rsidRPr="00107657">
              <w:rPr>
                <w:rFonts w:ascii="Times New Roman" w:eastAsia="Times New Roman" w:hAnsi="Times New Roman" w:cs="Times New Roman"/>
                <w:color w:val="2A2513"/>
                <w:lang w:eastAsia="ru-RU"/>
              </w:rPr>
              <w:t>Онлайн трансляции:</w:t>
            </w:r>
            <w:r w:rsidR="00136EDC">
              <w:rPr>
                <w:rFonts w:ascii="Times New Roman" w:eastAsia="Times New Roman" w:hAnsi="Times New Roman" w:cs="Times New Roman"/>
                <w:color w:val="2A2513"/>
                <w:lang w:eastAsia="ru-RU"/>
              </w:rPr>
              <w:t xml:space="preserve"> </w:t>
            </w:r>
            <w:r w:rsidRPr="00107657">
              <w:rPr>
                <w:rFonts w:ascii="Times New Roman" w:eastAsia="Times New Roman" w:hAnsi="Times New Roman" w:cs="Times New Roman"/>
                <w:color w:val="2A2513"/>
                <w:lang w:eastAsia="ru-RU"/>
              </w:rPr>
              <w:t>трансляция с МКС, трансляция NASA</w:t>
            </w:r>
          </w:p>
          <w:p w:rsidR="00107657" w:rsidRPr="00895C9E" w:rsidRDefault="00FE6A60" w:rsidP="00FE6A60">
            <w:pPr>
              <w:pStyle w:val="a7"/>
              <w:numPr>
                <w:ilvl w:val="0"/>
                <w:numId w:val="29"/>
              </w:numPr>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Планеты</w:t>
            </w:r>
            <w:r w:rsidR="00107657">
              <w:rPr>
                <w:rFonts w:ascii="Times New Roman" w:eastAsia="Times New Roman" w:hAnsi="Times New Roman" w:cs="Times New Roman"/>
                <w:color w:val="2A2513"/>
                <w:lang w:eastAsia="ru-RU"/>
              </w:rPr>
              <w:t>, Луна</w:t>
            </w:r>
          </w:p>
          <w:p w:rsidR="00107657" w:rsidRDefault="00107657" w:rsidP="00BA7758">
            <w:pPr>
              <w:pStyle w:val="a7"/>
              <w:numPr>
                <w:ilvl w:val="0"/>
                <w:numId w:val="29"/>
              </w:numPr>
              <w:spacing w:after="0" w:line="240" w:lineRule="auto"/>
              <w:rPr>
                <w:rFonts w:ascii="Times New Roman" w:eastAsia="Times New Roman" w:hAnsi="Times New Roman" w:cs="Times New Roman"/>
                <w:color w:val="2A2513"/>
                <w:lang w:eastAsia="ru-RU"/>
              </w:rPr>
            </w:pPr>
            <w:r w:rsidRPr="00107657">
              <w:rPr>
                <w:rFonts w:ascii="Times New Roman" w:eastAsia="Times New Roman" w:hAnsi="Times New Roman" w:cs="Times New Roman"/>
                <w:color w:val="2A2513"/>
                <w:lang w:eastAsia="ru-RU"/>
              </w:rPr>
              <w:t>Стать</w:t>
            </w:r>
            <w:r w:rsidR="00895C9E">
              <w:rPr>
                <w:rFonts w:ascii="Times New Roman" w:eastAsia="Times New Roman" w:hAnsi="Times New Roman" w:cs="Times New Roman"/>
                <w:color w:val="2A2513"/>
                <w:lang w:eastAsia="ru-RU"/>
              </w:rPr>
              <w:t>и</w:t>
            </w:r>
            <w:r w:rsidR="00FE6A60">
              <w:rPr>
                <w:rFonts w:ascii="Times New Roman" w:eastAsia="Times New Roman" w:hAnsi="Times New Roman" w:cs="Times New Roman"/>
                <w:color w:val="2A2513"/>
                <w:lang w:eastAsia="ru-RU"/>
              </w:rPr>
              <w:t xml:space="preserve"> из раздела «</w:t>
            </w:r>
            <w:r w:rsidR="00FE6A60" w:rsidRPr="00FE6A60">
              <w:rPr>
                <w:rFonts w:ascii="Times New Roman" w:eastAsia="Times New Roman" w:hAnsi="Times New Roman" w:cs="Times New Roman"/>
                <w:color w:val="2A2513"/>
                <w:lang w:eastAsia="ru-RU"/>
              </w:rPr>
              <w:t>Изучить</w:t>
            </w:r>
            <w:r w:rsidR="00FE6A60">
              <w:rPr>
                <w:rFonts w:ascii="Times New Roman" w:eastAsia="Times New Roman" w:hAnsi="Times New Roman" w:cs="Times New Roman"/>
                <w:color w:val="2A2513"/>
                <w:lang w:eastAsia="ru-RU"/>
              </w:rPr>
              <w:t>»</w:t>
            </w:r>
            <w:r w:rsidR="00BA7758">
              <w:rPr>
                <w:rFonts w:ascii="Times New Roman" w:eastAsia="Times New Roman" w:hAnsi="Times New Roman" w:cs="Times New Roman"/>
                <w:color w:val="2A2513"/>
                <w:lang w:eastAsia="ru-RU"/>
              </w:rPr>
              <w:t xml:space="preserve">. </w:t>
            </w:r>
            <w:r w:rsidR="00BA7758" w:rsidRPr="00BA7758">
              <w:rPr>
                <w:rFonts w:ascii="Times New Roman" w:eastAsia="Times New Roman" w:hAnsi="Times New Roman" w:cs="Times New Roman"/>
                <w:color w:val="2A2513"/>
                <w:lang w:eastAsia="ru-RU"/>
              </w:rPr>
              <w:t xml:space="preserve">Основные темы: Вселенная глазами телескопов, Жизнь в космосе, НЛО и </w:t>
            </w:r>
            <w:proofErr w:type="spellStart"/>
            <w:r w:rsidR="00BA7758" w:rsidRPr="00BA7758">
              <w:rPr>
                <w:rFonts w:ascii="Times New Roman" w:eastAsia="Times New Roman" w:hAnsi="Times New Roman" w:cs="Times New Roman"/>
                <w:color w:val="2A2513"/>
                <w:lang w:eastAsia="ru-RU"/>
              </w:rPr>
              <w:t>паранормальные</w:t>
            </w:r>
            <w:proofErr w:type="spellEnd"/>
            <w:r w:rsidR="00BA7758" w:rsidRPr="00BA7758">
              <w:rPr>
                <w:rFonts w:ascii="Times New Roman" w:eastAsia="Times New Roman" w:hAnsi="Times New Roman" w:cs="Times New Roman"/>
                <w:color w:val="2A2513"/>
                <w:lang w:eastAsia="ru-RU"/>
              </w:rPr>
              <w:t xml:space="preserve"> явления, Солнечная Система</w:t>
            </w:r>
          </w:p>
          <w:p w:rsidR="0069162F" w:rsidRDefault="0069162F" w:rsidP="0069162F">
            <w:pPr>
              <w:pStyle w:val="a7"/>
              <w:numPr>
                <w:ilvl w:val="0"/>
                <w:numId w:val="29"/>
              </w:numPr>
              <w:spacing w:after="0" w:line="240" w:lineRule="auto"/>
              <w:rPr>
                <w:rFonts w:ascii="Times New Roman" w:eastAsia="Times New Roman" w:hAnsi="Times New Roman" w:cs="Times New Roman"/>
                <w:color w:val="2A2513"/>
                <w:lang w:eastAsia="ru-RU"/>
              </w:rPr>
            </w:pPr>
            <w:r w:rsidRPr="0069162F">
              <w:rPr>
                <w:rFonts w:ascii="Times New Roman" w:eastAsia="Times New Roman" w:hAnsi="Times New Roman" w:cs="Times New Roman"/>
                <w:color w:val="2A2513"/>
                <w:lang w:eastAsia="ru-RU"/>
              </w:rPr>
              <w:t>Солнце онлайн (SDO / SOHO)</w:t>
            </w:r>
          </w:p>
          <w:p w:rsidR="0069162F" w:rsidRDefault="0069162F" w:rsidP="0069162F">
            <w:pPr>
              <w:pStyle w:val="a7"/>
              <w:numPr>
                <w:ilvl w:val="0"/>
                <w:numId w:val="29"/>
              </w:num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Видео, отснятые</w:t>
            </w:r>
            <w:r w:rsidRPr="0069162F">
              <w:rPr>
                <w:rFonts w:ascii="Times New Roman" w:eastAsia="Times New Roman" w:hAnsi="Times New Roman" w:cs="Times New Roman"/>
                <w:color w:val="2A2513"/>
                <w:lang w:eastAsia="ru-RU"/>
              </w:rPr>
              <w:t xml:space="preserve"> спутником GOSAT</w:t>
            </w:r>
          </w:p>
          <w:p w:rsidR="0069162F" w:rsidRDefault="0069162F" w:rsidP="0069162F">
            <w:pPr>
              <w:pStyle w:val="a7"/>
              <w:numPr>
                <w:ilvl w:val="0"/>
                <w:numId w:val="29"/>
              </w:numPr>
              <w:spacing w:after="0" w:line="240" w:lineRule="auto"/>
              <w:rPr>
                <w:rFonts w:ascii="Times New Roman" w:eastAsia="Times New Roman" w:hAnsi="Times New Roman" w:cs="Times New Roman"/>
                <w:color w:val="2A2513"/>
                <w:lang w:eastAsia="ru-RU"/>
              </w:rPr>
            </w:pPr>
            <w:r w:rsidRPr="0069162F">
              <w:rPr>
                <w:rFonts w:ascii="Times New Roman" w:eastAsia="Times New Roman" w:hAnsi="Times New Roman" w:cs="Times New Roman"/>
                <w:color w:val="2A2513"/>
                <w:lang w:eastAsia="ru-RU"/>
              </w:rPr>
              <w:t>Модель Солнечной системы в 3D</w:t>
            </w:r>
          </w:p>
          <w:p w:rsidR="00107657" w:rsidRPr="00D46BDB" w:rsidRDefault="00D46BDB" w:rsidP="00D46BDB">
            <w:pPr>
              <w:pStyle w:val="a7"/>
              <w:numPr>
                <w:ilvl w:val="0"/>
                <w:numId w:val="29"/>
              </w:num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Фотогалерея с МКС</w:t>
            </w:r>
          </w:p>
        </w:tc>
      </w:tr>
      <w:tr w:rsidR="0038495B" w:rsidRPr="00EC44D5" w:rsidTr="00B634EC">
        <w:tc>
          <w:tcPr>
            <w:tcW w:w="338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Информация сайта для использования при организации проектной и исследовательской деятельности учащихся</w:t>
            </w:r>
          </w:p>
        </w:tc>
        <w:tc>
          <w:tcPr>
            <w:tcW w:w="8221"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FE6A60" w:rsidRDefault="00FE6A60" w:rsidP="00FE6A60">
            <w:pPr>
              <w:pStyle w:val="a7"/>
              <w:numPr>
                <w:ilvl w:val="0"/>
                <w:numId w:val="30"/>
              </w:numPr>
              <w:spacing w:after="240" w:line="240" w:lineRule="auto"/>
              <w:rPr>
                <w:rFonts w:ascii="Times New Roman" w:eastAsia="Times New Roman" w:hAnsi="Times New Roman" w:cs="Times New Roman"/>
                <w:color w:val="2A2513"/>
                <w:lang w:eastAsia="ru-RU"/>
              </w:rPr>
            </w:pPr>
            <w:r w:rsidRPr="00FE6A60">
              <w:rPr>
                <w:rFonts w:ascii="Times New Roman" w:eastAsia="Times New Roman" w:hAnsi="Times New Roman" w:cs="Times New Roman"/>
                <w:color w:val="2A2513"/>
                <w:lang w:eastAsia="ru-RU"/>
              </w:rPr>
              <w:t>Новости космоса</w:t>
            </w:r>
            <w:r w:rsidR="0069162F">
              <w:rPr>
                <w:rFonts w:ascii="Times New Roman" w:eastAsia="Times New Roman" w:hAnsi="Times New Roman" w:cs="Times New Roman"/>
                <w:color w:val="2A2513"/>
                <w:lang w:eastAsia="ru-RU"/>
              </w:rPr>
              <w:t xml:space="preserve"> (143 страницы)</w:t>
            </w:r>
          </w:p>
          <w:p w:rsidR="00BA7758" w:rsidRDefault="00BA7758" w:rsidP="00BA7758">
            <w:pPr>
              <w:pStyle w:val="a7"/>
              <w:numPr>
                <w:ilvl w:val="0"/>
                <w:numId w:val="30"/>
              </w:numPr>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Раздел</w:t>
            </w:r>
            <w:r w:rsidRPr="00BA7758">
              <w:rPr>
                <w:rFonts w:ascii="Times New Roman" w:eastAsia="Times New Roman" w:hAnsi="Times New Roman" w:cs="Times New Roman"/>
                <w:color w:val="2A2513"/>
                <w:lang w:eastAsia="ru-RU"/>
              </w:rPr>
              <w:t xml:space="preserve"> «Изучить»</w:t>
            </w:r>
            <w:r>
              <w:rPr>
                <w:rFonts w:ascii="Times New Roman" w:eastAsia="Times New Roman" w:hAnsi="Times New Roman" w:cs="Times New Roman"/>
                <w:color w:val="2A2513"/>
                <w:lang w:eastAsia="ru-RU"/>
              </w:rPr>
              <w:t xml:space="preserve"> и раздел «</w:t>
            </w:r>
            <w:r w:rsidRPr="00BA7758">
              <w:rPr>
                <w:rFonts w:ascii="Times New Roman" w:eastAsia="Times New Roman" w:hAnsi="Times New Roman" w:cs="Times New Roman"/>
                <w:color w:val="2A2513"/>
                <w:lang w:eastAsia="ru-RU"/>
              </w:rPr>
              <w:t>Земля из космоса</w:t>
            </w:r>
            <w:r>
              <w:rPr>
                <w:rFonts w:ascii="Times New Roman" w:eastAsia="Times New Roman" w:hAnsi="Times New Roman" w:cs="Times New Roman"/>
                <w:color w:val="2A2513"/>
                <w:lang w:eastAsia="ru-RU"/>
              </w:rPr>
              <w:t>»:</w:t>
            </w:r>
          </w:p>
          <w:p w:rsidR="00895C9E" w:rsidRPr="00BA7758" w:rsidRDefault="00895C9E" w:rsidP="00BA7758">
            <w:pPr>
              <w:pStyle w:val="a7"/>
              <w:numPr>
                <w:ilvl w:val="0"/>
                <w:numId w:val="32"/>
              </w:numPr>
              <w:spacing w:after="240" w:line="240" w:lineRule="auto"/>
              <w:ind w:left="872" w:hanging="142"/>
              <w:rPr>
                <w:rFonts w:ascii="Times New Roman" w:eastAsia="Times New Roman" w:hAnsi="Times New Roman" w:cs="Times New Roman"/>
                <w:color w:val="2A2513"/>
                <w:lang w:eastAsia="ru-RU"/>
              </w:rPr>
            </w:pPr>
            <w:r w:rsidRPr="00107657">
              <w:rPr>
                <w:rFonts w:ascii="Times New Roman" w:eastAsia="Times New Roman" w:hAnsi="Times New Roman" w:cs="Times New Roman"/>
                <w:color w:val="2A2513"/>
                <w:lang w:eastAsia="ru-RU"/>
              </w:rPr>
              <w:t>Таинственный шар рухнул на Землю</w:t>
            </w:r>
          </w:p>
          <w:p w:rsidR="00895C9E" w:rsidRPr="00895C9E" w:rsidRDefault="00895C9E"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r w:rsidRPr="00895C9E">
              <w:rPr>
                <w:rFonts w:ascii="Times New Roman" w:eastAsia="Times New Roman" w:hAnsi="Times New Roman" w:cs="Times New Roman"/>
                <w:color w:val="2A2513"/>
                <w:lang w:eastAsia="ru-RU"/>
              </w:rPr>
              <w:t>Исследования НЛО</w:t>
            </w:r>
          </w:p>
          <w:p w:rsidR="00895C9E" w:rsidRDefault="00895C9E"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r w:rsidRPr="00895C9E">
              <w:rPr>
                <w:rFonts w:ascii="Times New Roman" w:eastAsia="Times New Roman" w:hAnsi="Times New Roman" w:cs="Times New Roman"/>
                <w:color w:val="2A2513"/>
                <w:lang w:eastAsia="ru-RU"/>
              </w:rPr>
              <w:t xml:space="preserve">Туристические путешествия </w:t>
            </w:r>
            <w:r>
              <w:rPr>
                <w:rFonts w:ascii="Times New Roman" w:eastAsia="Times New Roman" w:hAnsi="Times New Roman" w:cs="Times New Roman"/>
                <w:color w:val="2A2513"/>
                <w:lang w:eastAsia="ru-RU"/>
              </w:rPr>
              <w:t>по энергетическим местам планеты</w:t>
            </w:r>
          </w:p>
          <w:p w:rsidR="00895C9E" w:rsidRPr="00895C9E" w:rsidRDefault="00895C9E"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r w:rsidRPr="00895C9E">
              <w:rPr>
                <w:rFonts w:ascii="Times New Roman" w:eastAsia="Times New Roman" w:hAnsi="Times New Roman" w:cs="Times New Roman"/>
                <w:color w:val="2A2513"/>
                <w:lang w:eastAsia="ru-RU"/>
              </w:rPr>
              <w:t>Феномен лучей замерзшего света</w:t>
            </w:r>
          </w:p>
          <w:p w:rsidR="00895C9E" w:rsidRPr="00895C9E" w:rsidRDefault="00895C9E"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r w:rsidRPr="00895C9E">
              <w:rPr>
                <w:rFonts w:ascii="Times New Roman" w:eastAsia="Times New Roman" w:hAnsi="Times New Roman" w:cs="Times New Roman"/>
                <w:color w:val="2A2513"/>
                <w:lang w:eastAsia="ru-RU"/>
              </w:rPr>
              <w:lastRenderedPageBreak/>
              <w:t>Тайны Земли</w:t>
            </w:r>
          </w:p>
          <w:p w:rsidR="00895C9E" w:rsidRPr="00895C9E" w:rsidRDefault="00895C9E"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r w:rsidRPr="00895C9E">
              <w:rPr>
                <w:rFonts w:ascii="Times New Roman" w:eastAsia="Times New Roman" w:hAnsi="Times New Roman" w:cs="Times New Roman"/>
                <w:color w:val="2A2513"/>
                <w:lang w:eastAsia="ru-RU"/>
              </w:rPr>
              <w:t>Влияние небесных тел на человеческую жизнь</w:t>
            </w:r>
          </w:p>
          <w:p w:rsidR="00895C9E" w:rsidRDefault="00136EDC"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proofErr w:type="gramStart"/>
            <w:r w:rsidRPr="00136EDC">
              <w:rPr>
                <w:rFonts w:ascii="Times New Roman" w:eastAsia="Times New Roman" w:hAnsi="Times New Roman" w:cs="Times New Roman"/>
                <w:color w:val="2A2513"/>
                <w:lang w:eastAsia="ru-RU"/>
              </w:rPr>
              <w:t>Открытия</w:t>
            </w:r>
            <w:proofErr w:type="gramEnd"/>
            <w:r w:rsidRPr="00136EDC">
              <w:rPr>
                <w:rFonts w:ascii="Times New Roman" w:eastAsia="Times New Roman" w:hAnsi="Times New Roman" w:cs="Times New Roman"/>
                <w:color w:val="2A2513"/>
                <w:lang w:eastAsia="ru-RU"/>
              </w:rPr>
              <w:t xml:space="preserve"> связанные со спутниками планет</w:t>
            </w:r>
          </w:p>
          <w:p w:rsidR="00136EDC" w:rsidRPr="00136EDC" w:rsidRDefault="00136EDC"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r w:rsidRPr="00136EDC">
              <w:rPr>
                <w:rFonts w:ascii="Times New Roman" w:eastAsia="Times New Roman" w:hAnsi="Times New Roman" w:cs="Times New Roman"/>
                <w:color w:val="2A2513"/>
                <w:lang w:eastAsia="ru-RU"/>
              </w:rPr>
              <w:t>Человек, защити природу!!!</w:t>
            </w:r>
          </w:p>
          <w:p w:rsidR="00136EDC" w:rsidRPr="00136EDC" w:rsidRDefault="00136EDC" w:rsidP="00BA7758">
            <w:pPr>
              <w:pStyle w:val="a7"/>
              <w:numPr>
                <w:ilvl w:val="0"/>
                <w:numId w:val="32"/>
              </w:numPr>
              <w:spacing w:line="240" w:lineRule="auto"/>
              <w:ind w:left="872" w:hanging="142"/>
              <w:rPr>
                <w:rFonts w:ascii="Times New Roman" w:eastAsia="Times New Roman" w:hAnsi="Times New Roman" w:cs="Times New Roman"/>
                <w:color w:val="2A2513"/>
                <w:lang w:eastAsia="ru-RU"/>
              </w:rPr>
            </w:pPr>
            <w:r w:rsidRPr="00136EDC">
              <w:rPr>
                <w:rFonts w:ascii="Times New Roman" w:eastAsia="Times New Roman" w:hAnsi="Times New Roman" w:cs="Times New Roman"/>
                <w:color w:val="2A2513"/>
                <w:lang w:eastAsia="ru-RU"/>
              </w:rPr>
              <w:t>Человек и космос</w:t>
            </w:r>
          </w:p>
          <w:p w:rsidR="0038495B" w:rsidRPr="00BA7758" w:rsidRDefault="00BA7758" w:rsidP="00BA7758">
            <w:pPr>
              <w:pStyle w:val="a7"/>
              <w:numPr>
                <w:ilvl w:val="0"/>
                <w:numId w:val="30"/>
              </w:numPr>
              <w:spacing w:after="0" w:line="240" w:lineRule="auto"/>
              <w:rPr>
                <w:rFonts w:ascii="Times New Roman" w:eastAsia="Times New Roman" w:hAnsi="Times New Roman" w:cs="Times New Roman"/>
                <w:color w:val="2A2513"/>
                <w:lang w:eastAsia="ru-RU"/>
              </w:rPr>
            </w:pPr>
            <w:r w:rsidRPr="00BA7758">
              <w:rPr>
                <w:rFonts w:ascii="Times New Roman" w:eastAsia="Times New Roman" w:hAnsi="Times New Roman" w:cs="Times New Roman"/>
                <w:color w:val="2A2513"/>
                <w:lang w:eastAsia="ru-RU"/>
              </w:rPr>
              <w:t>Раздел</w:t>
            </w:r>
            <w:r>
              <w:rPr>
                <w:rFonts w:ascii="Times New Roman" w:eastAsia="Times New Roman" w:hAnsi="Times New Roman" w:cs="Times New Roman"/>
                <w:color w:val="2A2513"/>
                <w:lang w:eastAsia="ru-RU"/>
              </w:rPr>
              <w:t xml:space="preserve"> «Видео» </w:t>
            </w:r>
          </w:p>
        </w:tc>
      </w:tr>
    </w:tbl>
    <w:p w:rsidR="0038495B" w:rsidRPr="00EC44D5" w:rsidRDefault="0038495B" w:rsidP="0038495B">
      <w:pPr>
        <w:shd w:val="clear" w:color="auto" w:fill="FFFFFF"/>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lastRenderedPageBreak/>
        <w:t> </w:t>
      </w:r>
    </w:p>
    <w:p w:rsidR="00DB6CC5" w:rsidRPr="00DB6CC5" w:rsidRDefault="0038495B" w:rsidP="00DB6CC5">
      <w:pPr>
        <w:numPr>
          <w:ilvl w:val="0"/>
          <w:numId w:val="3"/>
        </w:numPr>
        <w:shd w:val="clear" w:color="auto" w:fill="FFFFFF"/>
        <w:spacing w:before="100" w:beforeAutospacing="1" w:after="100" w:afterAutospacing="1" w:line="240" w:lineRule="auto"/>
        <w:ind w:left="495" w:right="255"/>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Изучите содержание и структуру сайта CERN </w:t>
      </w:r>
      <w:hyperlink r:id="rId19" w:history="1">
        <w:r w:rsidRPr="00EC44D5">
          <w:rPr>
            <w:rFonts w:ascii="Times New Roman" w:eastAsia="Times New Roman" w:hAnsi="Times New Roman" w:cs="Times New Roman"/>
            <w:color w:val="336699"/>
            <w:lang w:eastAsia="ru-RU"/>
          </w:rPr>
          <w:t>http://bak-cern.ru/</w:t>
        </w:r>
      </w:hyperlink>
      <w:r w:rsidRPr="00EC44D5">
        <w:rPr>
          <w:rFonts w:ascii="Times New Roman" w:eastAsia="Times New Roman" w:hAnsi="Times New Roman" w:cs="Times New Roman"/>
          <w:color w:val="2A2513"/>
          <w:lang w:eastAsia="ru-RU"/>
        </w:rPr>
        <w:t xml:space="preserve"> . Ниже представлен текст о структуре БАК. Вставьте недостающие слова и поясните астрофизические основы наблюдаемых явлений:</w:t>
      </w:r>
    </w:p>
    <w:p w:rsidR="00C67BE0" w:rsidRDefault="0038495B" w:rsidP="0038495B">
      <w:pPr>
        <w:shd w:val="clear" w:color="auto" w:fill="FFFFFF"/>
        <w:spacing w:after="240" w:line="240" w:lineRule="auto"/>
        <w:rPr>
          <w:rFonts w:ascii="Times New Roman" w:eastAsia="Times New Roman" w:hAnsi="Times New Roman" w:cs="Times New Roman"/>
          <w:i/>
          <w:iCs/>
          <w:color w:val="2A2513"/>
          <w:lang w:eastAsia="ru-RU"/>
        </w:rPr>
      </w:pPr>
      <w:r w:rsidRPr="00EC44D5">
        <w:rPr>
          <w:rFonts w:ascii="Times New Roman" w:eastAsia="Times New Roman" w:hAnsi="Times New Roman" w:cs="Times New Roman"/>
          <w:color w:val="2A2513"/>
          <w:lang w:eastAsia="ru-RU"/>
        </w:rPr>
        <w:t>____________________</w:t>
      </w:r>
      <w:r w:rsidR="00DB6CC5" w:rsidRPr="00DB6CC5">
        <w:t xml:space="preserve"> </w:t>
      </w:r>
      <w:r w:rsidR="00DB6CC5" w:rsidRPr="00DB6CC5">
        <w:rPr>
          <w:rFonts w:ascii="Times New Roman" w:eastAsia="Times New Roman" w:hAnsi="Times New Roman" w:cs="Times New Roman"/>
          <w:color w:val="2A2513"/>
          <w:lang w:eastAsia="ru-RU"/>
        </w:rPr>
        <w:t>В полнолуние, во время прилива</w:t>
      </w:r>
      <w:r w:rsidR="00DB6CC5">
        <w:rPr>
          <w:rFonts w:ascii="Times New Roman" w:eastAsia="Times New Roman" w:hAnsi="Times New Roman" w:cs="Times New Roman"/>
          <w:color w:val="2A2513"/>
          <w:lang w:eastAsia="ru-RU"/>
        </w:rPr>
        <w:t xml:space="preserve">, </w:t>
      </w:r>
      <w:r w:rsidRPr="00EC44D5">
        <w:rPr>
          <w:rFonts w:ascii="Times New Roman" w:eastAsia="Times New Roman" w:hAnsi="Times New Roman" w:cs="Times New Roman"/>
          <w:color w:val="2A2513"/>
          <w:lang w:eastAsia="ru-RU"/>
        </w:rPr>
        <w:t>______</w:t>
      </w:r>
      <w:r w:rsidRPr="00EC44D5">
        <w:rPr>
          <w:rFonts w:ascii="Times New Roman" w:eastAsia="Times New Roman" w:hAnsi="Times New Roman" w:cs="Times New Roman"/>
          <w:i/>
          <w:iCs/>
          <w:color w:val="2A2513"/>
          <w:lang w:eastAsia="ru-RU"/>
        </w:rPr>
        <w:t xml:space="preserve"> земля вблизи от Женевы поднимается на 25 см, увеличивая протяженность БАК на 1 мм и изменяя энергию пучка на 0,02%. Экспериментаторы должны учитывать этот эффект: необходимо контролировать энергию пучка с точностью до 0,002% </w:t>
      </w:r>
    </w:p>
    <w:p w:rsidR="00967BCC" w:rsidRDefault="00967BCC" w:rsidP="00967BCC">
      <w:pPr>
        <w:shd w:val="clear" w:color="auto" w:fill="FFFFFF"/>
        <w:spacing w:after="0" w:line="240" w:lineRule="auto"/>
        <w:rPr>
          <w:rFonts w:ascii="Times New Roman" w:eastAsia="Times New Roman" w:hAnsi="Times New Roman" w:cs="Times New Roman"/>
          <w:i/>
          <w:iCs/>
          <w:color w:val="2A2513"/>
          <w:lang w:eastAsia="ru-RU"/>
        </w:rPr>
      </w:pPr>
      <w:r>
        <w:rPr>
          <w:rFonts w:ascii="Times New Roman" w:eastAsia="Times New Roman" w:hAnsi="Times New Roman" w:cs="Times New Roman"/>
          <w:i/>
          <w:iCs/>
          <w:color w:val="2A2513"/>
          <w:lang w:eastAsia="ru-RU"/>
        </w:rPr>
        <w:t>Пояснение.</w:t>
      </w:r>
    </w:p>
    <w:p w:rsidR="0038495B" w:rsidRPr="00C67BE0" w:rsidRDefault="00967BCC" w:rsidP="0038495B">
      <w:pPr>
        <w:shd w:val="clear" w:color="auto" w:fill="FFFFFF"/>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iCs/>
          <w:color w:val="2A2513"/>
          <w:lang w:eastAsia="ru-RU"/>
        </w:rPr>
        <w:t xml:space="preserve">    </w:t>
      </w:r>
      <w:r w:rsidR="00C67BE0" w:rsidRPr="00C67BE0">
        <w:rPr>
          <w:rFonts w:ascii="Times New Roman" w:eastAsia="Times New Roman" w:hAnsi="Times New Roman" w:cs="Times New Roman"/>
          <w:iCs/>
          <w:color w:val="2A2513"/>
          <w:lang w:eastAsia="ru-RU"/>
        </w:rPr>
        <w:t>Во время новолуния и полнолуния приливные силы Солнца и Луны действ</w:t>
      </w:r>
      <w:r w:rsidR="00C67BE0">
        <w:rPr>
          <w:rFonts w:ascii="Times New Roman" w:eastAsia="Times New Roman" w:hAnsi="Times New Roman" w:cs="Times New Roman"/>
          <w:iCs/>
          <w:color w:val="2A2513"/>
          <w:lang w:eastAsia="ru-RU"/>
        </w:rPr>
        <w:t xml:space="preserve">уют в одном направлении – </w:t>
      </w:r>
      <w:r w:rsidR="00C67BE0" w:rsidRPr="00C67BE0">
        <w:rPr>
          <w:rFonts w:ascii="Times New Roman" w:eastAsia="Times New Roman" w:hAnsi="Times New Roman" w:cs="Times New Roman"/>
          <w:iCs/>
          <w:color w:val="2A2513"/>
          <w:lang w:eastAsia="ru-RU"/>
        </w:rPr>
        <w:t>получаются наиболее высокие приливы</w:t>
      </w:r>
      <w:r w:rsidR="00C67BE0">
        <w:rPr>
          <w:rFonts w:ascii="Times New Roman" w:eastAsia="Times New Roman" w:hAnsi="Times New Roman" w:cs="Times New Roman"/>
          <w:iCs/>
          <w:color w:val="2A2513"/>
          <w:lang w:eastAsia="ru-RU"/>
        </w:rPr>
        <w:t>, происходящие</w:t>
      </w:r>
      <w:r w:rsidR="00C67BE0" w:rsidRPr="00C67BE0">
        <w:rPr>
          <w:rFonts w:ascii="Times New Roman" w:eastAsia="Times New Roman" w:hAnsi="Times New Roman" w:cs="Times New Roman"/>
          <w:iCs/>
          <w:color w:val="2A2513"/>
          <w:lang w:eastAsia="ru-RU"/>
        </w:rPr>
        <w:t xml:space="preserve"> также в твердом теле Земли, поскольку Земля не является абсолютно твердой. Вертикальные колебания поверхности Земли вследствие приливов достигают </w:t>
      </w:r>
      <w:r w:rsidR="00C67BE0">
        <w:rPr>
          <w:rFonts w:ascii="Times New Roman" w:eastAsia="Times New Roman" w:hAnsi="Times New Roman" w:cs="Times New Roman"/>
          <w:iCs/>
          <w:color w:val="2A2513"/>
          <w:lang w:eastAsia="ru-RU"/>
        </w:rPr>
        <w:t>нескольких десятков сантиметров, как в данном случае -  25 см.</w:t>
      </w:r>
    </w:p>
    <w:p w:rsidR="0038495B" w:rsidRPr="00EC44D5" w:rsidRDefault="0038495B" w:rsidP="0038495B">
      <w:pPr>
        <w:shd w:val="clear" w:color="auto" w:fill="FFFFFF"/>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Заполнив таблицу, охарактеризуйте специфику информации, получаемой с использованием указанных детекторов:</w:t>
      </w:r>
    </w:p>
    <w:tbl>
      <w:tblPr>
        <w:tblW w:w="145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5246"/>
        <w:gridCol w:w="7938"/>
      </w:tblGrid>
      <w:tr w:rsidR="0038495B" w:rsidRPr="00147597" w:rsidTr="00B634EC">
        <w:tc>
          <w:tcPr>
            <w:tcW w:w="1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147597" w:rsidRDefault="0038495B" w:rsidP="00147597">
            <w:pPr>
              <w:spacing w:after="0" w:line="240" w:lineRule="auto"/>
              <w:jc w:val="center"/>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Название детектора</w:t>
            </w:r>
          </w:p>
        </w:tc>
        <w:tc>
          <w:tcPr>
            <w:tcW w:w="524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147597" w:rsidRDefault="0038495B" w:rsidP="0038495B">
            <w:pPr>
              <w:spacing w:after="240" w:line="240" w:lineRule="auto"/>
              <w:jc w:val="center"/>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Назначение</w:t>
            </w:r>
          </w:p>
        </w:tc>
        <w:tc>
          <w:tcPr>
            <w:tcW w:w="793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147597" w:rsidRDefault="0038495B" w:rsidP="0038495B">
            <w:pPr>
              <w:spacing w:after="240" w:line="240" w:lineRule="auto"/>
              <w:jc w:val="center"/>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Значение исследований для астрономии</w:t>
            </w:r>
          </w:p>
        </w:tc>
      </w:tr>
      <w:tr w:rsidR="0038495B" w:rsidRPr="00147597" w:rsidTr="00B634EC">
        <w:tc>
          <w:tcPr>
            <w:tcW w:w="1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34028" w:rsidRPr="00147597" w:rsidRDefault="0038495B" w:rsidP="0038495B">
            <w:pPr>
              <w:spacing w:after="240" w:line="240" w:lineRule="auto"/>
              <w:rPr>
                <w:rFonts w:ascii="Times New Roman" w:eastAsia="Times New Roman" w:hAnsi="Times New Roman" w:cs="Times New Roman"/>
                <w:b/>
                <w:bCs/>
                <w:color w:val="2A2513"/>
                <w:lang w:eastAsia="ru-RU"/>
              </w:rPr>
            </w:pPr>
            <w:r w:rsidRPr="00147597">
              <w:rPr>
                <w:rFonts w:ascii="Times New Roman" w:eastAsia="Times New Roman" w:hAnsi="Times New Roman" w:cs="Times New Roman"/>
                <w:b/>
                <w:bCs/>
                <w:color w:val="2A2513"/>
                <w:lang w:eastAsia="ru-RU"/>
              </w:rPr>
              <w:t>LHC</w:t>
            </w:r>
            <w:r w:rsidR="00A34028" w:rsidRPr="00147597">
              <w:rPr>
                <w:rFonts w:ascii="Times New Roman" w:eastAsia="Times New Roman" w:hAnsi="Times New Roman" w:cs="Times New Roman"/>
                <w:b/>
                <w:bCs/>
                <w:color w:val="2A2513"/>
                <w:lang w:eastAsia="ru-RU"/>
              </w:rPr>
              <w:t xml:space="preserve"> </w:t>
            </w:r>
          </w:p>
          <w:p w:rsidR="00A34028" w:rsidRPr="00147597" w:rsidRDefault="00A34028" w:rsidP="0038495B">
            <w:pPr>
              <w:spacing w:after="240" w:line="240" w:lineRule="auto"/>
              <w:rPr>
                <w:rFonts w:ascii="Times New Roman" w:eastAsia="Times New Roman" w:hAnsi="Times New Roman" w:cs="Times New Roman"/>
                <w:bCs/>
                <w:color w:val="2A2513"/>
                <w:lang w:eastAsia="ru-RU"/>
              </w:rPr>
            </w:pPr>
            <w:proofErr w:type="spellStart"/>
            <w:r w:rsidRPr="00147597">
              <w:rPr>
                <w:rFonts w:ascii="Times New Roman" w:eastAsia="Times New Roman" w:hAnsi="Times New Roman" w:cs="Times New Roman"/>
                <w:bCs/>
                <w:color w:val="2A2513"/>
                <w:lang w:eastAsia="ru-RU"/>
              </w:rPr>
              <w:t>Large</w:t>
            </w:r>
            <w:proofErr w:type="spellEnd"/>
            <w:r w:rsidRPr="00147597">
              <w:rPr>
                <w:rFonts w:ascii="Times New Roman" w:eastAsia="Times New Roman" w:hAnsi="Times New Roman" w:cs="Times New Roman"/>
                <w:bCs/>
                <w:color w:val="2A2513"/>
                <w:lang w:eastAsia="ru-RU"/>
              </w:rPr>
              <w:t xml:space="preserve"> </w:t>
            </w:r>
            <w:proofErr w:type="spellStart"/>
            <w:r w:rsidRPr="00147597">
              <w:rPr>
                <w:rFonts w:ascii="Times New Roman" w:eastAsia="Times New Roman" w:hAnsi="Times New Roman" w:cs="Times New Roman"/>
                <w:bCs/>
                <w:color w:val="2A2513"/>
                <w:lang w:eastAsia="ru-RU"/>
              </w:rPr>
              <w:t>Hadron</w:t>
            </w:r>
            <w:proofErr w:type="spellEnd"/>
            <w:r w:rsidRPr="00147597">
              <w:rPr>
                <w:rFonts w:ascii="Times New Roman" w:eastAsia="Times New Roman" w:hAnsi="Times New Roman" w:cs="Times New Roman"/>
                <w:bCs/>
                <w:color w:val="2A2513"/>
                <w:lang w:eastAsia="ru-RU"/>
              </w:rPr>
              <w:t xml:space="preserve"> </w:t>
            </w:r>
            <w:proofErr w:type="spellStart"/>
            <w:r w:rsidRPr="00147597">
              <w:rPr>
                <w:rFonts w:ascii="Times New Roman" w:eastAsia="Times New Roman" w:hAnsi="Times New Roman" w:cs="Times New Roman"/>
                <w:bCs/>
                <w:color w:val="2A2513"/>
                <w:lang w:eastAsia="ru-RU"/>
              </w:rPr>
              <w:t>Collider</w:t>
            </w:r>
            <w:proofErr w:type="spellEnd"/>
          </w:p>
        </w:tc>
        <w:tc>
          <w:tcPr>
            <w:tcW w:w="524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F303A" w:rsidRPr="00147597" w:rsidRDefault="0038495B" w:rsidP="00147597">
            <w:pPr>
              <w:spacing w:after="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 </w:t>
            </w:r>
            <w:r w:rsidR="00147597">
              <w:rPr>
                <w:rFonts w:ascii="Times New Roman" w:eastAsia="Times New Roman" w:hAnsi="Times New Roman" w:cs="Times New Roman"/>
                <w:color w:val="2A2513"/>
                <w:lang w:eastAsia="ru-RU"/>
              </w:rPr>
              <w:t xml:space="preserve">    </w:t>
            </w:r>
            <w:r w:rsidR="00A22966" w:rsidRPr="00147597">
              <w:rPr>
                <w:rFonts w:ascii="Times New Roman" w:eastAsia="Times New Roman" w:hAnsi="Times New Roman" w:cs="Times New Roman"/>
                <w:color w:val="2A2513"/>
                <w:lang w:eastAsia="ru-RU"/>
              </w:rPr>
              <w:t>LHC</w:t>
            </w:r>
            <w:r w:rsidR="0087445A" w:rsidRPr="00147597">
              <w:rPr>
                <w:rFonts w:ascii="Times New Roman" w:eastAsia="Times New Roman" w:hAnsi="Times New Roman" w:cs="Times New Roman"/>
                <w:color w:val="2A2513"/>
                <w:lang w:eastAsia="ru-RU"/>
              </w:rPr>
              <w:t xml:space="preserve">  - </w:t>
            </w:r>
            <w:r w:rsidR="00A22966" w:rsidRPr="00147597">
              <w:rPr>
                <w:rFonts w:ascii="Times New Roman" w:eastAsia="Times New Roman" w:hAnsi="Times New Roman" w:cs="Times New Roman"/>
                <w:color w:val="2A2513"/>
                <w:lang w:eastAsia="ru-RU"/>
              </w:rPr>
              <w:t xml:space="preserve"> </w:t>
            </w:r>
            <w:r w:rsidR="0087445A" w:rsidRPr="00147597">
              <w:rPr>
                <w:rFonts w:ascii="Times New Roman" w:eastAsia="Times New Roman" w:hAnsi="Times New Roman" w:cs="Times New Roman"/>
                <w:color w:val="2A2513"/>
                <w:lang w:eastAsia="ru-RU"/>
              </w:rPr>
              <w:t>ускоритель заряженных частиц на встречных пучках, предназначенный для разгона протонов и тяжёлых ионов (ионов свинца) и изучения продуктов их соударений.</w:t>
            </w:r>
            <w:r w:rsidR="00EF303A" w:rsidRPr="00147597">
              <w:rPr>
                <w:rFonts w:ascii="Times New Roman" w:eastAsia="Times New Roman" w:hAnsi="Times New Roman" w:cs="Times New Roman"/>
                <w:color w:val="2A2513"/>
                <w:lang w:eastAsia="ru-RU"/>
              </w:rPr>
              <w:t xml:space="preserve"> </w:t>
            </w:r>
          </w:p>
          <w:p w:rsidR="00147597" w:rsidRDefault="00147597" w:rsidP="00147597">
            <w:p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    </w:t>
            </w:r>
            <w:r w:rsidR="00EF303A" w:rsidRPr="00147597">
              <w:rPr>
                <w:rFonts w:ascii="Times New Roman" w:eastAsia="Times New Roman" w:hAnsi="Times New Roman" w:cs="Times New Roman"/>
                <w:color w:val="2A2513"/>
                <w:lang w:eastAsia="ru-RU"/>
              </w:rPr>
              <w:t>Основная цель экспериментальной программы Большого</w:t>
            </w:r>
            <w:r>
              <w:rPr>
                <w:rFonts w:ascii="Times New Roman" w:eastAsia="Times New Roman" w:hAnsi="Times New Roman" w:cs="Times New Roman"/>
                <w:color w:val="2A2513"/>
                <w:lang w:eastAsia="ru-RU"/>
              </w:rPr>
              <w:t xml:space="preserve"> </w:t>
            </w:r>
            <w:proofErr w:type="spellStart"/>
            <w:r>
              <w:rPr>
                <w:rFonts w:ascii="Times New Roman" w:eastAsia="Times New Roman" w:hAnsi="Times New Roman" w:cs="Times New Roman"/>
                <w:color w:val="2A2513"/>
                <w:lang w:eastAsia="ru-RU"/>
              </w:rPr>
              <w:t>адронного</w:t>
            </w:r>
            <w:proofErr w:type="spellEnd"/>
            <w:r>
              <w:rPr>
                <w:rFonts w:ascii="Times New Roman" w:eastAsia="Times New Roman" w:hAnsi="Times New Roman" w:cs="Times New Roman"/>
                <w:color w:val="2A2513"/>
                <w:lang w:eastAsia="ru-RU"/>
              </w:rPr>
              <w:t xml:space="preserve"> </w:t>
            </w:r>
            <w:proofErr w:type="spellStart"/>
            <w:r>
              <w:rPr>
                <w:rFonts w:ascii="Times New Roman" w:eastAsia="Times New Roman" w:hAnsi="Times New Roman" w:cs="Times New Roman"/>
                <w:color w:val="2A2513"/>
                <w:lang w:eastAsia="ru-RU"/>
              </w:rPr>
              <w:t>коллайдера</w:t>
            </w:r>
            <w:proofErr w:type="spellEnd"/>
            <w:r>
              <w:rPr>
                <w:rFonts w:ascii="Times New Roman" w:eastAsia="Times New Roman" w:hAnsi="Times New Roman" w:cs="Times New Roman"/>
                <w:color w:val="2A2513"/>
                <w:lang w:eastAsia="ru-RU"/>
              </w:rPr>
              <w:t xml:space="preserve"> (БАК) </w:t>
            </w:r>
            <w:r w:rsidR="00EF303A" w:rsidRPr="00147597">
              <w:rPr>
                <w:rFonts w:ascii="Times New Roman" w:eastAsia="Times New Roman" w:hAnsi="Times New Roman" w:cs="Times New Roman"/>
                <w:color w:val="2A2513"/>
                <w:lang w:eastAsia="ru-RU"/>
              </w:rPr>
              <w:t xml:space="preserve"> — наблюдение сигнала бозона </w:t>
            </w:r>
            <w:proofErr w:type="spellStart"/>
            <w:r w:rsidR="00EF303A" w:rsidRPr="00147597">
              <w:rPr>
                <w:rFonts w:ascii="Times New Roman" w:eastAsia="Times New Roman" w:hAnsi="Times New Roman" w:cs="Times New Roman"/>
                <w:color w:val="2A2513"/>
                <w:lang w:eastAsia="ru-RU"/>
              </w:rPr>
              <w:t>Хиггса</w:t>
            </w:r>
            <w:proofErr w:type="spellEnd"/>
            <w:r w:rsidR="00EF303A" w:rsidRPr="00147597">
              <w:rPr>
                <w:rFonts w:ascii="Times New Roman" w:eastAsia="Times New Roman" w:hAnsi="Times New Roman" w:cs="Times New Roman"/>
                <w:color w:val="2A2513"/>
                <w:lang w:eastAsia="ru-RU"/>
              </w:rPr>
              <w:t xml:space="preserve"> в детекторах CMS (</w:t>
            </w:r>
            <w:proofErr w:type="spellStart"/>
            <w:r w:rsidR="00EF303A" w:rsidRPr="00147597">
              <w:rPr>
                <w:rFonts w:ascii="Times New Roman" w:eastAsia="Times New Roman" w:hAnsi="Times New Roman" w:cs="Times New Roman"/>
                <w:color w:val="2A2513"/>
                <w:lang w:eastAsia="ru-RU"/>
              </w:rPr>
              <w:t>Compact</w:t>
            </w:r>
            <w:proofErr w:type="spellEnd"/>
            <w:r w:rsidR="00EF303A" w:rsidRPr="00147597">
              <w:rPr>
                <w:rFonts w:ascii="Times New Roman" w:eastAsia="Times New Roman" w:hAnsi="Times New Roman" w:cs="Times New Roman"/>
                <w:color w:val="2A2513"/>
                <w:lang w:eastAsia="ru-RU"/>
              </w:rPr>
              <w:t xml:space="preserve"> </w:t>
            </w:r>
            <w:proofErr w:type="spellStart"/>
            <w:r w:rsidR="00EF303A" w:rsidRPr="00147597">
              <w:rPr>
                <w:rFonts w:ascii="Times New Roman" w:eastAsia="Times New Roman" w:hAnsi="Times New Roman" w:cs="Times New Roman"/>
                <w:color w:val="2A2513"/>
                <w:lang w:eastAsia="ru-RU"/>
              </w:rPr>
              <w:t>Muon</w:t>
            </w:r>
            <w:proofErr w:type="spellEnd"/>
            <w:r w:rsidR="00EF303A" w:rsidRPr="00147597">
              <w:rPr>
                <w:rFonts w:ascii="Times New Roman" w:eastAsia="Times New Roman" w:hAnsi="Times New Roman" w:cs="Times New Roman"/>
                <w:color w:val="2A2513"/>
                <w:lang w:eastAsia="ru-RU"/>
              </w:rPr>
              <w:t xml:space="preserve"> </w:t>
            </w:r>
            <w:proofErr w:type="spellStart"/>
            <w:r w:rsidR="00EF303A" w:rsidRPr="00147597">
              <w:rPr>
                <w:rFonts w:ascii="Times New Roman" w:eastAsia="Times New Roman" w:hAnsi="Times New Roman" w:cs="Times New Roman"/>
                <w:color w:val="2A2513"/>
                <w:lang w:eastAsia="ru-RU"/>
              </w:rPr>
              <w:t>Solenoid</w:t>
            </w:r>
            <w:proofErr w:type="spellEnd"/>
            <w:r w:rsidR="00EF303A" w:rsidRPr="00147597">
              <w:rPr>
                <w:rFonts w:ascii="Times New Roman" w:eastAsia="Times New Roman" w:hAnsi="Times New Roman" w:cs="Times New Roman"/>
                <w:color w:val="2A2513"/>
                <w:lang w:eastAsia="ru-RU"/>
              </w:rPr>
              <w:t xml:space="preserve">) и ATLAS (A </w:t>
            </w:r>
            <w:proofErr w:type="spellStart"/>
            <w:r w:rsidR="00EF303A" w:rsidRPr="00147597">
              <w:rPr>
                <w:rFonts w:ascii="Times New Roman" w:eastAsia="Times New Roman" w:hAnsi="Times New Roman" w:cs="Times New Roman"/>
                <w:color w:val="2A2513"/>
                <w:lang w:eastAsia="ru-RU"/>
              </w:rPr>
              <w:t>Toroidal</w:t>
            </w:r>
            <w:proofErr w:type="spellEnd"/>
            <w:r w:rsidR="00EF303A" w:rsidRPr="00147597">
              <w:rPr>
                <w:rFonts w:ascii="Times New Roman" w:eastAsia="Times New Roman" w:hAnsi="Times New Roman" w:cs="Times New Roman"/>
                <w:color w:val="2A2513"/>
                <w:lang w:eastAsia="ru-RU"/>
              </w:rPr>
              <w:t xml:space="preserve"> LHC </w:t>
            </w:r>
            <w:proofErr w:type="spellStart"/>
            <w:r w:rsidR="00EF303A" w:rsidRPr="00147597">
              <w:rPr>
                <w:rFonts w:ascii="Times New Roman" w:eastAsia="Times New Roman" w:hAnsi="Times New Roman" w:cs="Times New Roman"/>
                <w:color w:val="2A2513"/>
                <w:lang w:eastAsia="ru-RU"/>
              </w:rPr>
              <w:t>ApparatuS</w:t>
            </w:r>
            <w:proofErr w:type="spellEnd"/>
            <w:r w:rsidR="00EF303A" w:rsidRPr="00147597">
              <w:rPr>
                <w:rFonts w:ascii="Times New Roman" w:eastAsia="Times New Roman" w:hAnsi="Times New Roman" w:cs="Times New Roman"/>
                <w:color w:val="2A2513"/>
                <w:lang w:eastAsia="ru-RU"/>
              </w:rPr>
              <w:t xml:space="preserve">). Это весьма сложная задача в связи </w:t>
            </w:r>
            <w:r w:rsidR="00EF303A" w:rsidRPr="00147597">
              <w:rPr>
                <w:rFonts w:ascii="Times New Roman" w:eastAsia="Times New Roman" w:hAnsi="Times New Roman" w:cs="Times New Roman"/>
                <w:color w:val="2A2513"/>
                <w:lang w:eastAsia="ru-RU"/>
              </w:rPr>
              <w:lastRenderedPageBreak/>
              <w:t>с тем, что при столкновениях пучков протонов, как правило, отношение с</w:t>
            </w:r>
            <w:r>
              <w:rPr>
                <w:rFonts w:ascii="Times New Roman" w:eastAsia="Times New Roman" w:hAnsi="Times New Roman" w:cs="Times New Roman"/>
                <w:color w:val="2A2513"/>
                <w:lang w:eastAsia="ru-RU"/>
              </w:rPr>
              <w:t>игнала к фону очень мало</w:t>
            </w:r>
            <w:r w:rsidR="00EF303A" w:rsidRPr="00147597">
              <w:rPr>
                <w:rFonts w:ascii="Times New Roman" w:eastAsia="Times New Roman" w:hAnsi="Times New Roman" w:cs="Times New Roman"/>
                <w:color w:val="2A2513"/>
                <w:lang w:eastAsia="ru-RU"/>
              </w:rPr>
              <w:t xml:space="preserve">. </w:t>
            </w:r>
          </w:p>
          <w:p w:rsidR="00EF303A" w:rsidRDefault="00147597" w:rsidP="00147597">
            <w:p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     Значение массы бозона </w:t>
            </w:r>
            <w:proofErr w:type="spellStart"/>
            <w:r>
              <w:rPr>
                <w:rFonts w:ascii="Times New Roman" w:eastAsia="Times New Roman" w:hAnsi="Times New Roman" w:cs="Times New Roman"/>
                <w:color w:val="2A2513"/>
                <w:lang w:eastAsia="ru-RU"/>
              </w:rPr>
              <w:t>Хиггса</w:t>
            </w:r>
            <w:proofErr w:type="spellEnd"/>
            <w:r>
              <w:rPr>
                <w:rFonts w:ascii="Times New Roman" w:eastAsia="Times New Roman" w:hAnsi="Times New Roman" w:cs="Times New Roman"/>
                <w:color w:val="2A2513"/>
                <w:lang w:eastAsia="ru-RU"/>
              </w:rPr>
              <w:t xml:space="preserve"> не </w:t>
            </w:r>
            <w:r w:rsidR="00EF303A" w:rsidRPr="00147597">
              <w:rPr>
                <w:rFonts w:ascii="Times New Roman" w:eastAsia="Times New Roman" w:hAnsi="Times New Roman" w:cs="Times New Roman"/>
                <w:color w:val="2A2513"/>
                <w:lang w:eastAsia="ru-RU"/>
              </w:rPr>
              <w:t>предсказывается СМ, поэтому поиск частицы при всевозможных значениях ее массы на большом фоне от других процессов СМ очевидно более труден, чем наблюдение сигнала</w:t>
            </w:r>
            <w:r>
              <w:rPr>
                <w:rFonts w:ascii="Times New Roman" w:eastAsia="Times New Roman" w:hAnsi="Times New Roman" w:cs="Times New Roman"/>
                <w:color w:val="2A2513"/>
                <w:lang w:eastAsia="ru-RU"/>
              </w:rPr>
              <w:t xml:space="preserve"> бозона </w:t>
            </w:r>
            <w:proofErr w:type="spellStart"/>
            <w:r>
              <w:rPr>
                <w:rFonts w:ascii="Times New Roman" w:eastAsia="Times New Roman" w:hAnsi="Times New Roman" w:cs="Times New Roman"/>
                <w:color w:val="2A2513"/>
                <w:lang w:eastAsia="ru-RU"/>
              </w:rPr>
              <w:t>Хиггса</w:t>
            </w:r>
            <w:proofErr w:type="spellEnd"/>
            <w:r>
              <w:rPr>
                <w:rFonts w:ascii="Times New Roman" w:eastAsia="Times New Roman" w:hAnsi="Times New Roman" w:cs="Times New Roman"/>
                <w:color w:val="2A2513"/>
                <w:lang w:eastAsia="ru-RU"/>
              </w:rPr>
              <w:t xml:space="preserve"> с массой, хорошо </w:t>
            </w:r>
            <w:r w:rsidR="00EF303A" w:rsidRPr="00147597">
              <w:rPr>
                <w:rFonts w:ascii="Times New Roman" w:eastAsia="Times New Roman" w:hAnsi="Times New Roman" w:cs="Times New Roman"/>
                <w:color w:val="2A2513"/>
                <w:lang w:eastAsia="ru-RU"/>
              </w:rPr>
              <w:t>определенной теоретическими вычислениями</w:t>
            </w:r>
            <w:r>
              <w:rPr>
                <w:rFonts w:ascii="Times New Roman" w:eastAsia="Times New Roman" w:hAnsi="Times New Roman" w:cs="Times New Roman"/>
                <w:color w:val="2A2513"/>
                <w:lang w:eastAsia="ru-RU"/>
              </w:rPr>
              <w:t>.</w:t>
            </w:r>
          </w:p>
          <w:p w:rsidR="00147597" w:rsidRDefault="00147597" w:rsidP="00147597">
            <w:pPr>
              <w:spacing w:after="0" w:line="240" w:lineRule="auto"/>
              <w:rPr>
                <w:rFonts w:ascii="Times New Roman" w:eastAsia="Times New Roman" w:hAnsi="Times New Roman" w:cs="Times New Roman"/>
                <w:color w:val="2A2513"/>
                <w:lang w:eastAsia="ru-RU"/>
              </w:rPr>
            </w:pPr>
          </w:p>
          <w:p w:rsidR="00147597" w:rsidRPr="00147597" w:rsidRDefault="00147597" w:rsidP="00147597">
            <w:p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Другие назначения:</w:t>
            </w:r>
          </w:p>
          <w:p w:rsidR="00147597" w:rsidRDefault="00147597" w:rsidP="00147597">
            <w:pPr>
              <w:pStyle w:val="a7"/>
              <w:numPr>
                <w:ilvl w:val="0"/>
                <w:numId w:val="33"/>
              </w:numPr>
              <w:spacing w:after="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 xml:space="preserve">Изучение механизма </w:t>
            </w:r>
            <w:proofErr w:type="spellStart"/>
            <w:r w:rsidRPr="00147597">
              <w:rPr>
                <w:rFonts w:ascii="Times New Roman" w:eastAsia="Times New Roman" w:hAnsi="Times New Roman" w:cs="Times New Roman"/>
                <w:color w:val="2A2513"/>
                <w:lang w:eastAsia="ru-RU"/>
              </w:rPr>
              <w:t>электрослабой</w:t>
            </w:r>
            <w:proofErr w:type="spellEnd"/>
            <w:r w:rsidRPr="00147597">
              <w:rPr>
                <w:rFonts w:ascii="Times New Roman" w:eastAsia="Times New Roman" w:hAnsi="Times New Roman" w:cs="Times New Roman"/>
                <w:color w:val="2A2513"/>
                <w:lang w:eastAsia="ru-RU"/>
              </w:rPr>
              <w:t xml:space="preserve"> симметрии</w:t>
            </w:r>
          </w:p>
          <w:p w:rsidR="00707B67" w:rsidRPr="00147597" w:rsidRDefault="00385448" w:rsidP="00385448">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Изучение свойств адронов</w:t>
            </w:r>
          </w:p>
          <w:p w:rsidR="00385448" w:rsidRPr="00147597" w:rsidRDefault="00385448" w:rsidP="00385448">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 xml:space="preserve">Изучение </w:t>
            </w:r>
            <w:proofErr w:type="spellStart"/>
            <w:r w:rsidRPr="00147597">
              <w:rPr>
                <w:rFonts w:ascii="Times New Roman" w:eastAsia="Times New Roman" w:hAnsi="Times New Roman" w:cs="Times New Roman"/>
                <w:color w:val="2A2513"/>
                <w:lang w:eastAsia="ru-RU"/>
              </w:rPr>
              <w:t>адронной</w:t>
            </w:r>
            <w:proofErr w:type="spellEnd"/>
            <w:r w:rsidRPr="00147597">
              <w:rPr>
                <w:rFonts w:ascii="Times New Roman" w:eastAsia="Times New Roman" w:hAnsi="Times New Roman" w:cs="Times New Roman"/>
                <w:color w:val="2A2513"/>
                <w:lang w:eastAsia="ru-RU"/>
              </w:rPr>
              <w:t xml:space="preserve"> спектроскопии</w:t>
            </w:r>
          </w:p>
          <w:p w:rsidR="00385448" w:rsidRPr="00147597" w:rsidRDefault="00385448" w:rsidP="00385448">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 xml:space="preserve">Изучение </w:t>
            </w:r>
            <w:proofErr w:type="spellStart"/>
            <w:r w:rsidRPr="00147597">
              <w:rPr>
                <w:rFonts w:ascii="Times New Roman" w:eastAsia="Times New Roman" w:hAnsi="Times New Roman" w:cs="Times New Roman"/>
                <w:color w:val="2A2513"/>
                <w:lang w:eastAsia="ru-RU"/>
              </w:rPr>
              <w:t>адронных</w:t>
            </w:r>
            <w:proofErr w:type="spellEnd"/>
            <w:r w:rsidRPr="00147597">
              <w:rPr>
                <w:rFonts w:ascii="Times New Roman" w:eastAsia="Times New Roman" w:hAnsi="Times New Roman" w:cs="Times New Roman"/>
                <w:color w:val="2A2513"/>
                <w:lang w:eastAsia="ru-RU"/>
              </w:rPr>
              <w:t xml:space="preserve"> распадов</w:t>
            </w:r>
          </w:p>
          <w:p w:rsidR="00EF303A" w:rsidRPr="00147597" w:rsidRDefault="00EF303A" w:rsidP="00EF303A">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 xml:space="preserve">Поиск </w:t>
            </w:r>
            <w:proofErr w:type="spellStart"/>
            <w:r w:rsidRPr="00147597">
              <w:rPr>
                <w:rFonts w:ascii="Times New Roman" w:eastAsia="Times New Roman" w:hAnsi="Times New Roman" w:cs="Times New Roman"/>
                <w:color w:val="2A2513"/>
                <w:lang w:eastAsia="ru-RU"/>
              </w:rPr>
              <w:t>хиггсовского</w:t>
            </w:r>
            <w:proofErr w:type="spellEnd"/>
            <w:r w:rsidRPr="00147597">
              <w:rPr>
                <w:rFonts w:ascii="Times New Roman" w:eastAsia="Times New Roman" w:hAnsi="Times New Roman" w:cs="Times New Roman"/>
                <w:color w:val="2A2513"/>
                <w:lang w:eastAsia="ru-RU"/>
              </w:rPr>
              <w:t xml:space="preserve"> бозона</w:t>
            </w:r>
          </w:p>
          <w:p w:rsidR="00EF303A" w:rsidRPr="00147597" w:rsidRDefault="00EF303A" w:rsidP="00EF303A">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Изучение топ-кварков</w:t>
            </w:r>
          </w:p>
          <w:p w:rsidR="009041F2" w:rsidRPr="00147597" w:rsidRDefault="009041F2" w:rsidP="009041F2">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 xml:space="preserve">Поиск суперсимметрии </w:t>
            </w:r>
          </w:p>
          <w:p w:rsidR="009041F2" w:rsidRPr="00147597" w:rsidRDefault="009041F2" w:rsidP="009041F2">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Проверка экзотических теорий</w:t>
            </w:r>
          </w:p>
          <w:p w:rsidR="00147597" w:rsidRDefault="009041F2" w:rsidP="00147597">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Изучение ядерных столкновений</w:t>
            </w:r>
          </w:p>
          <w:p w:rsidR="00147597" w:rsidRPr="00147597" w:rsidRDefault="00147597" w:rsidP="00147597">
            <w:pPr>
              <w:pStyle w:val="a7"/>
              <w:numPr>
                <w:ilvl w:val="0"/>
                <w:numId w:val="33"/>
              </w:num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Изучение фотон-</w:t>
            </w:r>
            <w:proofErr w:type="spellStart"/>
            <w:r w:rsidRPr="00147597">
              <w:rPr>
                <w:rFonts w:ascii="Times New Roman" w:eastAsia="Times New Roman" w:hAnsi="Times New Roman" w:cs="Times New Roman"/>
                <w:color w:val="2A2513"/>
                <w:lang w:eastAsia="ru-RU"/>
              </w:rPr>
              <w:t>адронных</w:t>
            </w:r>
            <w:proofErr w:type="spellEnd"/>
            <w:r w:rsidRPr="00147597">
              <w:rPr>
                <w:rFonts w:ascii="Times New Roman" w:eastAsia="Times New Roman" w:hAnsi="Times New Roman" w:cs="Times New Roman"/>
                <w:color w:val="2A2513"/>
                <w:lang w:eastAsia="ru-RU"/>
              </w:rPr>
              <w:t xml:space="preserve"> и фотон-фотонных столкновений</w:t>
            </w:r>
          </w:p>
          <w:p w:rsidR="00147597" w:rsidRPr="00147597" w:rsidRDefault="00147597" w:rsidP="00147597">
            <w:pPr>
              <w:spacing w:after="240" w:line="240" w:lineRule="auto"/>
              <w:ind w:left="360"/>
              <w:rPr>
                <w:rFonts w:ascii="Times New Roman" w:eastAsia="Times New Roman" w:hAnsi="Times New Roman" w:cs="Times New Roman"/>
                <w:color w:val="2A2513"/>
                <w:lang w:eastAsia="ru-RU"/>
              </w:rPr>
            </w:pPr>
          </w:p>
          <w:p w:rsidR="0038495B" w:rsidRPr="00147597" w:rsidRDefault="0038495B" w:rsidP="00707B67">
            <w:pPr>
              <w:spacing w:after="240" w:line="240" w:lineRule="auto"/>
              <w:rPr>
                <w:rFonts w:ascii="Times New Roman" w:eastAsia="Times New Roman" w:hAnsi="Times New Roman" w:cs="Times New Roman"/>
                <w:color w:val="2A2513"/>
                <w:lang w:eastAsia="ru-RU"/>
              </w:rPr>
            </w:pPr>
          </w:p>
        </w:tc>
        <w:tc>
          <w:tcPr>
            <w:tcW w:w="793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D16D7" w:rsidRDefault="0038495B" w:rsidP="00ED16D7">
            <w:pPr>
              <w:spacing w:after="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lastRenderedPageBreak/>
              <w:t> </w:t>
            </w:r>
            <w:r w:rsidR="00ED16D7" w:rsidRPr="00ED16D7">
              <w:rPr>
                <w:rFonts w:ascii="Times New Roman" w:eastAsia="Times New Roman" w:hAnsi="Times New Roman" w:cs="Times New Roman"/>
                <w:color w:val="2A2513"/>
                <w:lang w:eastAsia="ru-RU"/>
              </w:rPr>
              <w:t>БАК откроет новую эру в физике элементарных частиц,</w:t>
            </w:r>
            <w:r w:rsidR="00ED16D7">
              <w:rPr>
                <w:rFonts w:ascii="Times New Roman" w:eastAsia="Times New Roman" w:hAnsi="Times New Roman" w:cs="Times New Roman"/>
                <w:color w:val="2A2513"/>
                <w:lang w:eastAsia="ru-RU"/>
              </w:rPr>
              <w:t xml:space="preserve"> космологии и астрофизике</w:t>
            </w:r>
            <w:r w:rsidR="00ED16D7" w:rsidRPr="00ED16D7">
              <w:rPr>
                <w:rFonts w:ascii="Times New Roman" w:eastAsia="Times New Roman" w:hAnsi="Times New Roman" w:cs="Times New Roman"/>
                <w:color w:val="2A2513"/>
                <w:lang w:eastAsia="ru-RU"/>
              </w:rPr>
              <w:t xml:space="preserve"> и это поможет найти ответ на главные загадки строения материи и энергии во Вселенной</w:t>
            </w:r>
            <w:r w:rsidR="00D63EEA">
              <w:rPr>
                <w:rFonts w:ascii="Times New Roman" w:eastAsia="Times New Roman" w:hAnsi="Times New Roman" w:cs="Times New Roman"/>
                <w:color w:val="2A2513"/>
                <w:lang w:eastAsia="ru-RU"/>
              </w:rPr>
              <w:t>.</w:t>
            </w:r>
          </w:p>
          <w:p w:rsidR="00ED16D7" w:rsidRPr="00147597" w:rsidRDefault="00ED16D7" w:rsidP="00ED16D7">
            <w:p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    </w:t>
            </w:r>
            <w:r w:rsidRPr="00147597">
              <w:rPr>
                <w:rFonts w:ascii="Times New Roman" w:eastAsia="Times New Roman" w:hAnsi="Times New Roman" w:cs="Times New Roman"/>
                <w:color w:val="2A2513"/>
                <w:lang w:eastAsia="ru-RU"/>
              </w:rPr>
              <w:t xml:space="preserve">В микромире могут существовать новые фундаментальные взаимодействия — при условии, конечно, что они настолько короткодействующие, что мы до сих пор их не замечали. Эти взаимодействия должны происходить за счет обмена новыми тяжелыми частицами-переносчиками. Большой </w:t>
            </w:r>
            <w:proofErr w:type="spellStart"/>
            <w:r w:rsidRPr="00147597">
              <w:rPr>
                <w:rFonts w:ascii="Times New Roman" w:eastAsia="Times New Roman" w:hAnsi="Times New Roman" w:cs="Times New Roman"/>
                <w:color w:val="2A2513"/>
                <w:lang w:eastAsia="ru-RU"/>
              </w:rPr>
              <w:t>адронный</w:t>
            </w:r>
            <w:proofErr w:type="spellEnd"/>
            <w:r w:rsidRPr="00147597">
              <w:rPr>
                <w:rFonts w:ascii="Times New Roman" w:eastAsia="Times New Roman" w:hAnsi="Times New Roman" w:cs="Times New Roman"/>
                <w:color w:val="2A2513"/>
                <w:lang w:eastAsia="ru-RU"/>
              </w:rPr>
              <w:t xml:space="preserve"> </w:t>
            </w:r>
            <w:proofErr w:type="spellStart"/>
            <w:r w:rsidRPr="00147597">
              <w:rPr>
                <w:rFonts w:ascii="Times New Roman" w:eastAsia="Times New Roman" w:hAnsi="Times New Roman" w:cs="Times New Roman"/>
                <w:color w:val="2A2513"/>
                <w:lang w:eastAsia="ru-RU"/>
              </w:rPr>
              <w:t>коллайдер</w:t>
            </w:r>
            <w:proofErr w:type="spellEnd"/>
            <w:r w:rsidRPr="00147597">
              <w:rPr>
                <w:rFonts w:ascii="Times New Roman" w:eastAsia="Times New Roman" w:hAnsi="Times New Roman" w:cs="Times New Roman"/>
                <w:color w:val="2A2513"/>
                <w:lang w:eastAsia="ru-RU"/>
              </w:rPr>
              <w:t xml:space="preserve"> ищет их в самых разных каналах распадов</w:t>
            </w:r>
          </w:p>
          <w:p w:rsidR="00ED16D7" w:rsidRDefault="00ED16D7" w:rsidP="00ED16D7">
            <w:p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   </w:t>
            </w:r>
            <w:r w:rsidR="0087445A" w:rsidRPr="00147597">
              <w:rPr>
                <w:rFonts w:ascii="Times New Roman" w:eastAsia="Times New Roman" w:hAnsi="Times New Roman" w:cs="Times New Roman"/>
                <w:color w:val="2A2513"/>
                <w:lang w:eastAsia="ru-RU"/>
              </w:rPr>
              <w:t xml:space="preserve">LHC наконец-то видит основной распад бозона </w:t>
            </w:r>
            <w:proofErr w:type="spellStart"/>
            <w:r w:rsidR="0087445A" w:rsidRPr="00147597">
              <w:rPr>
                <w:rFonts w:ascii="Times New Roman" w:eastAsia="Times New Roman" w:hAnsi="Times New Roman" w:cs="Times New Roman"/>
                <w:color w:val="2A2513"/>
                <w:lang w:eastAsia="ru-RU"/>
              </w:rPr>
              <w:t>Хиггса</w:t>
            </w:r>
            <w:proofErr w:type="spellEnd"/>
            <w:r w:rsidR="0087445A" w:rsidRPr="00147597">
              <w:rPr>
                <w:rFonts w:ascii="Times New Roman" w:eastAsia="Times New Roman" w:hAnsi="Times New Roman" w:cs="Times New Roman"/>
                <w:color w:val="2A2513"/>
                <w:lang w:eastAsia="ru-RU"/>
              </w:rPr>
              <w:t xml:space="preserve">: по предсказаниям </w:t>
            </w:r>
            <w:r w:rsidR="0087445A" w:rsidRPr="00147597">
              <w:rPr>
                <w:rFonts w:ascii="Times New Roman" w:eastAsia="Times New Roman" w:hAnsi="Times New Roman" w:cs="Times New Roman"/>
                <w:color w:val="2A2513"/>
                <w:lang w:eastAsia="ru-RU"/>
              </w:rPr>
              <w:lastRenderedPageBreak/>
              <w:t xml:space="preserve">Стандартной модели, </w:t>
            </w:r>
            <w:proofErr w:type="spellStart"/>
            <w:r w:rsidR="0087445A" w:rsidRPr="00147597">
              <w:rPr>
                <w:rFonts w:ascii="Times New Roman" w:eastAsia="Times New Roman" w:hAnsi="Times New Roman" w:cs="Times New Roman"/>
                <w:color w:val="2A2513"/>
                <w:lang w:eastAsia="ru-RU"/>
              </w:rPr>
              <w:t>хиггсовский</w:t>
            </w:r>
            <w:proofErr w:type="spellEnd"/>
            <w:r w:rsidR="0087445A" w:rsidRPr="00147597">
              <w:rPr>
                <w:rFonts w:ascii="Times New Roman" w:eastAsia="Times New Roman" w:hAnsi="Times New Roman" w:cs="Times New Roman"/>
                <w:color w:val="2A2513"/>
                <w:lang w:eastAsia="ru-RU"/>
              </w:rPr>
              <w:t xml:space="preserve"> бозон должен чаще всего распадаться на b-</w:t>
            </w:r>
            <w:proofErr w:type="spellStart"/>
            <w:r w:rsidR="0087445A" w:rsidRPr="00147597">
              <w:rPr>
                <w:rFonts w:ascii="Times New Roman" w:eastAsia="Times New Roman" w:hAnsi="Times New Roman" w:cs="Times New Roman"/>
                <w:color w:val="2A2513"/>
                <w:lang w:eastAsia="ru-RU"/>
              </w:rPr>
              <w:t>кварковую</w:t>
            </w:r>
            <w:proofErr w:type="spellEnd"/>
            <w:r w:rsidR="0087445A" w:rsidRPr="00147597">
              <w:rPr>
                <w:rFonts w:ascii="Times New Roman" w:eastAsia="Times New Roman" w:hAnsi="Times New Roman" w:cs="Times New Roman"/>
                <w:color w:val="2A2513"/>
                <w:lang w:eastAsia="ru-RU"/>
              </w:rPr>
              <w:t xml:space="preserve"> пару, однако до сих пор этот процесс не удавалось обнаружить на LHC. На днях </w:t>
            </w:r>
            <w:proofErr w:type="spellStart"/>
            <w:r w:rsidR="0087445A" w:rsidRPr="00147597">
              <w:rPr>
                <w:rFonts w:ascii="Times New Roman" w:eastAsia="Times New Roman" w:hAnsi="Times New Roman" w:cs="Times New Roman"/>
                <w:color w:val="2A2513"/>
                <w:lang w:eastAsia="ru-RU"/>
              </w:rPr>
              <w:t>коллаборации</w:t>
            </w:r>
            <w:proofErr w:type="spellEnd"/>
            <w:r w:rsidR="0087445A" w:rsidRPr="00147597">
              <w:rPr>
                <w:rFonts w:ascii="Times New Roman" w:eastAsia="Times New Roman" w:hAnsi="Times New Roman" w:cs="Times New Roman"/>
                <w:color w:val="2A2513"/>
                <w:lang w:eastAsia="ru-RU"/>
              </w:rPr>
              <w:t xml:space="preserve"> ATLAS и CMS показали предварительные результаты по поиску этого распада в данных 2016 года — и наконец-то этот распад начал проступать в данных.</w:t>
            </w:r>
          </w:p>
          <w:p w:rsidR="0087445A" w:rsidRPr="00147597" w:rsidRDefault="00ED16D7" w:rsidP="00ED16D7">
            <w:pPr>
              <w:spacing w:after="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 xml:space="preserve">   </w:t>
            </w:r>
            <w:r w:rsidR="0087445A" w:rsidRPr="00147597">
              <w:rPr>
                <w:rFonts w:ascii="Times New Roman" w:eastAsia="Times New Roman" w:hAnsi="Times New Roman" w:cs="Times New Roman"/>
                <w:color w:val="2A2513"/>
                <w:lang w:eastAsia="ru-RU"/>
              </w:rPr>
              <w:t xml:space="preserve">БАК позволит провести эксперименты, которые ранее были невозможны и, вероятно, подтвердит или опровергнет часть этих теорий. Так, существует целый спектр физических теорий с размерностями больше четырёх, которые предполагают существование «суперсимметрии» — например, теория струн, которую иногда называют теорией </w:t>
            </w:r>
            <w:proofErr w:type="spellStart"/>
            <w:r w:rsidR="0087445A" w:rsidRPr="00147597">
              <w:rPr>
                <w:rFonts w:ascii="Times New Roman" w:eastAsia="Times New Roman" w:hAnsi="Times New Roman" w:cs="Times New Roman"/>
                <w:color w:val="2A2513"/>
                <w:lang w:eastAsia="ru-RU"/>
              </w:rPr>
              <w:t>суперструн</w:t>
            </w:r>
            <w:proofErr w:type="spellEnd"/>
            <w:r w:rsidR="0087445A" w:rsidRPr="00147597">
              <w:rPr>
                <w:rFonts w:ascii="Times New Roman" w:eastAsia="Times New Roman" w:hAnsi="Times New Roman" w:cs="Times New Roman"/>
                <w:color w:val="2A2513"/>
                <w:lang w:eastAsia="ru-RU"/>
              </w:rPr>
              <w:t xml:space="preserve"> именно из-за того, что без суперсимметрии она утрачивает физический смысл. Подтверждение существования суперсимметрии, таким образом, будет косвенным подтверждением истинности этих теорий</w:t>
            </w:r>
          </w:p>
          <w:p w:rsidR="002647A9" w:rsidRPr="00147597" w:rsidRDefault="00ED16D7" w:rsidP="00ED16D7">
            <w:pPr>
              <w:spacing w:after="0" w:line="240" w:lineRule="auto"/>
              <w:rPr>
                <w:rFonts w:ascii="Times New Roman" w:hAnsi="Times New Roman" w:cs="Times New Roman"/>
              </w:rPr>
            </w:pPr>
            <w:r>
              <w:rPr>
                <w:rFonts w:ascii="Times New Roman" w:eastAsia="Times New Roman" w:hAnsi="Times New Roman" w:cs="Times New Roman"/>
                <w:color w:val="2A2513"/>
                <w:lang w:eastAsia="ru-RU"/>
              </w:rPr>
              <w:t xml:space="preserve">    </w:t>
            </w:r>
            <w:r w:rsidR="002647A9" w:rsidRPr="00147597">
              <w:rPr>
                <w:rFonts w:ascii="Times New Roman" w:eastAsia="Times New Roman" w:hAnsi="Times New Roman" w:cs="Times New Roman"/>
                <w:color w:val="2A2513"/>
                <w:lang w:eastAsia="ru-RU"/>
              </w:rPr>
              <w:t>БАК решает проблему</w:t>
            </w:r>
            <w:r w:rsidR="0087445A" w:rsidRPr="00147597">
              <w:rPr>
                <w:rFonts w:ascii="Times New Roman" w:eastAsia="Times New Roman" w:hAnsi="Times New Roman" w:cs="Times New Roman"/>
                <w:color w:val="2A2513"/>
                <w:lang w:eastAsia="ru-RU"/>
              </w:rPr>
              <w:t xml:space="preserve"> проведения соответствующих экспериментов </w:t>
            </w:r>
            <w:r w:rsidR="002647A9" w:rsidRPr="00147597">
              <w:rPr>
                <w:rFonts w:ascii="Times New Roman" w:eastAsia="Times New Roman" w:hAnsi="Times New Roman" w:cs="Times New Roman"/>
                <w:color w:val="2A2513"/>
                <w:lang w:eastAsia="ru-RU"/>
              </w:rPr>
              <w:t xml:space="preserve">с частицами </w:t>
            </w:r>
            <w:r w:rsidR="00707B67" w:rsidRPr="00147597">
              <w:rPr>
                <w:rFonts w:ascii="Times New Roman" w:eastAsia="Times New Roman" w:hAnsi="Times New Roman" w:cs="Times New Roman"/>
                <w:color w:val="2A2513"/>
                <w:lang w:eastAsia="ru-RU"/>
              </w:rPr>
              <w:t>энергий</w:t>
            </w:r>
            <w:r w:rsidR="002647A9" w:rsidRPr="00147597">
              <w:rPr>
                <w:rFonts w:ascii="Times New Roman" w:eastAsia="Times New Roman" w:hAnsi="Times New Roman" w:cs="Times New Roman"/>
                <w:color w:val="2A2513"/>
                <w:lang w:eastAsia="ru-RU"/>
              </w:rPr>
              <w:t>, недостижим</w:t>
            </w:r>
            <w:r w:rsidR="00707B67" w:rsidRPr="00147597">
              <w:rPr>
                <w:rFonts w:ascii="Times New Roman" w:eastAsia="Times New Roman" w:hAnsi="Times New Roman" w:cs="Times New Roman"/>
                <w:color w:val="2A2513"/>
                <w:lang w:eastAsia="ru-RU"/>
              </w:rPr>
              <w:t xml:space="preserve">ых </w:t>
            </w:r>
            <w:r w:rsidR="0087445A" w:rsidRPr="00147597">
              <w:rPr>
                <w:rFonts w:ascii="Times New Roman" w:eastAsia="Times New Roman" w:hAnsi="Times New Roman" w:cs="Times New Roman"/>
                <w:color w:val="2A2513"/>
                <w:lang w:eastAsia="ru-RU"/>
              </w:rPr>
              <w:t>на современны</w:t>
            </w:r>
            <w:r w:rsidR="002647A9" w:rsidRPr="00147597">
              <w:rPr>
                <w:rFonts w:ascii="Times New Roman" w:eastAsia="Times New Roman" w:hAnsi="Times New Roman" w:cs="Times New Roman"/>
                <w:color w:val="2A2513"/>
                <w:lang w:eastAsia="ru-RU"/>
              </w:rPr>
              <w:t>х ускорителях за</w:t>
            </w:r>
            <w:r w:rsidR="00707B67" w:rsidRPr="00147597">
              <w:rPr>
                <w:rFonts w:ascii="Times New Roman" w:eastAsia="Times New Roman" w:hAnsi="Times New Roman" w:cs="Times New Roman"/>
                <w:color w:val="2A2513"/>
                <w:lang w:eastAsia="ru-RU"/>
              </w:rPr>
              <w:t>ряженных частиц, решая задачи</w:t>
            </w:r>
            <w:r w:rsidR="002647A9" w:rsidRPr="00147597">
              <w:rPr>
                <w:rFonts w:ascii="Times New Roman" w:eastAsia="Times New Roman" w:hAnsi="Times New Roman" w:cs="Times New Roman"/>
                <w:color w:val="2A2513"/>
                <w:lang w:eastAsia="ru-RU"/>
              </w:rPr>
              <w:t>:</w:t>
            </w:r>
            <w:r w:rsidR="002647A9" w:rsidRPr="00147597">
              <w:rPr>
                <w:rFonts w:ascii="Times New Roman" w:hAnsi="Times New Roman" w:cs="Times New Roman"/>
              </w:rPr>
              <w:t xml:space="preserve"> </w:t>
            </w:r>
          </w:p>
          <w:p w:rsidR="002647A9" w:rsidRPr="00ED16D7" w:rsidRDefault="002647A9" w:rsidP="00ED16D7">
            <w:pPr>
              <w:pStyle w:val="a7"/>
              <w:numPr>
                <w:ilvl w:val="0"/>
                <w:numId w:val="34"/>
              </w:numPr>
              <w:spacing w:after="240" w:line="240" w:lineRule="auto"/>
              <w:ind w:left="345" w:hanging="345"/>
              <w:rPr>
                <w:rFonts w:ascii="Times New Roman" w:eastAsia="Times New Roman" w:hAnsi="Times New Roman" w:cs="Times New Roman"/>
                <w:color w:val="2A2513"/>
                <w:lang w:eastAsia="ru-RU"/>
              </w:rPr>
            </w:pPr>
            <w:r w:rsidRPr="00ED16D7">
              <w:rPr>
                <w:rFonts w:ascii="Times New Roman" w:eastAsia="Times New Roman" w:hAnsi="Times New Roman" w:cs="Times New Roman"/>
                <w:color w:val="2A2513"/>
                <w:lang w:eastAsia="ru-RU"/>
              </w:rPr>
              <w:t>Изучение кварк-</w:t>
            </w:r>
            <w:proofErr w:type="spellStart"/>
            <w:r w:rsidRPr="00ED16D7">
              <w:rPr>
                <w:rFonts w:ascii="Times New Roman" w:eastAsia="Times New Roman" w:hAnsi="Times New Roman" w:cs="Times New Roman"/>
                <w:color w:val="2A2513"/>
                <w:lang w:eastAsia="ru-RU"/>
              </w:rPr>
              <w:t>глюонной</w:t>
            </w:r>
            <w:proofErr w:type="spellEnd"/>
            <w:r w:rsidRPr="00ED16D7">
              <w:rPr>
                <w:rFonts w:ascii="Times New Roman" w:eastAsia="Times New Roman" w:hAnsi="Times New Roman" w:cs="Times New Roman"/>
                <w:color w:val="2A2513"/>
                <w:lang w:eastAsia="ru-RU"/>
              </w:rPr>
              <w:t xml:space="preserve"> плазмы</w:t>
            </w:r>
            <w:r w:rsidR="00707B67" w:rsidRPr="00ED16D7">
              <w:rPr>
                <w:rFonts w:ascii="Times New Roman" w:eastAsia="Times New Roman" w:hAnsi="Times New Roman" w:cs="Times New Roman"/>
                <w:color w:val="2A2513"/>
                <w:lang w:eastAsia="ru-RU"/>
              </w:rPr>
              <w:t>. Понимание происходящих при этом явлений (переход вещества в состояние кварк-</w:t>
            </w:r>
            <w:proofErr w:type="spellStart"/>
            <w:r w:rsidR="00707B67" w:rsidRPr="00ED16D7">
              <w:rPr>
                <w:rFonts w:ascii="Times New Roman" w:eastAsia="Times New Roman" w:hAnsi="Times New Roman" w:cs="Times New Roman"/>
                <w:color w:val="2A2513"/>
                <w:lang w:eastAsia="ru-RU"/>
              </w:rPr>
              <w:t>глюонной</w:t>
            </w:r>
            <w:proofErr w:type="spellEnd"/>
            <w:r w:rsidR="00707B67" w:rsidRPr="00ED16D7">
              <w:rPr>
                <w:rFonts w:ascii="Times New Roman" w:eastAsia="Times New Roman" w:hAnsi="Times New Roman" w:cs="Times New Roman"/>
                <w:color w:val="2A2513"/>
                <w:lang w:eastAsia="ru-RU"/>
              </w:rPr>
              <w:t xml:space="preserve"> плазмы и её остывание) нужно для построения более совершенной теории сильных взаимодействий, которая окажется полезной как для ядерной физики, так и для астрофизики</w:t>
            </w:r>
          </w:p>
          <w:p w:rsidR="002647A9" w:rsidRPr="00ED16D7" w:rsidRDefault="002647A9" w:rsidP="00ED16D7">
            <w:pPr>
              <w:pStyle w:val="a7"/>
              <w:numPr>
                <w:ilvl w:val="0"/>
                <w:numId w:val="34"/>
              </w:numPr>
              <w:spacing w:after="240" w:line="240" w:lineRule="auto"/>
              <w:ind w:left="345" w:hanging="345"/>
              <w:rPr>
                <w:rFonts w:ascii="Times New Roman" w:eastAsia="Times New Roman" w:hAnsi="Times New Roman" w:cs="Times New Roman"/>
                <w:color w:val="2A2513"/>
                <w:lang w:eastAsia="ru-RU"/>
              </w:rPr>
            </w:pPr>
            <w:r w:rsidRPr="00ED16D7">
              <w:rPr>
                <w:rFonts w:ascii="Times New Roman" w:eastAsia="Times New Roman" w:hAnsi="Times New Roman" w:cs="Times New Roman"/>
                <w:color w:val="2A2513"/>
                <w:lang w:eastAsia="ru-RU"/>
              </w:rPr>
              <w:t>Поиск суперсимметрии</w:t>
            </w:r>
            <w:r w:rsidR="00707B67" w:rsidRPr="00ED16D7">
              <w:rPr>
                <w:rFonts w:ascii="Times New Roman" w:eastAsia="Times New Roman" w:hAnsi="Times New Roman" w:cs="Times New Roman"/>
                <w:color w:val="2A2513"/>
                <w:lang w:eastAsia="ru-RU"/>
              </w:rPr>
              <w:t xml:space="preserve"> для подтверждения теории струн -</w:t>
            </w:r>
            <w:r w:rsidR="00707B67" w:rsidRPr="00ED16D7">
              <w:rPr>
                <w:rFonts w:ascii="Times New Roman" w:hAnsi="Times New Roman" w:cs="Times New Roman"/>
              </w:rPr>
              <w:t xml:space="preserve"> </w:t>
            </w:r>
            <w:r w:rsidR="00707B67" w:rsidRPr="00ED16D7">
              <w:rPr>
                <w:rFonts w:ascii="Times New Roman" w:eastAsia="Times New Roman" w:hAnsi="Times New Roman" w:cs="Times New Roman"/>
                <w:color w:val="2A2513"/>
                <w:lang w:eastAsia="ru-RU"/>
              </w:rPr>
              <w:t>на её основе, возможно, будет построена будущая теория квантовой гравитации</w:t>
            </w:r>
            <w:r w:rsidR="009041F2" w:rsidRPr="00ED16D7">
              <w:rPr>
                <w:rFonts w:ascii="Times New Roman" w:eastAsia="Times New Roman" w:hAnsi="Times New Roman" w:cs="Times New Roman"/>
                <w:color w:val="2A2513"/>
                <w:lang w:eastAsia="ru-RU"/>
              </w:rPr>
              <w:t>.  Достигнутой на нем энергии должно хватить для проверки конкурирующих теорий, объясняющих устройство нашего мира.</w:t>
            </w:r>
          </w:p>
          <w:p w:rsidR="0087445A" w:rsidRPr="00ED16D7" w:rsidRDefault="002647A9" w:rsidP="00ED16D7">
            <w:pPr>
              <w:pStyle w:val="a7"/>
              <w:numPr>
                <w:ilvl w:val="0"/>
                <w:numId w:val="34"/>
              </w:numPr>
              <w:spacing w:after="0" w:line="240" w:lineRule="auto"/>
              <w:ind w:left="345" w:hanging="345"/>
              <w:rPr>
                <w:rFonts w:ascii="Times New Roman" w:eastAsia="Times New Roman" w:hAnsi="Times New Roman" w:cs="Times New Roman"/>
                <w:color w:val="2A2513"/>
                <w:lang w:eastAsia="ru-RU"/>
              </w:rPr>
            </w:pPr>
            <w:r w:rsidRPr="00ED16D7">
              <w:rPr>
                <w:rFonts w:ascii="Times New Roman" w:eastAsia="Times New Roman" w:hAnsi="Times New Roman" w:cs="Times New Roman"/>
                <w:color w:val="2A2513"/>
                <w:lang w:eastAsia="ru-RU"/>
              </w:rPr>
              <w:t>Проверка экзотических теорий</w:t>
            </w:r>
            <w:r w:rsidR="00707B67" w:rsidRPr="00ED16D7">
              <w:rPr>
                <w:rFonts w:ascii="Times New Roman" w:eastAsia="Times New Roman" w:hAnsi="Times New Roman" w:cs="Times New Roman"/>
                <w:color w:val="2A2513"/>
                <w:lang w:eastAsia="ru-RU"/>
              </w:rPr>
              <w:t xml:space="preserve"> - Предлагается осуществлять поиск параллельных вселенных. По мнению учёных для этих целей необходимо создание в БАК мини-чёрных дыр.</w:t>
            </w:r>
          </w:p>
        </w:tc>
      </w:tr>
      <w:tr w:rsidR="0038495B" w:rsidRPr="00147597" w:rsidTr="00B634EC">
        <w:tc>
          <w:tcPr>
            <w:tcW w:w="1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147597" w:rsidRDefault="0038495B" w:rsidP="0038495B">
            <w:pPr>
              <w:spacing w:after="240" w:line="240" w:lineRule="auto"/>
              <w:rPr>
                <w:rFonts w:ascii="Times New Roman" w:eastAsia="Times New Roman" w:hAnsi="Times New Roman" w:cs="Times New Roman"/>
                <w:b/>
                <w:bCs/>
                <w:color w:val="2A2513"/>
                <w:lang w:eastAsia="ru-RU"/>
              </w:rPr>
            </w:pPr>
            <w:r w:rsidRPr="00147597">
              <w:rPr>
                <w:rFonts w:ascii="Times New Roman" w:eastAsia="Times New Roman" w:hAnsi="Times New Roman" w:cs="Times New Roman"/>
                <w:b/>
                <w:bCs/>
                <w:color w:val="2A2513"/>
                <w:lang w:eastAsia="ru-RU"/>
              </w:rPr>
              <w:lastRenderedPageBreak/>
              <w:t>CMS</w:t>
            </w:r>
          </w:p>
          <w:p w:rsidR="00A34028" w:rsidRPr="00147597" w:rsidRDefault="00A34028" w:rsidP="0038495B">
            <w:p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w:t>
            </w:r>
            <w:proofErr w:type="spellStart"/>
            <w:r w:rsidRPr="00147597">
              <w:rPr>
                <w:rFonts w:ascii="Times New Roman" w:eastAsia="Times New Roman" w:hAnsi="Times New Roman" w:cs="Times New Roman"/>
                <w:color w:val="2A2513"/>
                <w:lang w:eastAsia="ru-RU"/>
              </w:rPr>
              <w:t>Compact</w:t>
            </w:r>
            <w:proofErr w:type="spellEnd"/>
            <w:r w:rsidRPr="00147597">
              <w:rPr>
                <w:rFonts w:ascii="Times New Roman" w:eastAsia="Times New Roman" w:hAnsi="Times New Roman" w:cs="Times New Roman"/>
                <w:color w:val="2A2513"/>
                <w:lang w:eastAsia="ru-RU"/>
              </w:rPr>
              <w:t xml:space="preserve"> </w:t>
            </w:r>
            <w:proofErr w:type="spellStart"/>
            <w:r w:rsidRPr="00147597">
              <w:rPr>
                <w:rFonts w:ascii="Times New Roman" w:eastAsia="Times New Roman" w:hAnsi="Times New Roman" w:cs="Times New Roman"/>
                <w:color w:val="2A2513"/>
                <w:lang w:eastAsia="ru-RU"/>
              </w:rPr>
              <w:t>Muon</w:t>
            </w:r>
            <w:proofErr w:type="spellEnd"/>
            <w:r w:rsidRPr="00147597">
              <w:rPr>
                <w:rFonts w:ascii="Times New Roman" w:eastAsia="Times New Roman" w:hAnsi="Times New Roman" w:cs="Times New Roman"/>
                <w:color w:val="2A2513"/>
                <w:lang w:eastAsia="ru-RU"/>
              </w:rPr>
              <w:t xml:space="preserve"> </w:t>
            </w:r>
            <w:proofErr w:type="spellStart"/>
            <w:r w:rsidRPr="00147597">
              <w:rPr>
                <w:rFonts w:ascii="Times New Roman" w:eastAsia="Times New Roman" w:hAnsi="Times New Roman" w:cs="Times New Roman"/>
                <w:color w:val="2A2513"/>
                <w:lang w:eastAsia="ru-RU"/>
              </w:rPr>
              <w:t>Solenoid</w:t>
            </w:r>
            <w:proofErr w:type="spellEnd"/>
            <w:r w:rsidRPr="00147597">
              <w:rPr>
                <w:rFonts w:ascii="Times New Roman" w:eastAsia="Times New Roman" w:hAnsi="Times New Roman" w:cs="Times New Roman"/>
                <w:color w:val="2A2513"/>
                <w:lang w:eastAsia="ru-RU"/>
              </w:rPr>
              <w:t>)</w:t>
            </w:r>
          </w:p>
        </w:tc>
        <w:tc>
          <w:tcPr>
            <w:tcW w:w="524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22966" w:rsidRPr="00D63EEA" w:rsidRDefault="00A34028" w:rsidP="00D63EEA">
            <w:pPr>
              <w:pStyle w:val="a7"/>
              <w:numPr>
                <w:ilvl w:val="0"/>
                <w:numId w:val="35"/>
              </w:numPr>
              <w:spacing w:after="240" w:line="240" w:lineRule="auto"/>
              <w:ind w:left="306" w:hanging="283"/>
              <w:rPr>
                <w:rFonts w:ascii="Times New Roman" w:hAnsi="Times New Roman" w:cs="Times New Roman"/>
                <w:color w:val="2A2513"/>
              </w:rPr>
            </w:pPr>
            <w:r w:rsidRPr="00D63EEA">
              <w:rPr>
                <w:rFonts w:ascii="Times New Roman" w:hAnsi="Times New Roman" w:cs="Times New Roman"/>
              </w:rPr>
              <w:t>CMS</w:t>
            </w:r>
            <w:r w:rsidR="00ED16D7" w:rsidRPr="00D63EEA">
              <w:rPr>
                <w:rFonts w:ascii="Times New Roman" w:hAnsi="Times New Roman" w:cs="Times New Roman"/>
              </w:rPr>
              <w:t xml:space="preserve"> </w:t>
            </w:r>
            <w:r w:rsidR="00ED16D7" w:rsidRPr="00D63EEA">
              <w:rPr>
                <w:rFonts w:ascii="Times New Roman" w:hAnsi="Times New Roman" w:cs="Times New Roman"/>
                <w:color w:val="2A2513"/>
              </w:rPr>
              <w:t xml:space="preserve">- </w:t>
            </w:r>
            <w:r w:rsidR="00A22966" w:rsidRPr="00D63EEA">
              <w:rPr>
                <w:rFonts w:ascii="Times New Roman" w:hAnsi="Times New Roman" w:cs="Times New Roman"/>
                <w:color w:val="2A2513"/>
              </w:rPr>
              <w:t xml:space="preserve"> Детектор общего назначения, предназначенный для поиска бозона </w:t>
            </w:r>
            <w:proofErr w:type="spellStart"/>
            <w:r w:rsidR="00A22966" w:rsidRPr="00D63EEA">
              <w:rPr>
                <w:rFonts w:ascii="Times New Roman" w:hAnsi="Times New Roman" w:cs="Times New Roman"/>
                <w:color w:val="2A2513"/>
              </w:rPr>
              <w:t>Хиггса</w:t>
            </w:r>
            <w:proofErr w:type="spellEnd"/>
            <w:r w:rsidR="00A22966" w:rsidRPr="00D63EEA">
              <w:rPr>
                <w:rFonts w:ascii="Times New Roman" w:hAnsi="Times New Roman" w:cs="Times New Roman"/>
                <w:color w:val="2A2513"/>
              </w:rPr>
              <w:t xml:space="preserve"> и «нестандартной физики», в частности тёмной материи</w:t>
            </w:r>
            <w:r w:rsidR="00ED16D7" w:rsidRPr="00D63EEA">
              <w:rPr>
                <w:rFonts w:ascii="Times New Roman" w:hAnsi="Times New Roman" w:cs="Times New Roman"/>
                <w:color w:val="2A2513"/>
              </w:rPr>
              <w:t>.</w:t>
            </w:r>
          </w:p>
          <w:p w:rsidR="00801013" w:rsidRPr="00D63EEA" w:rsidRDefault="00A22966" w:rsidP="00D63EEA">
            <w:pPr>
              <w:pStyle w:val="a7"/>
              <w:numPr>
                <w:ilvl w:val="0"/>
                <w:numId w:val="35"/>
              </w:numPr>
              <w:spacing w:after="240" w:line="240" w:lineRule="auto"/>
              <w:ind w:left="306" w:hanging="283"/>
              <w:rPr>
                <w:rFonts w:ascii="Times New Roman" w:hAnsi="Times New Roman" w:cs="Times New Roman"/>
                <w:color w:val="2A2513"/>
              </w:rPr>
            </w:pPr>
            <w:r w:rsidRPr="00D63EEA">
              <w:rPr>
                <w:rFonts w:ascii="Times New Roman" w:hAnsi="Times New Roman" w:cs="Times New Roman"/>
                <w:color w:val="2A2513"/>
              </w:rPr>
              <w:t>CMS предназначен для исследования различны</w:t>
            </w:r>
            <w:r w:rsidR="00ED16D7" w:rsidRPr="00D63EEA">
              <w:rPr>
                <w:rFonts w:ascii="Times New Roman" w:hAnsi="Times New Roman" w:cs="Times New Roman"/>
                <w:color w:val="2A2513"/>
              </w:rPr>
              <w:t xml:space="preserve">х типов физики, которые </w:t>
            </w:r>
            <w:proofErr w:type="gramStart"/>
            <w:r w:rsidR="00ED16D7" w:rsidRPr="00D63EEA">
              <w:rPr>
                <w:rFonts w:ascii="Times New Roman" w:hAnsi="Times New Roman" w:cs="Times New Roman"/>
                <w:color w:val="2A2513"/>
              </w:rPr>
              <w:t xml:space="preserve">могут </w:t>
            </w:r>
            <w:r w:rsidRPr="00D63EEA">
              <w:rPr>
                <w:rFonts w:ascii="Times New Roman" w:hAnsi="Times New Roman" w:cs="Times New Roman"/>
                <w:color w:val="2A2513"/>
              </w:rPr>
              <w:t xml:space="preserve"> быть</w:t>
            </w:r>
            <w:proofErr w:type="gramEnd"/>
            <w:r w:rsidRPr="00D63EEA">
              <w:rPr>
                <w:rFonts w:ascii="Times New Roman" w:hAnsi="Times New Roman" w:cs="Times New Roman"/>
                <w:color w:val="2A2513"/>
              </w:rPr>
              <w:t xml:space="preserve"> обнаружены </w:t>
            </w:r>
            <w:r w:rsidRPr="00D63EEA">
              <w:rPr>
                <w:rFonts w:ascii="Times New Roman" w:hAnsi="Times New Roman" w:cs="Times New Roman"/>
                <w:color w:val="2A2513"/>
              </w:rPr>
              <w:lastRenderedPageBreak/>
              <w:t>в энергичных столкновениях на БАК. Некоторые из этих исследований заключаются в подтверждении или улучшенных измерениях параметров Стандартной Модели, в то время как многие другие — в поисках новой физики</w:t>
            </w:r>
            <w:r w:rsidR="00ED16D7" w:rsidRPr="00D63EEA">
              <w:rPr>
                <w:rFonts w:ascii="Times New Roman" w:hAnsi="Times New Roman" w:cs="Times New Roman"/>
                <w:color w:val="2A2513"/>
              </w:rPr>
              <w:t xml:space="preserve">, поэтому </w:t>
            </w:r>
            <w:r w:rsidR="00801013" w:rsidRPr="00D63EEA">
              <w:rPr>
                <w:rFonts w:ascii="Times New Roman" w:hAnsi="Times New Roman" w:cs="Times New Roman"/>
                <w:color w:val="2A2513"/>
              </w:rPr>
              <w:t>предназначен для детальной проверки СМ и поиска физических явлений за ее рамками.</w:t>
            </w:r>
          </w:p>
          <w:p w:rsidR="0038495B" w:rsidRPr="00D63EEA" w:rsidRDefault="00763F72" w:rsidP="00D63EEA">
            <w:pPr>
              <w:pStyle w:val="a7"/>
              <w:numPr>
                <w:ilvl w:val="0"/>
                <w:numId w:val="35"/>
              </w:numPr>
              <w:spacing w:after="0" w:line="240" w:lineRule="auto"/>
              <w:ind w:left="306" w:hanging="283"/>
              <w:rPr>
                <w:rFonts w:ascii="Times New Roman" w:hAnsi="Times New Roman" w:cs="Times New Roman"/>
                <w:color w:val="2A2513"/>
              </w:rPr>
            </w:pPr>
            <w:r w:rsidRPr="00D63EEA">
              <w:rPr>
                <w:rFonts w:ascii="Times New Roman" w:hAnsi="Times New Roman" w:cs="Times New Roman"/>
                <w:color w:val="2A2513"/>
              </w:rPr>
              <w:t>И ATLAS, и CMS являются многоцелевыми детекторами — они «заточены» под изучение любых процессов с высокоэнергетическими частицами</w:t>
            </w:r>
          </w:p>
        </w:tc>
        <w:tc>
          <w:tcPr>
            <w:tcW w:w="793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F303A" w:rsidRPr="00D63EEA" w:rsidRDefault="0038495B" w:rsidP="00D63EEA">
            <w:p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lastRenderedPageBreak/>
              <w:t> </w:t>
            </w:r>
            <w:r w:rsidR="00EF303A" w:rsidRPr="00D63EEA">
              <w:rPr>
                <w:rFonts w:ascii="Times New Roman" w:eastAsia="Times New Roman" w:hAnsi="Times New Roman" w:cs="Times New Roman"/>
                <w:color w:val="2A2513"/>
                <w:lang w:eastAsia="ru-RU"/>
              </w:rPr>
              <w:t xml:space="preserve">Продолжение экспериментов CMS и ATLAS, а также </w:t>
            </w:r>
            <w:proofErr w:type="spellStart"/>
            <w:r w:rsidR="00EF303A" w:rsidRPr="00D63EEA">
              <w:rPr>
                <w:rFonts w:ascii="Times New Roman" w:eastAsia="Times New Roman" w:hAnsi="Times New Roman" w:cs="Times New Roman"/>
                <w:color w:val="2A2513"/>
                <w:lang w:eastAsia="ru-RU"/>
              </w:rPr>
              <w:t>экпериментов</w:t>
            </w:r>
            <w:proofErr w:type="spellEnd"/>
            <w:r w:rsidR="00EF303A" w:rsidRPr="00D63EEA">
              <w:rPr>
                <w:rFonts w:ascii="Times New Roman" w:eastAsia="Times New Roman" w:hAnsi="Times New Roman" w:cs="Times New Roman"/>
                <w:color w:val="2A2513"/>
                <w:lang w:eastAsia="ru-RU"/>
              </w:rPr>
              <w:t xml:space="preserve"> </w:t>
            </w:r>
            <w:proofErr w:type="spellStart"/>
            <w:r w:rsidR="00EF303A" w:rsidRPr="00D63EEA">
              <w:rPr>
                <w:rFonts w:ascii="Times New Roman" w:eastAsia="Times New Roman" w:hAnsi="Times New Roman" w:cs="Times New Roman"/>
                <w:color w:val="2A2513"/>
                <w:lang w:eastAsia="ru-RU"/>
              </w:rPr>
              <w:t>LHCb</w:t>
            </w:r>
            <w:proofErr w:type="spellEnd"/>
            <w:r w:rsidR="00EF303A" w:rsidRPr="00D63EEA">
              <w:rPr>
                <w:rFonts w:ascii="Times New Roman" w:eastAsia="Times New Roman" w:hAnsi="Times New Roman" w:cs="Times New Roman"/>
                <w:color w:val="2A2513"/>
                <w:lang w:eastAsia="ru-RU"/>
              </w:rPr>
              <w:t xml:space="preserve"> и ALICE, имеет очень большое значение для физики</w:t>
            </w:r>
            <w:r w:rsidR="00D63EEA" w:rsidRPr="00D63EEA">
              <w:rPr>
                <w:rFonts w:ascii="Times New Roman" w:eastAsia="Times New Roman" w:hAnsi="Times New Roman" w:cs="Times New Roman"/>
                <w:color w:val="2A2513"/>
                <w:lang w:eastAsia="ru-RU"/>
              </w:rPr>
              <w:t>, астрофизики</w:t>
            </w:r>
            <w:r w:rsidR="00EF303A" w:rsidRPr="00D63EEA">
              <w:rPr>
                <w:rFonts w:ascii="Times New Roman" w:eastAsia="Times New Roman" w:hAnsi="Times New Roman" w:cs="Times New Roman"/>
                <w:color w:val="2A2513"/>
                <w:lang w:eastAsia="ru-RU"/>
              </w:rPr>
              <w:t xml:space="preserve"> и обладает огромным научным потенциалом в связи с фундаментальными проблемами «на стыке» физики частиц и космологии.</w:t>
            </w:r>
          </w:p>
          <w:p w:rsidR="00D63EEA" w:rsidRPr="00D63EEA" w:rsidRDefault="00FD3A7F" w:rsidP="00D63EEA">
            <w:pPr>
              <w:pStyle w:val="a7"/>
              <w:numPr>
                <w:ilvl w:val="0"/>
                <w:numId w:val="36"/>
              </w:numPr>
              <w:spacing w:after="240" w:line="240" w:lineRule="auto"/>
              <w:ind w:left="345" w:hanging="345"/>
              <w:rPr>
                <w:rFonts w:ascii="Times New Roman" w:eastAsia="Times New Roman" w:hAnsi="Times New Roman" w:cs="Times New Roman"/>
                <w:color w:val="2A2513"/>
                <w:lang w:eastAsia="ru-RU"/>
              </w:rPr>
            </w:pPr>
            <w:r w:rsidRPr="00D63EEA">
              <w:rPr>
                <w:rFonts w:ascii="Times New Roman" w:eastAsia="Times New Roman" w:hAnsi="Times New Roman" w:cs="Times New Roman"/>
                <w:color w:val="2A2513"/>
                <w:lang w:eastAsia="ru-RU"/>
              </w:rPr>
              <w:t xml:space="preserve">БАК откроет новую эру в физике элементарных частиц, и это поможет найти </w:t>
            </w:r>
            <w:r w:rsidRPr="00D63EEA">
              <w:rPr>
                <w:rFonts w:ascii="Times New Roman" w:eastAsia="Times New Roman" w:hAnsi="Times New Roman" w:cs="Times New Roman"/>
                <w:color w:val="2A2513"/>
                <w:lang w:eastAsia="ru-RU"/>
              </w:rPr>
              <w:lastRenderedPageBreak/>
              <w:t>ответ на главные загадки строения материи и энергии во Вселенной.</w:t>
            </w:r>
          </w:p>
          <w:p w:rsidR="00FD3A7F" w:rsidRPr="00D63EEA" w:rsidRDefault="00D63EEA" w:rsidP="00D63EEA">
            <w:pPr>
              <w:pStyle w:val="a7"/>
              <w:numPr>
                <w:ilvl w:val="0"/>
                <w:numId w:val="36"/>
              </w:numPr>
              <w:spacing w:after="240" w:line="240" w:lineRule="auto"/>
              <w:ind w:left="345" w:hanging="345"/>
              <w:rPr>
                <w:rFonts w:ascii="Times New Roman" w:eastAsia="Times New Roman" w:hAnsi="Times New Roman" w:cs="Times New Roman"/>
                <w:color w:val="2A2513"/>
                <w:lang w:eastAsia="ru-RU"/>
              </w:rPr>
            </w:pPr>
            <w:r w:rsidRPr="00D63EEA">
              <w:rPr>
                <w:rFonts w:ascii="Times New Roman" w:eastAsia="Times New Roman" w:hAnsi="Times New Roman" w:cs="Times New Roman"/>
                <w:color w:val="2A2513"/>
                <w:lang w:eastAsia="ru-RU"/>
              </w:rPr>
              <w:t>Представленный анализ данных эксперимента CMS по прямому поиску проявлений физики за пределами СМ в событиях t-канального рождения топ-кварка. Результаты находятся в согласии с СМ, получены ограничения на аномальные константы связи на 95% уровне достоверности. Эти открытия помогут создать теории, объясняющие устройство нашего мира.</w:t>
            </w:r>
          </w:p>
        </w:tc>
      </w:tr>
      <w:tr w:rsidR="0038495B" w:rsidRPr="00147597" w:rsidTr="00B634EC">
        <w:tc>
          <w:tcPr>
            <w:tcW w:w="1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147597" w:rsidRDefault="0038495B" w:rsidP="0038495B">
            <w:pPr>
              <w:spacing w:after="240" w:line="240" w:lineRule="auto"/>
              <w:rPr>
                <w:rFonts w:ascii="Times New Roman" w:eastAsia="Times New Roman" w:hAnsi="Times New Roman" w:cs="Times New Roman"/>
                <w:b/>
                <w:bCs/>
                <w:color w:val="2A2513"/>
                <w:lang w:eastAsia="ru-RU"/>
              </w:rPr>
            </w:pPr>
            <w:proofErr w:type="spellStart"/>
            <w:r w:rsidRPr="00147597">
              <w:rPr>
                <w:rFonts w:ascii="Times New Roman" w:eastAsia="Times New Roman" w:hAnsi="Times New Roman" w:cs="Times New Roman"/>
                <w:b/>
                <w:bCs/>
                <w:color w:val="2A2513"/>
                <w:lang w:eastAsia="ru-RU"/>
              </w:rPr>
              <w:lastRenderedPageBreak/>
              <w:t>LHCb</w:t>
            </w:r>
            <w:proofErr w:type="spellEnd"/>
          </w:p>
          <w:p w:rsidR="00A34028" w:rsidRPr="00147597" w:rsidRDefault="00A34028" w:rsidP="0038495B">
            <w:pPr>
              <w:spacing w:after="240" w:line="240" w:lineRule="auto"/>
              <w:rPr>
                <w:rFonts w:ascii="Times New Roman" w:eastAsia="Times New Roman" w:hAnsi="Times New Roman" w:cs="Times New Roman"/>
                <w:color w:val="2A2513"/>
                <w:lang w:val="en-US" w:eastAsia="ru-RU"/>
              </w:rPr>
            </w:pPr>
            <w:r w:rsidRPr="00147597">
              <w:rPr>
                <w:rFonts w:ascii="Times New Roman" w:eastAsia="Times New Roman" w:hAnsi="Times New Roman" w:cs="Times New Roman"/>
                <w:color w:val="2A2513"/>
                <w:lang w:val="en-US" w:eastAsia="ru-RU"/>
              </w:rPr>
              <w:t>The Large Hadron Collider beauty experiment</w:t>
            </w:r>
          </w:p>
        </w:tc>
        <w:tc>
          <w:tcPr>
            <w:tcW w:w="524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D63EEA" w:rsidRPr="00D63EEA" w:rsidRDefault="00A22966" w:rsidP="00D63EEA">
            <w:pPr>
              <w:pStyle w:val="a7"/>
              <w:numPr>
                <w:ilvl w:val="0"/>
                <w:numId w:val="37"/>
              </w:numPr>
              <w:spacing w:after="240" w:line="240" w:lineRule="auto"/>
              <w:ind w:left="306" w:hanging="283"/>
              <w:rPr>
                <w:rFonts w:ascii="Times New Roman" w:eastAsia="Times New Roman" w:hAnsi="Times New Roman" w:cs="Times New Roman"/>
                <w:color w:val="2A2513"/>
                <w:lang w:eastAsia="ru-RU"/>
              </w:rPr>
            </w:pPr>
            <w:r w:rsidRPr="00D63EEA">
              <w:rPr>
                <w:rFonts w:ascii="Times New Roman" w:eastAsia="Times New Roman" w:hAnsi="Times New Roman" w:cs="Times New Roman"/>
                <w:color w:val="2A2513"/>
                <w:lang w:eastAsia="ru-RU"/>
              </w:rPr>
              <w:t>Этот детектор предназначен для поиска «красивых» или «нижних» (</w:t>
            </w:r>
            <w:r w:rsidRPr="00D63EEA">
              <w:rPr>
                <w:rFonts w:ascii="Times New Roman" w:eastAsia="Times New Roman" w:hAnsi="Times New Roman" w:cs="Times New Roman"/>
                <w:color w:val="2A2513"/>
                <w:lang w:val="en-US" w:eastAsia="ru-RU"/>
              </w:rPr>
              <w:t>beauty</w:t>
            </w:r>
            <w:r w:rsidRPr="00D63EEA">
              <w:rPr>
                <w:rFonts w:ascii="Times New Roman" w:eastAsia="Times New Roman" w:hAnsi="Times New Roman" w:cs="Times New Roman"/>
                <w:color w:val="2A2513"/>
                <w:lang w:eastAsia="ru-RU"/>
              </w:rPr>
              <w:t xml:space="preserve"> или </w:t>
            </w:r>
            <w:r w:rsidRPr="00D63EEA">
              <w:rPr>
                <w:rFonts w:ascii="Times New Roman" w:eastAsia="Times New Roman" w:hAnsi="Times New Roman" w:cs="Times New Roman"/>
                <w:color w:val="2A2513"/>
                <w:lang w:val="en-US" w:eastAsia="ru-RU"/>
              </w:rPr>
              <w:t>bottom</w:t>
            </w:r>
            <w:r w:rsidRPr="00D63EEA">
              <w:rPr>
                <w:rFonts w:ascii="Times New Roman" w:eastAsia="Times New Roman" w:hAnsi="Times New Roman" w:cs="Times New Roman"/>
                <w:color w:val="2A2513"/>
                <w:lang w:eastAsia="ru-RU"/>
              </w:rPr>
              <w:t xml:space="preserve">, сокращенно — </w:t>
            </w:r>
            <w:r w:rsidRPr="00D63EEA">
              <w:rPr>
                <w:rFonts w:ascii="Times New Roman" w:eastAsia="Times New Roman" w:hAnsi="Times New Roman" w:cs="Times New Roman"/>
                <w:color w:val="2A2513"/>
                <w:lang w:val="en-US" w:eastAsia="ru-RU"/>
              </w:rPr>
              <w:t>b</w:t>
            </w:r>
            <w:r w:rsidRPr="00D63EEA">
              <w:rPr>
                <w:rFonts w:ascii="Times New Roman" w:eastAsia="Times New Roman" w:hAnsi="Times New Roman" w:cs="Times New Roman"/>
                <w:color w:val="2A2513"/>
                <w:lang w:eastAsia="ru-RU"/>
              </w:rPr>
              <w:t xml:space="preserve">) кварков и </w:t>
            </w:r>
            <w:proofErr w:type="spellStart"/>
            <w:r w:rsidRPr="00D63EEA">
              <w:rPr>
                <w:rFonts w:ascii="Times New Roman" w:eastAsia="Times New Roman" w:hAnsi="Times New Roman" w:cs="Times New Roman"/>
                <w:color w:val="2A2513"/>
                <w:lang w:eastAsia="ru-RU"/>
              </w:rPr>
              <w:t>антикварков</w:t>
            </w:r>
            <w:proofErr w:type="spellEnd"/>
            <w:r w:rsidRPr="00D63EEA">
              <w:rPr>
                <w:rFonts w:ascii="Times New Roman" w:eastAsia="Times New Roman" w:hAnsi="Times New Roman" w:cs="Times New Roman"/>
                <w:color w:val="2A2513"/>
                <w:lang w:eastAsia="ru-RU"/>
              </w:rPr>
              <w:t xml:space="preserve">, чтобы понять, чем обусловлено таинственное отсутствие антивещества во Вселенной. </w:t>
            </w:r>
          </w:p>
          <w:p w:rsidR="00763F72" w:rsidRPr="00D63EEA" w:rsidRDefault="00763F72" w:rsidP="00D63EEA">
            <w:pPr>
              <w:pStyle w:val="a7"/>
              <w:numPr>
                <w:ilvl w:val="0"/>
                <w:numId w:val="37"/>
              </w:numPr>
              <w:spacing w:after="0" w:line="240" w:lineRule="auto"/>
              <w:ind w:left="306" w:hanging="283"/>
              <w:rPr>
                <w:rFonts w:ascii="Times New Roman" w:eastAsia="Times New Roman" w:hAnsi="Times New Roman" w:cs="Times New Roman"/>
                <w:color w:val="2A2513"/>
                <w:lang w:eastAsia="ru-RU"/>
              </w:rPr>
            </w:pPr>
            <w:r w:rsidRPr="00D63EEA">
              <w:rPr>
                <w:rFonts w:ascii="Times New Roman" w:eastAsia="Times New Roman" w:hAnsi="Times New Roman" w:cs="Times New Roman"/>
                <w:color w:val="2A2513"/>
                <w:lang w:eastAsia="ru-RU"/>
              </w:rPr>
              <w:t xml:space="preserve">Детектор </w:t>
            </w:r>
            <w:proofErr w:type="spellStart"/>
            <w:r w:rsidRPr="00D63EEA">
              <w:rPr>
                <w:rFonts w:ascii="Times New Roman" w:eastAsia="Times New Roman" w:hAnsi="Times New Roman" w:cs="Times New Roman"/>
                <w:color w:val="2A2513"/>
                <w:lang w:eastAsia="ru-RU"/>
              </w:rPr>
              <w:t>LHCb</w:t>
            </w:r>
            <w:proofErr w:type="spellEnd"/>
            <w:r w:rsidRPr="00D63EEA">
              <w:rPr>
                <w:rFonts w:ascii="Times New Roman" w:eastAsia="Times New Roman" w:hAnsi="Times New Roman" w:cs="Times New Roman"/>
                <w:color w:val="2A2513"/>
                <w:lang w:eastAsia="ru-RU"/>
              </w:rPr>
              <w:t xml:space="preserve"> предназначен для изучения свойств «прелестных» адронов (то есть адронов, содержащих b-кварк). Такие адроны успевают отлететь от оси пучка на доли миллиметра, поэтому ключевым элементом </w:t>
            </w:r>
            <w:proofErr w:type="spellStart"/>
            <w:r w:rsidRPr="00D63EEA">
              <w:rPr>
                <w:rFonts w:ascii="Times New Roman" w:eastAsia="Times New Roman" w:hAnsi="Times New Roman" w:cs="Times New Roman"/>
                <w:color w:val="2A2513"/>
                <w:lang w:eastAsia="ru-RU"/>
              </w:rPr>
              <w:t>LHCb</w:t>
            </w:r>
            <w:proofErr w:type="spellEnd"/>
            <w:r w:rsidRPr="00D63EEA">
              <w:rPr>
                <w:rFonts w:ascii="Times New Roman" w:eastAsia="Times New Roman" w:hAnsi="Times New Roman" w:cs="Times New Roman"/>
                <w:color w:val="2A2513"/>
                <w:lang w:eastAsia="ru-RU"/>
              </w:rPr>
              <w:t xml:space="preserve"> является вершинный детектор, который может заметить такое смещение</w:t>
            </w:r>
          </w:p>
        </w:tc>
        <w:tc>
          <w:tcPr>
            <w:tcW w:w="793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FD3A7F" w:rsidRPr="00147597" w:rsidRDefault="0038495B" w:rsidP="0038495B">
            <w:p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val="en-US" w:eastAsia="ru-RU"/>
              </w:rPr>
              <w:t> </w:t>
            </w:r>
            <w:r w:rsidR="00EF303A" w:rsidRPr="00147597">
              <w:rPr>
                <w:rFonts w:ascii="Times New Roman" w:eastAsia="Times New Roman" w:hAnsi="Times New Roman" w:cs="Times New Roman"/>
                <w:color w:val="2A2513"/>
                <w:lang w:eastAsia="ru-RU"/>
              </w:rPr>
              <w:t xml:space="preserve">Продолжение экспериментов </w:t>
            </w:r>
            <w:r w:rsidR="00EF303A" w:rsidRPr="00147597">
              <w:rPr>
                <w:rFonts w:ascii="Times New Roman" w:eastAsia="Times New Roman" w:hAnsi="Times New Roman" w:cs="Times New Roman"/>
                <w:color w:val="2A2513"/>
                <w:lang w:val="en-US" w:eastAsia="ru-RU"/>
              </w:rPr>
              <w:t>CMS</w:t>
            </w:r>
            <w:r w:rsidR="00EF303A" w:rsidRPr="00147597">
              <w:rPr>
                <w:rFonts w:ascii="Times New Roman" w:eastAsia="Times New Roman" w:hAnsi="Times New Roman" w:cs="Times New Roman"/>
                <w:color w:val="2A2513"/>
                <w:lang w:eastAsia="ru-RU"/>
              </w:rPr>
              <w:t xml:space="preserve"> и </w:t>
            </w:r>
            <w:r w:rsidR="00EF303A" w:rsidRPr="00147597">
              <w:rPr>
                <w:rFonts w:ascii="Times New Roman" w:eastAsia="Times New Roman" w:hAnsi="Times New Roman" w:cs="Times New Roman"/>
                <w:color w:val="2A2513"/>
                <w:lang w:val="en-US" w:eastAsia="ru-RU"/>
              </w:rPr>
              <w:t>ATLAS</w:t>
            </w:r>
            <w:r w:rsidR="00EF303A" w:rsidRPr="00147597">
              <w:rPr>
                <w:rFonts w:ascii="Times New Roman" w:eastAsia="Times New Roman" w:hAnsi="Times New Roman" w:cs="Times New Roman"/>
                <w:color w:val="2A2513"/>
                <w:lang w:eastAsia="ru-RU"/>
              </w:rPr>
              <w:t xml:space="preserve">, а также </w:t>
            </w:r>
            <w:proofErr w:type="spellStart"/>
            <w:r w:rsidR="00EF303A" w:rsidRPr="00147597">
              <w:rPr>
                <w:rFonts w:ascii="Times New Roman" w:eastAsia="Times New Roman" w:hAnsi="Times New Roman" w:cs="Times New Roman"/>
                <w:color w:val="2A2513"/>
                <w:lang w:eastAsia="ru-RU"/>
              </w:rPr>
              <w:t>экпериментов</w:t>
            </w:r>
            <w:proofErr w:type="spellEnd"/>
            <w:r w:rsidR="00EF303A" w:rsidRPr="00147597">
              <w:rPr>
                <w:rFonts w:ascii="Times New Roman" w:eastAsia="Times New Roman" w:hAnsi="Times New Roman" w:cs="Times New Roman"/>
                <w:color w:val="2A2513"/>
                <w:lang w:eastAsia="ru-RU"/>
              </w:rPr>
              <w:t xml:space="preserve"> </w:t>
            </w:r>
            <w:proofErr w:type="spellStart"/>
            <w:r w:rsidR="00EF303A" w:rsidRPr="00147597">
              <w:rPr>
                <w:rFonts w:ascii="Times New Roman" w:eastAsia="Times New Roman" w:hAnsi="Times New Roman" w:cs="Times New Roman"/>
                <w:color w:val="2A2513"/>
                <w:lang w:val="en-US" w:eastAsia="ru-RU"/>
              </w:rPr>
              <w:t>LHCb</w:t>
            </w:r>
            <w:proofErr w:type="spellEnd"/>
            <w:r w:rsidR="00EF303A" w:rsidRPr="00147597">
              <w:rPr>
                <w:rFonts w:ascii="Times New Roman" w:eastAsia="Times New Roman" w:hAnsi="Times New Roman" w:cs="Times New Roman"/>
                <w:color w:val="2A2513"/>
                <w:lang w:eastAsia="ru-RU"/>
              </w:rPr>
              <w:t xml:space="preserve"> и </w:t>
            </w:r>
            <w:r w:rsidR="00EF303A" w:rsidRPr="00147597">
              <w:rPr>
                <w:rFonts w:ascii="Times New Roman" w:eastAsia="Times New Roman" w:hAnsi="Times New Roman" w:cs="Times New Roman"/>
                <w:color w:val="2A2513"/>
                <w:lang w:val="en-US" w:eastAsia="ru-RU"/>
              </w:rPr>
              <w:t>ALICE</w:t>
            </w:r>
            <w:r w:rsidR="00EF303A" w:rsidRPr="00147597">
              <w:rPr>
                <w:rFonts w:ascii="Times New Roman" w:eastAsia="Times New Roman" w:hAnsi="Times New Roman" w:cs="Times New Roman"/>
                <w:color w:val="2A2513"/>
                <w:lang w:eastAsia="ru-RU"/>
              </w:rPr>
              <w:t>, имеет очень большое значение для физики и обладает огромным научным потенциалом в связи с фундаментальными проблемами «на ст</w:t>
            </w:r>
            <w:r w:rsidR="00D63EEA">
              <w:rPr>
                <w:rFonts w:ascii="Times New Roman" w:eastAsia="Times New Roman" w:hAnsi="Times New Roman" w:cs="Times New Roman"/>
                <w:color w:val="2A2513"/>
                <w:lang w:eastAsia="ru-RU"/>
              </w:rPr>
              <w:t xml:space="preserve">ыке» физики частиц и космологии, </w:t>
            </w:r>
            <w:r w:rsidR="00FD3A7F" w:rsidRPr="00147597">
              <w:rPr>
                <w:rFonts w:ascii="Times New Roman" w:eastAsia="Times New Roman" w:hAnsi="Times New Roman" w:cs="Times New Roman"/>
                <w:color w:val="2A2513"/>
                <w:lang w:eastAsia="ru-RU"/>
              </w:rPr>
              <w:t>поможет найти ответ на главные загадки строения материи и энергии во Вселенной.</w:t>
            </w:r>
          </w:p>
        </w:tc>
      </w:tr>
      <w:tr w:rsidR="0038495B" w:rsidRPr="00147597" w:rsidTr="00B634EC">
        <w:tc>
          <w:tcPr>
            <w:tcW w:w="1395"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B634EC" w:rsidRDefault="0038495B" w:rsidP="0038495B">
            <w:pPr>
              <w:spacing w:after="240" w:line="240" w:lineRule="auto"/>
              <w:rPr>
                <w:rFonts w:ascii="Times New Roman" w:eastAsia="Times New Roman" w:hAnsi="Times New Roman" w:cs="Times New Roman"/>
                <w:b/>
                <w:bCs/>
                <w:color w:val="2A2513"/>
                <w:lang w:val="en-US" w:eastAsia="ru-RU"/>
              </w:rPr>
            </w:pPr>
            <w:r w:rsidRPr="00B634EC">
              <w:rPr>
                <w:rFonts w:ascii="Times New Roman" w:eastAsia="Times New Roman" w:hAnsi="Times New Roman" w:cs="Times New Roman"/>
                <w:b/>
                <w:bCs/>
                <w:color w:val="2A2513"/>
                <w:lang w:val="en-US" w:eastAsia="ru-RU"/>
              </w:rPr>
              <w:t>ATLAS</w:t>
            </w:r>
          </w:p>
          <w:p w:rsidR="00A34028" w:rsidRPr="00B634EC" w:rsidRDefault="00A34028" w:rsidP="0038495B">
            <w:pPr>
              <w:spacing w:after="240" w:line="240" w:lineRule="auto"/>
              <w:rPr>
                <w:rFonts w:ascii="Times New Roman" w:eastAsia="Times New Roman" w:hAnsi="Times New Roman" w:cs="Times New Roman"/>
                <w:color w:val="2A2513"/>
                <w:lang w:val="en-US" w:eastAsia="ru-RU"/>
              </w:rPr>
            </w:pPr>
            <w:r w:rsidRPr="00B634EC">
              <w:rPr>
                <w:rFonts w:ascii="Times New Roman" w:eastAsia="Times New Roman" w:hAnsi="Times New Roman" w:cs="Times New Roman"/>
                <w:color w:val="2A2513"/>
                <w:lang w:val="en-US" w:eastAsia="ru-RU"/>
              </w:rPr>
              <w:t xml:space="preserve">A Toroidal LHC </w:t>
            </w:r>
            <w:proofErr w:type="spellStart"/>
            <w:r w:rsidRPr="00B634EC">
              <w:rPr>
                <w:rFonts w:ascii="Times New Roman" w:eastAsia="Times New Roman" w:hAnsi="Times New Roman" w:cs="Times New Roman"/>
                <w:color w:val="2A2513"/>
                <w:lang w:val="en-US" w:eastAsia="ru-RU"/>
              </w:rPr>
              <w:t>ApparatuS</w:t>
            </w:r>
            <w:proofErr w:type="spellEnd"/>
          </w:p>
        </w:tc>
        <w:tc>
          <w:tcPr>
            <w:tcW w:w="5246"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A22966" w:rsidRPr="00147597" w:rsidRDefault="00A22966" w:rsidP="00D63EEA">
            <w:pPr>
              <w:spacing w:after="240" w:line="240" w:lineRule="auto"/>
              <w:rPr>
                <w:rFonts w:ascii="Times New Roman" w:eastAsia="Times New Roman" w:hAnsi="Times New Roman" w:cs="Times New Roman"/>
                <w:color w:val="2A2513"/>
                <w:lang w:eastAsia="ru-RU"/>
              </w:rPr>
            </w:pPr>
            <w:r w:rsidRPr="00147597">
              <w:rPr>
                <w:rFonts w:ascii="Times New Roman" w:eastAsia="Times New Roman" w:hAnsi="Times New Roman" w:cs="Times New Roman"/>
                <w:color w:val="2A2513"/>
                <w:lang w:eastAsia="ru-RU"/>
              </w:rPr>
              <w:t xml:space="preserve">Тороидальная установка БАК (A </w:t>
            </w:r>
            <w:proofErr w:type="spellStart"/>
            <w:r w:rsidRPr="00147597">
              <w:rPr>
                <w:rFonts w:ascii="Times New Roman" w:eastAsia="Times New Roman" w:hAnsi="Times New Roman" w:cs="Times New Roman"/>
                <w:color w:val="2A2513"/>
                <w:lang w:eastAsia="ru-RU"/>
              </w:rPr>
              <w:t>Toroidal</w:t>
            </w:r>
            <w:proofErr w:type="spellEnd"/>
            <w:r w:rsidRPr="00147597">
              <w:rPr>
                <w:rFonts w:ascii="Times New Roman" w:eastAsia="Times New Roman" w:hAnsi="Times New Roman" w:cs="Times New Roman"/>
                <w:color w:val="2A2513"/>
                <w:lang w:eastAsia="ru-RU"/>
              </w:rPr>
              <w:t xml:space="preserve"> LHC </w:t>
            </w:r>
            <w:proofErr w:type="spellStart"/>
            <w:r w:rsidRPr="00147597">
              <w:rPr>
                <w:rFonts w:ascii="Times New Roman" w:eastAsia="Times New Roman" w:hAnsi="Times New Roman" w:cs="Times New Roman"/>
                <w:color w:val="2A2513"/>
                <w:lang w:eastAsia="ru-RU"/>
              </w:rPr>
              <w:t>ApparatuS</w:t>
            </w:r>
            <w:proofErr w:type="spellEnd"/>
            <w:r w:rsidRPr="00147597">
              <w:rPr>
                <w:rFonts w:ascii="Times New Roman" w:eastAsia="Times New Roman" w:hAnsi="Times New Roman" w:cs="Times New Roman"/>
                <w:color w:val="2A2513"/>
                <w:lang w:eastAsia="ru-RU"/>
              </w:rPr>
              <w:t>, ATLAS) — детектор общ</w:t>
            </w:r>
            <w:r w:rsidR="00D63EEA">
              <w:rPr>
                <w:rFonts w:ascii="Times New Roman" w:eastAsia="Times New Roman" w:hAnsi="Times New Roman" w:cs="Times New Roman"/>
                <w:color w:val="2A2513"/>
                <w:lang w:eastAsia="ru-RU"/>
              </w:rPr>
              <w:t>его назначения с уникальной кон</w:t>
            </w:r>
            <w:r w:rsidRPr="00147597">
              <w:rPr>
                <w:rFonts w:ascii="Times New Roman" w:eastAsia="Times New Roman" w:hAnsi="Times New Roman" w:cs="Times New Roman"/>
                <w:color w:val="2A2513"/>
                <w:lang w:eastAsia="ru-RU"/>
              </w:rPr>
              <w:t>струкцией, основанной на тороидальных магнитах вместо традиционного соленоида. «Большие диски» детекторов (справа) регистрируют ключевые частицы, называемые мюонами</w:t>
            </w:r>
          </w:p>
        </w:tc>
        <w:tc>
          <w:tcPr>
            <w:tcW w:w="793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F303A" w:rsidRPr="00147597" w:rsidRDefault="00763F72" w:rsidP="00763F72">
            <w:pPr>
              <w:spacing w:after="240" w:line="240" w:lineRule="auto"/>
              <w:rPr>
                <w:rFonts w:ascii="Times New Roman" w:eastAsia="Times New Roman" w:hAnsi="Times New Roman" w:cs="Times New Roman"/>
                <w:color w:val="2A2513"/>
                <w:lang w:eastAsia="ru-RU"/>
              </w:rPr>
            </w:pPr>
            <w:proofErr w:type="spellStart"/>
            <w:r w:rsidRPr="00147597">
              <w:rPr>
                <w:rFonts w:ascii="Times New Roman" w:eastAsia="Times New Roman" w:hAnsi="Times New Roman" w:cs="Times New Roman"/>
                <w:color w:val="2A2513"/>
                <w:lang w:eastAsia="ru-RU"/>
              </w:rPr>
              <w:t>Коллаборация</w:t>
            </w:r>
            <w:proofErr w:type="spellEnd"/>
            <w:r w:rsidRPr="00147597">
              <w:rPr>
                <w:rFonts w:ascii="Times New Roman" w:eastAsia="Times New Roman" w:hAnsi="Times New Roman" w:cs="Times New Roman"/>
                <w:color w:val="2A2513"/>
                <w:lang w:eastAsia="ru-RU"/>
              </w:rPr>
              <w:t xml:space="preserve"> ATLAS, работающая на Большом </w:t>
            </w:r>
            <w:proofErr w:type="spellStart"/>
            <w:r w:rsidRPr="00147597">
              <w:rPr>
                <w:rFonts w:ascii="Times New Roman" w:eastAsia="Times New Roman" w:hAnsi="Times New Roman" w:cs="Times New Roman"/>
                <w:color w:val="2A2513"/>
                <w:lang w:eastAsia="ru-RU"/>
              </w:rPr>
              <w:t>адронном</w:t>
            </w:r>
            <w:proofErr w:type="spellEnd"/>
            <w:r w:rsidRPr="00147597">
              <w:rPr>
                <w:rFonts w:ascii="Times New Roman" w:eastAsia="Times New Roman" w:hAnsi="Times New Roman" w:cs="Times New Roman"/>
                <w:color w:val="2A2513"/>
                <w:lang w:eastAsia="ru-RU"/>
              </w:rPr>
              <w:t xml:space="preserve"> </w:t>
            </w:r>
            <w:proofErr w:type="spellStart"/>
            <w:r w:rsidRPr="00147597">
              <w:rPr>
                <w:rFonts w:ascii="Times New Roman" w:eastAsia="Times New Roman" w:hAnsi="Times New Roman" w:cs="Times New Roman"/>
                <w:color w:val="2A2513"/>
                <w:lang w:eastAsia="ru-RU"/>
              </w:rPr>
              <w:t>коллайдере</w:t>
            </w:r>
            <w:proofErr w:type="spellEnd"/>
            <w:r w:rsidRPr="00147597">
              <w:rPr>
                <w:rFonts w:ascii="Times New Roman" w:eastAsia="Times New Roman" w:hAnsi="Times New Roman" w:cs="Times New Roman"/>
                <w:color w:val="2A2513"/>
                <w:lang w:eastAsia="ru-RU"/>
              </w:rPr>
              <w:t>, сообщила о надежной регистрации знаменитого, но трудного для измерения процесса квантовой электродинамики — рассеяния света на свете. Это удалось сделать после обработки данных по столкновению тяжелых ядер большой энергии в 2015 году</w:t>
            </w:r>
            <w:r w:rsidR="00D63EEA">
              <w:rPr>
                <w:rFonts w:ascii="Times New Roman" w:eastAsia="Times New Roman" w:hAnsi="Times New Roman" w:cs="Times New Roman"/>
                <w:color w:val="2A2513"/>
                <w:lang w:eastAsia="ru-RU"/>
              </w:rPr>
              <w:t>, поэтому п</w:t>
            </w:r>
            <w:r w:rsidR="00EF303A" w:rsidRPr="00147597">
              <w:rPr>
                <w:rFonts w:ascii="Times New Roman" w:eastAsia="Times New Roman" w:hAnsi="Times New Roman" w:cs="Times New Roman"/>
                <w:color w:val="2A2513"/>
                <w:lang w:eastAsia="ru-RU"/>
              </w:rPr>
              <w:t xml:space="preserve">родолжение экспериментов CMS и ATLAS, а также </w:t>
            </w:r>
            <w:proofErr w:type="spellStart"/>
            <w:r w:rsidR="00EF303A" w:rsidRPr="00147597">
              <w:rPr>
                <w:rFonts w:ascii="Times New Roman" w:eastAsia="Times New Roman" w:hAnsi="Times New Roman" w:cs="Times New Roman"/>
                <w:color w:val="2A2513"/>
                <w:lang w:eastAsia="ru-RU"/>
              </w:rPr>
              <w:t>экпериментов</w:t>
            </w:r>
            <w:proofErr w:type="spellEnd"/>
            <w:r w:rsidR="00EF303A" w:rsidRPr="00147597">
              <w:rPr>
                <w:rFonts w:ascii="Times New Roman" w:eastAsia="Times New Roman" w:hAnsi="Times New Roman" w:cs="Times New Roman"/>
                <w:color w:val="2A2513"/>
                <w:lang w:eastAsia="ru-RU"/>
              </w:rPr>
              <w:t xml:space="preserve"> </w:t>
            </w:r>
            <w:proofErr w:type="spellStart"/>
            <w:r w:rsidR="00EF303A" w:rsidRPr="00147597">
              <w:rPr>
                <w:rFonts w:ascii="Times New Roman" w:eastAsia="Times New Roman" w:hAnsi="Times New Roman" w:cs="Times New Roman"/>
                <w:color w:val="2A2513"/>
                <w:lang w:eastAsia="ru-RU"/>
              </w:rPr>
              <w:t>LHCb</w:t>
            </w:r>
            <w:proofErr w:type="spellEnd"/>
            <w:r w:rsidR="00EF303A" w:rsidRPr="00147597">
              <w:rPr>
                <w:rFonts w:ascii="Times New Roman" w:eastAsia="Times New Roman" w:hAnsi="Times New Roman" w:cs="Times New Roman"/>
                <w:color w:val="2A2513"/>
                <w:lang w:eastAsia="ru-RU"/>
              </w:rPr>
              <w:t xml:space="preserve"> и ALICE, имеет очень большое значение для физики</w:t>
            </w:r>
            <w:r w:rsidR="00D63EEA">
              <w:rPr>
                <w:rFonts w:ascii="Times New Roman" w:eastAsia="Times New Roman" w:hAnsi="Times New Roman" w:cs="Times New Roman"/>
                <w:color w:val="2A2513"/>
                <w:lang w:eastAsia="ru-RU"/>
              </w:rPr>
              <w:t>, астрофизики</w:t>
            </w:r>
            <w:r w:rsidR="00EF303A" w:rsidRPr="00147597">
              <w:rPr>
                <w:rFonts w:ascii="Times New Roman" w:eastAsia="Times New Roman" w:hAnsi="Times New Roman" w:cs="Times New Roman"/>
                <w:color w:val="2A2513"/>
                <w:lang w:eastAsia="ru-RU"/>
              </w:rPr>
              <w:t xml:space="preserve"> и обладает огромным научным потенциалом в связи с фундаментальными проблемами «на стыке» физики частиц и космологии.</w:t>
            </w:r>
          </w:p>
        </w:tc>
      </w:tr>
    </w:tbl>
    <w:p w:rsidR="0038495B" w:rsidRPr="00EC44D5" w:rsidRDefault="0038495B" w:rsidP="0038495B">
      <w:pPr>
        <w:shd w:val="clear" w:color="auto" w:fill="FFFFFF"/>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w:t>
      </w:r>
    </w:p>
    <w:p w:rsidR="0038495B" w:rsidRPr="00EC44D5" w:rsidRDefault="0038495B" w:rsidP="0038495B">
      <w:pPr>
        <w:numPr>
          <w:ilvl w:val="0"/>
          <w:numId w:val="4"/>
        </w:numPr>
        <w:shd w:val="clear" w:color="auto" w:fill="FFFFFF"/>
        <w:spacing w:before="100" w:beforeAutospacing="1" w:after="100" w:afterAutospacing="1" w:line="240" w:lineRule="auto"/>
        <w:ind w:left="495" w:right="255"/>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lastRenderedPageBreak/>
        <w:t>Изучите содержание и структуру сайтов следующих обсерваторий, используя соответствующие ссылки:</w:t>
      </w:r>
    </w:p>
    <w:p w:rsidR="0038495B" w:rsidRPr="00EC44D5" w:rsidRDefault="0038495B" w:rsidP="0038495B">
      <w:pPr>
        <w:numPr>
          <w:ilvl w:val="1"/>
          <w:numId w:val="4"/>
        </w:numPr>
        <w:shd w:val="clear" w:color="auto" w:fill="FFFFFF"/>
        <w:spacing w:before="100" w:beforeAutospacing="1" w:after="100" w:afterAutospacing="1" w:line="240" w:lineRule="auto"/>
        <w:ind w:left="975" w:right="495"/>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 Главная (Пулковская) Астрономическая обсерватория  </w:t>
      </w:r>
      <w:hyperlink r:id="rId20" w:history="1">
        <w:r w:rsidRPr="00EC44D5">
          <w:rPr>
            <w:rFonts w:ascii="Times New Roman" w:eastAsia="Times New Roman" w:hAnsi="Times New Roman" w:cs="Times New Roman"/>
            <w:color w:val="336699"/>
            <w:lang w:eastAsia="ru-RU"/>
          </w:rPr>
          <w:t>http://www.gao.spb.ru/russian/</w:t>
        </w:r>
      </w:hyperlink>
    </w:p>
    <w:p w:rsidR="0038495B" w:rsidRPr="00EC44D5" w:rsidRDefault="0038495B" w:rsidP="0038495B">
      <w:pPr>
        <w:numPr>
          <w:ilvl w:val="1"/>
          <w:numId w:val="4"/>
        </w:numPr>
        <w:shd w:val="clear" w:color="auto" w:fill="FFFFFF"/>
        <w:spacing w:before="100" w:beforeAutospacing="1" w:after="100" w:afterAutospacing="1" w:line="240" w:lineRule="auto"/>
        <w:ind w:left="975" w:right="495"/>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Крымская астрофизическая обсерватория </w:t>
      </w:r>
      <w:hyperlink r:id="rId21" w:history="1">
        <w:r w:rsidRPr="00EC44D5">
          <w:rPr>
            <w:rFonts w:ascii="Times New Roman" w:eastAsia="Times New Roman" w:hAnsi="Times New Roman" w:cs="Times New Roman"/>
            <w:color w:val="336699"/>
            <w:lang w:eastAsia="ru-RU"/>
          </w:rPr>
          <w:t>http://craocrimea.ru/ru/</w:t>
        </w:r>
      </w:hyperlink>
    </w:p>
    <w:p w:rsidR="0038495B" w:rsidRPr="00EC44D5" w:rsidRDefault="0038495B" w:rsidP="0038495B">
      <w:pPr>
        <w:numPr>
          <w:ilvl w:val="1"/>
          <w:numId w:val="4"/>
        </w:numPr>
        <w:shd w:val="clear" w:color="auto" w:fill="FFFFFF"/>
        <w:spacing w:before="100" w:beforeAutospacing="1" w:after="100" w:afterAutospacing="1" w:line="240" w:lineRule="auto"/>
        <w:ind w:left="975" w:right="495"/>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xml:space="preserve">Кавказская горная обсерватория ГАИШ МГУ им. </w:t>
      </w:r>
      <w:proofErr w:type="spellStart"/>
      <w:r w:rsidRPr="00EC44D5">
        <w:rPr>
          <w:rFonts w:ascii="Times New Roman" w:eastAsia="Times New Roman" w:hAnsi="Times New Roman" w:cs="Times New Roman"/>
          <w:color w:val="2A2513"/>
          <w:lang w:eastAsia="ru-RU"/>
        </w:rPr>
        <w:t>М.В.Ломоносова</w:t>
      </w:r>
      <w:proofErr w:type="spellEnd"/>
      <w:r w:rsidRPr="00EC44D5">
        <w:rPr>
          <w:rFonts w:ascii="Times New Roman" w:eastAsia="Times New Roman" w:hAnsi="Times New Roman" w:cs="Times New Roman"/>
          <w:color w:val="2A2513"/>
          <w:lang w:eastAsia="ru-RU"/>
        </w:rPr>
        <w:t xml:space="preserve"> </w:t>
      </w:r>
      <w:hyperlink r:id="rId22" w:history="1">
        <w:r w:rsidRPr="00EC44D5">
          <w:rPr>
            <w:rFonts w:ascii="Times New Roman" w:eastAsia="Times New Roman" w:hAnsi="Times New Roman" w:cs="Times New Roman"/>
            <w:color w:val="336699"/>
            <w:lang w:eastAsia="ru-RU"/>
          </w:rPr>
          <w:t>http://lnfm1.sai.msu.ru/kgo/main.php</w:t>
        </w:r>
      </w:hyperlink>
    </w:p>
    <w:p w:rsidR="0038495B" w:rsidRPr="00EC44D5" w:rsidRDefault="0038495B" w:rsidP="0038495B">
      <w:pPr>
        <w:shd w:val="clear" w:color="auto" w:fill="FFFFFF"/>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Заполните таблицу:</w:t>
      </w:r>
    </w:p>
    <w:tbl>
      <w:tblPr>
        <w:tblW w:w="148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8"/>
        <w:gridCol w:w="2950"/>
        <w:gridCol w:w="10064"/>
      </w:tblGrid>
      <w:tr w:rsidR="0038495B" w:rsidRPr="00EC44D5" w:rsidTr="00B634EC">
        <w:tc>
          <w:tcPr>
            <w:tcW w:w="184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jc w:val="center"/>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Название обсерватории</w:t>
            </w:r>
          </w:p>
        </w:tc>
        <w:tc>
          <w:tcPr>
            <w:tcW w:w="29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jc w:val="center"/>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Особенности структуры и содержания сайта</w:t>
            </w:r>
          </w:p>
        </w:tc>
        <w:tc>
          <w:tcPr>
            <w:tcW w:w="10064"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EC44D5" w:rsidRDefault="0038495B" w:rsidP="0038495B">
            <w:pPr>
              <w:spacing w:after="240" w:line="240" w:lineRule="auto"/>
              <w:jc w:val="center"/>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Новейшие открытия</w:t>
            </w:r>
          </w:p>
        </w:tc>
      </w:tr>
      <w:tr w:rsidR="0038495B" w:rsidRPr="00EC44D5" w:rsidTr="00B634EC">
        <w:tc>
          <w:tcPr>
            <w:tcW w:w="184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044AD5" w:rsidRPr="00EC44D5" w:rsidRDefault="00044AD5" w:rsidP="0038495B">
            <w:pPr>
              <w:spacing w:after="240" w:line="240" w:lineRule="auto"/>
              <w:rPr>
                <w:rFonts w:ascii="Times New Roman" w:eastAsia="Times New Roman" w:hAnsi="Times New Roman" w:cs="Times New Roman"/>
                <w:color w:val="2A2513"/>
                <w:lang w:eastAsia="ru-RU"/>
              </w:rPr>
            </w:pPr>
            <w:r w:rsidRPr="00044AD5">
              <w:rPr>
                <w:rFonts w:ascii="Times New Roman" w:eastAsia="Times New Roman" w:hAnsi="Times New Roman" w:cs="Times New Roman"/>
                <w:color w:val="2A2513"/>
                <w:lang w:eastAsia="ru-RU"/>
              </w:rPr>
              <w:t>Федеральное государственное бюджетное учреждение науки Главная (Пулковская) астрономическая обсерватория Российской академии наук (ГАО РАН)</w:t>
            </w:r>
          </w:p>
        </w:tc>
        <w:tc>
          <w:tcPr>
            <w:tcW w:w="29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155897" w:rsidRPr="0022298B" w:rsidRDefault="00155897" w:rsidP="0022298B">
            <w:pPr>
              <w:pStyle w:val="a7"/>
              <w:numPr>
                <w:ilvl w:val="0"/>
                <w:numId w:val="43"/>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Наличие интерактивного меню</w:t>
            </w:r>
          </w:p>
          <w:p w:rsidR="00155897" w:rsidRPr="0022298B" w:rsidRDefault="00155897" w:rsidP="0022298B">
            <w:pPr>
              <w:pStyle w:val="a7"/>
              <w:numPr>
                <w:ilvl w:val="0"/>
                <w:numId w:val="43"/>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Простота навигации</w:t>
            </w:r>
          </w:p>
          <w:p w:rsidR="0022298B" w:rsidRDefault="00155897" w:rsidP="0022298B">
            <w:pPr>
              <w:pStyle w:val="a7"/>
              <w:numPr>
                <w:ilvl w:val="0"/>
                <w:numId w:val="43"/>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Понятный интерфейс</w:t>
            </w:r>
          </w:p>
          <w:p w:rsidR="0022298B" w:rsidRPr="0022298B" w:rsidRDefault="00195FCE" w:rsidP="0022298B">
            <w:pPr>
              <w:pStyle w:val="a7"/>
              <w:numPr>
                <w:ilvl w:val="0"/>
                <w:numId w:val="43"/>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Наличие таких страниц:</w:t>
            </w:r>
          </w:p>
          <w:p w:rsidR="0022298B" w:rsidRDefault="00195FCE" w:rsidP="0022298B">
            <w:pPr>
              <w:pStyle w:val="a7"/>
              <w:numPr>
                <w:ilvl w:val="0"/>
                <w:numId w:val="40"/>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 xml:space="preserve">Любителям астрономии, </w:t>
            </w:r>
          </w:p>
          <w:p w:rsidR="00195FCE" w:rsidRPr="0022298B" w:rsidRDefault="00195FCE" w:rsidP="0022298B">
            <w:pPr>
              <w:pStyle w:val="a7"/>
              <w:numPr>
                <w:ilvl w:val="0"/>
                <w:numId w:val="40"/>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Полезная информация со ссылками на сайты астрономических обсерваторий и НИИ России,</w:t>
            </w:r>
          </w:p>
          <w:p w:rsidR="0022298B" w:rsidRDefault="0022298B" w:rsidP="0022298B">
            <w:pPr>
              <w:pStyle w:val="a7"/>
              <w:numPr>
                <w:ilvl w:val="0"/>
                <w:numId w:val="42"/>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 xml:space="preserve">О музее Обсерватории, </w:t>
            </w:r>
          </w:p>
          <w:p w:rsidR="0022298B" w:rsidRDefault="0022298B" w:rsidP="0022298B">
            <w:pPr>
              <w:pStyle w:val="a7"/>
              <w:numPr>
                <w:ilvl w:val="0"/>
                <w:numId w:val="42"/>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 xml:space="preserve">галерея фотоматериалов, </w:t>
            </w:r>
          </w:p>
          <w:p w:rsidR="0022298B" w:rsidRDefault="0022298B" w:rsidP="0022298B">
            <w:pPr>
              <w:pStyle w:val="a7"/>
              <w:numPr>
                <w:ilvl w:val="0"/>
                <w:numId w:val="42"/>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информация о новейших изданиях</w:t>
            </w:r>
          </w:p>
          <w:p w:rsidR="00195FCE" w:rsidRPr="0022298B" w:rsidRDefault="0022298B" w:rsidP="0022298B">
            <w:pPr>
              <w:pStyle w:val="a7"/>
              <w:numPr>
                <w:ilvl w:val="0"/>
                <w:numId w:val="42"/>
              </w:numPr>
              <w:spacing w:after="0" w:line="240" w:lineRule="auto"/>
              <w:ind w:left="279" w:hanging="284"/>
              <w:rPr>
                <w:rFonts w:ascii="Times New Roman" w:eastAsia="Times New Roman" w:hAnsi="Times New Roman" w:cs="Times New Roman"/>
                <w:color w:val="2A2513"/>
                <w:lang w:eastAsia="ru-RU"/>
              </w:rPr>
            </w:pPr>
            <w:r w:rsidRPr="0022298B">
              <w:rPr>
                <w:rFonts w:ascii="Times New Roman" w:eastAsia="Times New Roman" w:hAnsi="Times New Roman" w:cs="Times New Roman"/>
                <w:color w:val="2A2513"/>
                <w:lang w:eastAsia="ru-RU"/>
              </w:rPr>
              <w:t xml:space="preserve"> и др.</w:t>
            </w:r>
          </w:p>
        </w:tc>
        <w:tc>
          <w:tcPr>
            <w:tcW w:w="10064"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Pr="00195FCE" w:rsidRDefault="00155897" w:rsidP="00195FCE">
            <w:pPr>
              <w:pStyle w:val="a7"/>
              <w:numPr>
                <w:ilvl w:val="0"/>
                <w:numId w:val="39"/>
              </w:numPr>
              <w:spacing w:after="240" w:line="240" w:lineRule="auto"/>
              <w:ind w:left="391"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Найден близнец нашего Солнца. Группа исследователей из США, России (Пулковская обсерватория) и Австралии нашли звезду, которая, предположительно, образовалась из того же газопылевого облака, что и Солнце</w:t>
            </w:r>
          </w:p>
          <w:p w:rsidR="00155897" w:rsidRPr="00195FCE" w:rsidRDefault="00155897" w:rsidP="00195FCE">
            <w:pPr>
              <w:pStyle w:val="a7"/>
              <w:numPr>
                <w:ilvl w:val="0"/>
                <w:numId w:val="39"/>
              </w:numPr>
              <w:spacing w:after="240" w:line="240" w:lineRule="auto"/>
              <w:ind w:left="391"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Создан</w:t>
            </w:r>
            <w:r w:rsidR="00195FCE">
              <w:rPr>
                <w:rFonts w:ascii="Times New Roman" w:eastAsia="Times New Roman" w:hAnsi="Times New Roman" w:cs="Times New Roman"/>
                <w:color w:val="2A2513"/>
                <w:lang w:eastAsia="ru-RU"/>
              </w:rPr>
              <w:t>а</w:t>
            </w:r>
            <w:r w:rsidRPr="00195FCE">
              <w:rPr>
                <w:rFonts w:ascii="Times New Roman" w:eastAsia="Times New Roman" w:hAnsi="Times New Roman" w:cs="Times New Roman"/>
                <w:color w:val="2A2513"/>
                <w:lang w:eastAsia="ru-RU"/>
              </w:rPr>
              <w:t xml:space="preserve"> перв</w:t>
            </w:r>
            <w:r w:rsidR="00195FCE">
              <w:rPr>
                <w:rFonts w:ascii="Times New Roman" w:eastAsia="Times New Roman" w:hAnsi="Times New Roman" w:cs="Times New Roman"/>
                <w:color w:val="2A2513"/>
                <w:lang w:eastAsia="ru-RU"/>
              </w:rPr>
              <w:t>ая</w:t>
            </w:r>
            <w:r w:rsidRPr="00195FCE">
              <w:rPr>
                <w:rFonts w:ascii="Times New Roman" w:eastAsia="Times New Roman" w:hAnsi="Times New Roman" w:cs="Times New Roman"/>
                <w:color w:val="2A2513"/>
                <w:lang w:eastAsia="ru-RU"/>
              </w:rPr>
              <w:t xml:space="preserve"> стационарн</w:t>
            </w:r>
            <w:r w:rsidR="00195FCE">
              <w:rPr>
                <w:rFonts w:ascii="Times New Roman" w:eastAsia="Times New Roman" w:hAnsi="Times New Roman" w:cs="Times New Roman"/>
                <w:color w:val="2A2513"/>
                <w:lang w:eastAsia="ru-RU"/>
              </w:rPr>
              <w:t>ая</w:t>
            </w:r>
            <w:r w:rsidRPr="00195FCE">
              <w:rPr>
                <w:rFonts w:ascii="Times New Roman" w:eastAsia="Times New Roman" w:hAnsi="Times New Roman" w:cs="Times New Roman"/>
                <w:color w:val="2A2513"/>
                <w:lang w:eastAsia="ru-RU"/>
              </w:rPr>
              <w:t xml:space="preserve"> оптическ</w:t>
            </w:r>
            <w:r w:rsidR="00195FCE">
              <w:rPr>
                <w:rFonts w:ascii="Times New Roman" w:eastAsia="Times New Roman" w:hAnsi="Times New Roman" w:cs="Times New Roman"/>
                <w:color w:val="2A2513"/>
                <w:lang w:eastAsia="ru-RU"/>
              </w:rPr>
              <w:t>ая</w:t>
            </w:r>
            <w:r w:rsidRPr="00195FCE">
              <w:rPr>
                <w:rFonts w:ascii="Times New Roman" w:eastAsia="Times New Roman" w:hAnsi="Times New Roman" w:cs="Times New Roman"/>
                <w:color w:val="2A2513"/>
                <w:lang w:eastAsia="ru-RU"/>
              </w:rPr>
              <w:t xml:space="preserve"> ЛО </w:t>
            </w:r>
            <w:r w:rsidR="00044AD5" w:rsidRPr="00195FCE">
              <w:rPr>
                <w:rFonts w:ascii="Times New Roman" w:eastAsia="Times New Roman" w:hAnsi="Times New Roman" w:cs="Times New Roman"/>
                <w:color w:val="2A2513"/>
                <w:lang w:eastAsia="ru-RU"/>
              </w:rPr>
              <w:t>(«Лунная обсерватория»</w:t>
            </w:r>
            <w:r w:rsidR="00195FCE">
              <w:rPr>
                <w:rFonts w:ascii="Times New Roman" w:eastAsia="Times New Roman" w:hAnsi="Times New Roman" w:cs="Times New Roman"/>
                <w:color w:val="2A2513"/>
                <w:lang w:eastAsia="ru-RU"/>
              </w:rPr>
              <w:t xml:space="preserve"> - </w:t>
            </w:r>
            <w:proofErr w:type="gramStart"/>
            <w:r w:rsidR="00195FCE">
              <w:rPr>
                <w:rFonts w:ascii="Times New Roman" w:eastAsia="Times New Roman" w:hAnsi="Times New Roman" w:cs="Times New Roman"/>
                <w:color w:val="2A2513"/>
                <w:lang w:eastAsia="ru-RU"/>
              </w:rPr>
              <w:t xml:space="preserve">проект </w:t>
            </w:r>
            <w:r w:rsidR="00044AD5" w:rsidRPr="00195FCE">
              <w:rPr>
                <w:rFonts w:ascii="Times New Roman" w:eastAsia="Times New Roman" w:hAnsi="Times New Roman" w:cs="Times New Roman"/>
                <w:color w:val="2A2513"/>
                <w:lang w:eastAsia="ru-RU"/>
              </w:rPr>
              <w:t xml:space="preserve"> поддержан</w:t>
            </w:r>
            <w:proofErr w:type="gramEnd"/>
            <w:r w:rsidR="00044AD5" w:rsidRPr="00195FCE">
              <w:rPr>
                <w:rFonts w:ascii="Times New Roman" w:eastAsia="Times New Roman" w:hAnsi="Times New Roman" w:cs="Times New Roman"/>
                <w:color w:val="2A2513"/>
                <w:lang w:eastAsia="ru-RU"/>
              </w:rPr>
              <w:t xml:space="preserve"> Советом РАН по космосу )</w:t>
            </w:r>
            <w:r w:rsidRPr="00195FCE">
              <w:rPr>
                <w:rFonts w:ascii="Times New Roman" w:eastAsia="Times New Roman" w:hAnsi="Times New Roman" w:cs="Times New Roman"/>
                <w:color w:val="2A2513"/>
                <w:lang w:eastAsia="ru-RU"/>
              </w:rPr>
              <w:t>для исследования изменений глобального климата Земли и обуславливающих эти изменения физических механизмов и причин, а также наиболее надежного прогнозирования его вариаций</w:t>
            </w:r>
          </w:p>
          <w:p w:rsidR="00044AD5" w:rsidRPr="00195FCE" w:rsidRDefault="00044AD5" w:rsidP="00195FCE">
            <w:pPr>
              <w:pStyle w:val="a7"/>
              <w:numPr>
                <w:ilvl w:val="0"/>
                <w:numId w:val="39"/>
              </w:numPr>
              <w:spacing w:after="240" w:line="240" w:lineRule="auto"/>
              <w:ind w:left="391"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 xml:space="preserve">Создание Модели ротационной эволюции рентгеновских пульсаров в </w:t>
            </w:r>
            <w:proofErr w:type="spellStart"/>
            <w:r w:rsidRPr="00195FCE">
              <w:rPr>
                <w:rFonts w:ascii="Times New Roman" w:eastAsia="Times New Roman" w:hAnsi="Times New Roman" w:cs="Times New Roman"/>
                <w:color w:val="2A2513"/>
                <w:lang w:eastAsia="ru-RU"/>
              </w:rPr>
              <w:t>замагниченной</w:t>
            </w:r>
            <w:proofErr w:type="spellEnd"/>
            <w:r w:rsidRPr="00195FCE">
              <w:rPr>
                <w:rFonts w:ascii="Times New Roman" w:eastAsia="Times New Roman" w:hAnsi="Times New Roman" w:cs="Times New Roman"/>
                <w:color w:val="2A2513"/>
                <w:lang w:eastAsia="ru-RU"/>
              </w:rPr>
              <w:t xml:space="preserve"> плазме.</w:t>
            </w:r>
          </w:p>
          <w:p w:rsidR="00044AD5" w:rsidRPr="00195FCE" w:rsidRDefault="00044AD5"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Детальное исследование радиоизлучения нескольких активных ядер галактик с мощными релятивистскими струями, истекающими из их центральных областей (</w:t>
            </w:r>
            <w:proofErr w:type="spellStart"/>
            <w:r w:rsidRPr="00195FCE">
              <w:rPr>
                <w:rFonts w:ascii="Times New Roman" w:eastAsia="Times New Roman" w:hAnsi="Times New Roman" w:cs="Times New Roman"/>
                <w:color w:val="2A2513"/>
                <w:lang w:eastAsia="ru-RU"/>
              </w:rPr>
              <w:t>Kinetically</w:t>
            </w:r>
            <w:proofErr w:type="spellEnd"/>
            <w:r w:rsidRPr="00195FCE">
              <w:rPr>
                <w:rFonts w:ascii="Times New Roman" w:eastAsia="Times New Roman" w:hAnsi="Times New Roman" w:cs="Times New Roman"/>
                <w:color w:val="2A2513"/>
                <w:lang w:eastAsia="ru-RU"/>
              </w:rPr>
              <w:t xml:space="preserve"> </w:t>
            </w:r>
            <w:proofErr w:type="spellStart"/>
            <w:r w:rsidRPr="00195FCE">
              <w:rPr>
                <w:rFonts w:ascii="Times New Roman" w:eastAsia="Times New Roman" w:hAnsi="Times New Roman" w:cs="Times New Roman"/>
                <w:color w:val="2A2513"/>
                <w:lang w:eastAsia="ru-RU"/>
              </w:rPr>
              <w:t>DominatedAGNs</w:t>
            </w:r>
            <w:proofErr w:type="spellEnd"/>
            <w:r w:rsidRPr="00195FCE">
              <w:rPr>
                <w:rFonts w:ascii="Times New Roman" w:eastAsia="Times New Roman" w:hAnsi="Times New Roman" w:cs="Times New Roman"/>
                <w:color w:val="2A2513"/>
                <w:lang w:eastAsia="ru-RU"/>
              </w:rPr>
              <w:t>), выполненное сотрудниками ИПА и ГАО РАН на радиотелескопах обсерваторий «Зеленчукская» и «</w:t>
            </w:r>
            <w:proofErr w:type="spellStart"/>
            <w:r w:rsidRPr="00195FCE">
              <w:rPr>
                <w:rFonts w:ascii="Times New Roman" w:eastAsia="Times New Roman" w:hAnsi="Times New Roman" w:cs="Times New Roman"/>
                <w:color w:val="2A2513"/>
                <w:lang w:eastAsia="ru-RU"/>
              </w:rPr>
              <w:t>Бадары</w:t>
            </w:r>
            <w:proofErr w:type="spellEnd"/>
            <w:r w:rsidRPr="00195FCE">
              <w:rPr>
                <w:rFonts w:ascii="Times New Roman" w:eastAsia="Times New Roman" w:hAnsi="Times New Roman" w:cs="Times New Roman"/>
                <w:color w:val="2A2513"/>
                <w:lang w:eastAsia="ru-RU"/>
              </w:rPr>
              <w:t xml:space="preserve">», позволило оценить мощность релятивистских струй и величины спинов сверхмассивных черных дыр. В результате, впервые на основе прямых измерений было обнаружено обратное (ретроградное) вращение центральных черных дыр по отношению к </w:t>
            </w:r>
            <w:proofErr w:type="spellStart"/>
            <w:r w:rsidRPr="00195FCE">
              <w:rPr>
                <w:rFonts w:ascii="Times New Roman" w:eastAsia="Times New Roman" w:hAnsi="Times New Roman" w:cs="Times New Roman"/>
                <w:color w:val="2A2513"/>
                <w:lang w:eastAsia="ru-RU"/>
              </w:rPr>
              <w:t>кеплеровскому</w:t>
            </w:r>
            <w:proofErr w:type="spellEnd"/>
            <w:r w:rsidRPr="00195FCE">
              <w:rPr>
                <w:rFonts w:ascii="Times New Roman" w:eastAsia="Times New Roman" w:hAnsi="Times New Roman" w:cs="Times New Roman"/>
                <w:color w:val="2A2513"/>
                <w:lang w:eastAsia="ru-RU"/>
              </w:rPr>
              <w:t xml:space="preserve"> вращению аккреционного диска.</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 xml:space="preserve">В рамках международной программы «Всемирный </w:t>
            </w:r>
            <w:proofErr w:type="spellStart"/>
            <w:r w:rsidRPr="00195FCE">
              <w:rPr>
                <w:rFonts w:ascii="Times New Roman" w:eastAsia="Times New Roman" w:hAnsi="Times New Roman" w:cs="Times New Roman"/>
                <w:color w:val="2A2513"/>
                <w:lang w:eastAsia="ru-RU"/>
              </w:rPr>
              <w:t>блазарный</w:t>
            </w:r>
            <w:proofErr w:type="spellEnd"/>
            <w:r w:rsidRPr="00195FCE">
              <w:rPr>
                <w:rFonts w:ascii="Times New Roman" w:eastAsia="Times New Roman" w:hAnsi="Times New Roman" w:cs="Times New Roman"/>
                <w:color w:val="2A2513"/>
                <w:lang w:eastAsia="ru-RU"/>
              </w:rPr>
              <w:t xml:space="preserve"> телескоп» (WEBT) </w:t>
            </w:r>
            <w:proofErr w:type="gramStart"/>
            <w:r w:rsidRPr="00195FCE">
              <w:rPr>
                <w:rFonts w:ascii="Times New Roman" w:eastAsia="Times New Roman" w:hAnsi="Times New Roman" w:cs="Times New Roman"/>
                <w:color w:val="2A2513"/>
                <w:lang w:eastAsia="ru-RU"/>
              </w:rPr>
              <w:t>сотрудникиГАОРАН,АстрономическогоотделенияСПбГУиКрымскойастрофизической</w:t>
            </w:r>
            <w:proofErr w:type="gramEnd"/>
            <w:r w:rsidRPr="00195FCE">
              <w:rPr>
                <w:rFonts w:ascii="Times New Roman" w:eastAsia="Times New Roman" w:hAnsi="Times New Roman" w:cs="Times New Roman"/>
                <w:color w:val="2A2513"/>
                <w:lang w:eastAsia="ru-RU"/>
              </w:rPr>
              <w:t xml:space="preserve"> обсерваториисиспользованиемотечественныхтелескоповпринялиучастиевисследовании быстрой переменности активных галактических ядер, обладающих мощными струями релятивистской плазмы (</w:t>
            </w:r>
            <w:proofErr w:type="spellStart"/>
            <w:r w:rsidRPr="00195FCE">
              <w:rPr>
                <w:rFonts w:ascii="Times New Roman" w:eastAsia="Times New Roman" w:hAnsi="Times New Roman" w:cs="Times New Roman"/>
                <w:color w:val="2A2513"/>
                <w:lang w:eastAsia="ru-RU"/>
              </w:rPr>
              <w:t>блазаров</w:t>
            </w:r>
            <w:proofErr w:type="spellEnd"/>
            <w:r w:rsidRPr="00195FCE">
              <w:rPr>
                <w:rFonts w:ascii="Times New Roman" w:eastAsia="Times New Roman" w:hAnsi="Times New Roman" w:cs="Times New Roman"/>
                <w:color w:val="2A2513"/>
                <w:lang w:eastAsia="ru-RU"/>
              </w:rPr>
              <w:t xml:space="preserve">). Анализ полученных данных позволил определить возможные механизмы генерации необычных быстрых вспышек </w:t>
            </w:r>
            <w:proofErr w:type="spellStart"/>
            <w:r w:rsidRPr="00195FCE">
              <w:rPr>
                <w:rFonts w:ascii="Times New Roman" w:eastAsia="Times New Roman" w:hAnsi="Times New Roman" w:cs="Times New Roman"/>
                <w:color w:val="2A2513"/>
                <w:lang w:eastAsia="ru-RU"/>
              </w:rPr>
              <w:t>блазаров</w:t>
            </w:r>
            <w:proofErr w:type="spellEnd"/>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НаГорнойстанцииГАОРАНсозданиужеэксплуатируетсяавтоматическийпатрульныйтелескоп-</w:t>
            </w:r>
            <w:proofErr w:type="gramStart"/>
            <w:r w:rsidRPr="00195FCE">
              <w:rPr>
                <w:rFonts w:ascii="Times New Roman" w:eastAsia="Times New Roman" w:hAnsi="Times New Roman" w:cs="Times New Roman"/>
                <w:color w:val="2A2513"/>
                <w:lang w:eastAsia="ru-RU"/>
              </w:rPr>
              <w:t>спектрогелиографновогопоколения,позволяющийсвысокимвременным</w:t>
            </w:r>
            <w:proofErr w:type="gramEnd"/>
            <w:r w:rsidRPr="00195FCE">
              <w:rPr>
                <w:rFonts w:ascii="Times New Roman" w:eastAsia="Times New Roman" w:hAnsi="Times New Roman" w:cs="Times New Roman"/>
                <w:color w:val="2A2513"/>
                <w:lang w:eastAsia="ru-RU"/>
              </w:rPr>
              <w:t xml:space="preserve"> разрешениемследитьзавозникновениемиразвитиемвспышечныхпроцессовикорональных </w:t>
            </w:r>
            <w:r w:rsidRPr="00195FCE">
              <w:rPr>
                <w:rFonts w:ascii="Times New Roman" w:eastAsia="Times New Roman" w:hAnsi="Times New Roman" w:cs="Times New Roman"/>
                <w:color w:val="2A2513"/>
                <w:lang w:eastAsia="ru-RU"/>
              </w:rPr>
              <w:lastRenderedPageBreak/>
              <w:t>выбросов массы на Солнце</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Завершенциклработпоисследованиювековогоповедениямагнитныхполейсолнечных пятен.</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Впервые сделана количественная оценка влияния солнечной активности на климат Земли.</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Предложен эффективный механизм ускорения заряженных частиц индукционным электрическим полем, возникающим из-за неустойчивости Рэлея-Тейлора в основаниях корональных магнитных арок</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Полученысводныекаталогикоординатиоптическиххарактеристикастрометрических радиоисточников</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Обнаружена корреляция между изменениями амплитуды и фазы свободной нутации земного ядра и вариациями геомагнитного поля</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Проведено исследование устойчивости и хаотической динамики планет в кратных звездных системах</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 xml:space="preserve">ОбнаружениевероятногоблизнецаСолнца.Наосновеимеющихсянаблюдательных </w:t>
            </w:r>
            <w:proofErr w:type="gramStart"/>
            <w:r w:rsidRPr="00195FCE">
              <w:rPr>
                <w:rFonts w:ascii="Times New Roman" w:eastAsia="Times New Roman" w:hAnsi="Times New Roman" w:cs="Times New Roman"/>
                <w:color w:val="2A2513"/>
                <w:lang w:eastAsia="ru-RU"/>
              </w:rPr>
              <w:t>итеоретическихданныхобнаружено,чтозвезда</w:t>
            </w:r>
            <w:proofErr w:type="gramEnd"/>
            <w:r w:rsidRPr="00195FCE">
              <w:rPr>
                <w:rFonts w:ascii="Times New Roman" w:eastAsia="Times New Roman" w:hAnsi="Times New Roman" w:cs="Times New Roman"/>
                <w:color w:val="2A2513"/>
                <w:lang w:eastAsia="ru-RU"/>
              </w:rPr>
              <w:t xml:space="preserve">HD162826образоваласьизтогожегазопылевого облака, что и Солнце. Результат вошел в список достижений Научного Совета по Астрономии РАН </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 xml:space="preserve">Впервые построена аналитическая теория, описывающая область динамического хаоса вокруг системы двух </w:t>
            </w:r>
            <w:proofErr w:type="spellStart"/>
            <w:r w:rsidRPr="00195FCE">
              <w:rPr>
                <w:rFonts w:ascii="Times New Roman" w:eastAsia="Times New Roman" w:hAnsi="Times New Roman" w:cs="Times New Roman"/>
                <w:color w:val="2A2513"/>
                <w:lang w:eastAsia="ru-RU"/>
              </w:rPr>
              <w:t>гравитационно</w:t>
            </w:r>
            <w:proofErr w:type="spellEnd"/>
            <w:r w:rsidRPr="00195FCE">
              <w:rPr>
                <w:rFonts w:ascii="Times New Roman" w:eastAsia="Times New Roman" w:hAnsi="Times New Roman" w:cs="Times New Roman"/>
                <w:color w:val="2A2513"/>
                <w:lang w:eastAsia="ru-RU"/>
              </w:rPr>
              <w:t xml:space="preserve"> связанных тел (двойной звезды, двойной черной дыры, двойного астероида).</w:t>
            </w:r>
          </w:p>
          <w:p w:rsidR="00173A31" w:rsidRPr="00195FCE" w:rsidRDefault="00173A31" w:rsidP="00195FCE">
            <w:pPr>
              <w:pStyle w:val="a7"/>
              <w:numPr>
                <w:ilvl w:val="0"/>
                <w:numId w:val="39"/>
              </w:numPr>
              <w:tabs>
                <w:tab w:val="left" w:pos="6502"/>
              </w:tabs>
              <w:spacing w:after="24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 xml:space="preserve">Проанализированы определения параметров Галактического вращения, опубликованные за последние10лет, (35определений R0 и 30 определений Ω0)с целью получения надежной оценки постоянной Галактической аберрации, которая оказалась равной5±0.3 </w:t>
            </w:r>
            <w:proofErr w:type="spellStart"/>
            <w:r w:rsidRPr="00195FCE">
              <w:rPr>
                <w:rFonts w:ascii="Times New Roman" w:eastAsia="Times New Roman" w:hAnsi="Times New Roman" w:cs="Times New Roman"/>
                <w:color w:val="2A2513"/>
                <w:lang w:eastAsia="ru-RU"/>
              </w:rPr>
              <w:t>мксд</w:t>
            </w:r>
            <w:proofErr w:type="spellEnd"/>
            <w:r w:rsidRPr="00195FCE">
              <w:rPr>
                <w:rFonts w:ascii="Times New Roman" w:eastAsia="Times New Roman" w:hAnsi="Times New Roman" w:cs="Times New Roman"/>
                <w:color w:val="2A2513"/>
                <w:lang w:eastAsia="ru-RU"/>
              </w:rPr>
              <w:t>/год.</w:t>
            </w:r>
          </w:p>
          <w:p w:rsidR="00173A31" w:rsidRPr="00892F4E" w:rsidRDefault="00195FCE" w:rsidP="00892F4E">
            <w:pPr>
              <w:pStyle w:val="a7"/>
              <w:numPr>
                <w:ilvl w:val="0"/>
                <w:numId w:val="39"/>
              </w:numPr>
              <w:tabs>
                <w:tab w:val="left" w:pos="6502"/>
              </w:tabs>
              <w:spacing w:after="0" w:line="240" w:lineRule="auto"/>
              <w:ind w:left="391" w:right="164" w:hanging="391"/>
              <w:rPr>
                <w:rFonts w:ascii="Times New Roman" w:eastAsia="Times New Roman" w:hAnsi="Times New Roman" w:cs="Times New Roman"/>
                <w:color w:val="2A2513"/>
                <w:lang w:eastAsia="ru-RU"/>
              </w:rPr>
            </w:pPr>
            <w:r w:rsidRPr="00195FCE">
              <w:rPr>
                <w:rFonts w:ascii="Times New Roman" w:eastAsia="Times New Roman" w:hAnsi="Times New Roman" w:cs="Times New Roman"/>
                <w:color w:val="2A2513"/>
                <w:lang w:eastAsia="ru-RU"/>
              </w:rPr>
              <w:t>Обнаружена корреляция между изменениями амплитуды и фазы свободной нутации земного ядра и вариаций геомагнитного поля.</w:t>
            </w:r>
          </w:p>
        </w:tc>
      </w:tr>
      <w:tr w:rsidR="0038495B" w:rsidRPr="00EC44D5" w:rsidTr="00B634EC">
        <w:tc>
          <w:tcPr>
            <w:tcW w:w="184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967BCC" w:rsidRPr="00967BCC" w:rsidRDefault="0038495B" w:rsidP="00967BCC">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lastRenderedPageBreak/>
              <w:t> </w:t>
            </w:r>
            <w:r w:rsidR="00967BCC" w:rsidRPr="00967BCC">
              <w:rPr>
                <w:rFonts w:ascii="Times New Roman" w:eastAsia="Times New Roman" w:hAnsi="Times New Roman" w:cs="Times New Roman"/>
                <w:color w:val="2A2513"/>
                <w:lang w:eastAsia="ru-RU"/>
              </w:rPr>
              <w:t>Ф</w:t>
            </w:r>
            <w:r w:rsidR="00967BCC">
              <w:rPr>
                <w:rFonts w:ascii="Times New Roman" w:eastAsia="Times New Roman" w:hAnsi="Times New Roman" w:cs="Times New Roman"/>
                <w:color w:val="2A2513"/>
                <w:lang w:eastAsia="ru-RU"/>
              </w:rPr>
              <w:t>ГБУН</w:t>
            </w:r>
          </w:p>
          <w:p w:rsidR="0038495B" w:rsidRPr="00EC44D5" w:rsidRDefault="00967BCC" w:rsidP="00967BCC">
            <w:pPr>
              <w:spacing w:after="240" w:line="240" w:lineRule="auto"/>
              <w:rPr>
                <w:rFonts w:ascii="Times New Roman" w:eastAsia="Times New Roman" w:hAnsi="Times New Roman" w:cs="Times New Roman"/>
                <w:color w:val="2A2513"/>
                <w:lang w:eastAsia="ru-RU"/>
              </w:rPr>
            </w:pPr>
            <w:r w:rsidRPr="00967BCC">
              <w:rPr>
                <w:rFonts w:ascii="Times New Roman" w:eastAsia="Times New Roman" w:hAnsi="Times New Roman" w:cs="Times New Roman"/>
                <w:color w:val="2A2513"/>
                <w:lang w:eastAsia="ru-RU"/>
              </w:rPr>
              <w:t>“Крымская астрофизическая обсерватория РАН”</w:t>
            </w:r>
          </w:p>
        </w:tc>
        <w:tc>
          <w:tcPr>
            <w:tcW w:w="29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E85CB2" w:rsidRDefault="0038495B" w:rsidP="00CC3C6A">
            <w:pPr>
              <w:spacing w:after="240" w:line="240" w:lineRule="auto"/>
              <w:rPr>
                <w:rFonts w:ascii="Times New Roman" w:eastAsia="Times New Roman" w:hAnsi="Times New Roman" w:cs="Times New Roman"/>
                <w:color w:val="2A2513"/>
                <w:lang w:eastAsia="ru-RU"/>
              </w:rPr>
            </w:pPr>
            <w:r w:rsidRPr="00EC44D5">
              <w:rPr>
                <w:rFonts w:ascii="Times New Roman" w:eastAsia="Times New Roman" w:hAnsi="Times New Roman" w:cs="Times New Roman"/>
                <w:color w:val="2A2513"/>
                <w:lang w:eastAsia="ru-RU"/>
              </w:rPr>
              <w:t> </w:t>
            </w:r>
            <w:r w:rsidR="00CC3C6A">
              <w:rPr>
                <w:rFonts w:ascii="Times New Roman" w:eastAsia="Times New Roman" w:hAnsi="Times New Roman" w:cs="Times New Roman"/>
                <w:color w:val="2A2513"/>
                <w:lang w:eastAsia="ru-RU"/>
              </w:rPr>
              <w:t xml:space="preserve">Страницы сайта: «О нас», «Новости», «Инструменты», «Конференции», «Подразделения» и «Научная библиотека». </w:t>
            </w:r>
          </w:p>
          <w:p w:rsidR="0038495B" w:rsidRPr="00EC44D5" w:rsidRDefault="00CC3C6A" w:rsidP="00CC3C6A">
            <w:pPr>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Сайт мало информативный, кроме страницы о подразделениях</w:t>
            </w:r>
            <w:r w:rsidR="00E85CB2">
              <w:rPr>
                <w:rFonts w:ascii="Times New Roman" w:eastAsia="Times New Roman" w:hAnsi="Times New Roman" w:cs="Times New Roman"/>
                <w:color w:val="2A2513"/>
                <w:lang w:eastAsia="ru-RU"/>
              </w:rPr>
              <w:t xml:space="preserve">; без особенностей и бесполезен </w:t>
            </w:r>
            <w:r w:rsidR="00E85CB2">
              <w:rPr>
                <w:rFonts w:ascii="Times New Roman" w:eastAsia="Times New Roman" w:hAnsi="Times New Roman" w:cs="Times New Roman"/>
                <w:color w:val="2A2513"/>
                <w:lang w:eastAsia="ru-RU"/>
              </w:rPr>
              <w:lastRenderedPageBreak/>
              <w:t>для большинства школьников</w:t>
            </w:r>
          </w:p>
        </w:tc>
        <w:tc>
          <w:tcPr>
            <w:tcW w:w="10064"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hideMark/>
          </w:tcPr>
          <w:p w:rsidR="0038495B" w:rsidRDefault="00CC3C6A" w:rsidP="00CC3C6A">
            <w:pPr>
              <w:pStyle w:val="a7"/>
              <w:numPr>
                <w:ilvl w:val="0"/>
                <w:numId w:val="44"/>
              </w:numPr>
              <w:spacing w:after="240" w:line="240" w:lineRule="auto"/>
              <w:ind w:left="305" w:hanging="283"/>
              <w:rPr>
                <w:rFonts w:ascii="Times New Roman" w:eastAsia="Times New Roman" w:hAnsi="Times New Roman" w:cs="Times New Roman"/>
                <w:color w:val="2A2513"/>
                <w:lang w:eastAsia="ru-RU"/>
              </w:rPr>
            </w:pPr>
            <w:r w:rsidRPr="00CC3C6A">
              <w:rPr>
                <w:rFonts w:ascii="Times New Roman" w:eastAsia="Times New Roman" w:hAnsi="Times New Roman" w:cs="Times New Roman"/>
                <w:color w:val="2A2513"/>
                <w:lang w:eastAsia="ru-RU"/>
              </w:rPr>
              <w:lastRenderedPageBreak/>
              <w:t>Возможное затухание орбитальной скорости  планеты WASP-43b. В ходе этого исследования получены новые данные о восьми прохождениях планеты</w:t>
            </w:r>
          </w:p>
          <w:p w:rsidR="009178CF" w:rsidRDefault="00CC3C6A" w:rsidP="009178CF">
            <w:pPr>
              <w:pStyle w:val="a7"/>
              <w:numPr>
                <w:ilvl w:val="0"/>
                <w:numId w:val="44"/>
              </w:numPr>
              <w:spacing w:after="240" w:line="240" w:lineRule="auto"/>
              <w:ind w:left="305" w:hanging="305"/>
              <w:rPr>
                <w:rFonts w:ascii="Times New Roman" w:eastAsia="Times New Roman" w:hAnsi="Times New Roman" w:cs="Times New Roman"/>
                <w:color w:val="2A2513"/>
                <w:lang w:eastAsia="ru-RU"/>
              </w:rPr>
            </w:pPr>
            <w:r w:rsidRPr="00CC3C6A">
              <w:rPr>
                <w:rFonts w:ascii="Times New Roman" w:eastAsia="Times New Roman" w:hAnsi="Times New Roman" w:cs="Times New Roman"/>
                <w:color w:val="2A2513"/>
                <w:lang w:eastAsia="ru-RU"/>
              </w:rPr>
              <w:t>представлен метод для диагностики низкочастотной электростатической плазменной турбулентности (НЭПТ) в плазме вспыхивающих звезд</w:t>
            </w:r>
          </w:p>
          <w:p w:rsidR="009178CF" w:rsidRPr="009178CF" w:rsidRDefault="00CC3C6A" w:rsidP="009178CF">
            <w:pPr>
              <w:pStyle w:val="a7"/>
              <w:numPr>
                <w:ilvl w:val="0"/>
                <w:numId w:val="44"/>
              </w:numPr>
              <w:spacing w:after="240" w:line="240" w:lineRule="auto"/>
              <w:ind w:left="305" w:hanging="305"/>
              <w:rPr>
                <w:rFonts w:ascii="Times New Roman" w:eastAsia="Times New Roman" w:hAnsi="Times New Roman" w:cs="Times New Roman"/>
                <w:color w:val="2A2513"/>
                <w:lang w:eastAsia="ru-RU"/>
              </w:rPr>
            </w:pPr>
            <w:r w:rsidRPr="009178CF">
              <w:rPr>
                <w:rFonts w:ascii="Times New Roman" w:eastAsia="Times New Roman" w:hAnsi="Times New Roman" w:cs="Times New Roman"/>
                <w:color w:val="2A2513"/>
                <w:lang w:eastAsia="ru-RU"/>
              </w:rPr>
              <w:t xml:space="preserve">Исследование рентгеновской новой V404 </w:t>
            </w:r>
            <w:proofErr w:type="spellStart"/>
            <w:r w:rsidRPr="009178CF">
              <w:rPr>
                <w:rFonts w:ascii="Times New Roman" w:eastAsia="Times New Roman" w:hAnsi="Times New Roman" w:cs="Times New Roman"/>
                <w:color w:val="2A2513"/>
                <w:lang w:eastAsia="ru-RU"/>
              </w:rPr>
              <w:t>Cyg</w:t>
            </w:r>
            <w:proofErr w:type="spellEnd"/>
            <w:r w:rsidRPr="009178CF">
              <w:rPr>
                <w:rFonts w:ascii="Times New Roman" w:eastAsia="Times New Roman" w:hAnsi="Times New Roman" w:cs="Times New Roman"/>
                <w:color w:val="2A2513"/>
                <w:lang w:eastAsia="ru-RU"/>
              </w:rPr>
              <w:t xml:space="preserve"> во вспышке 2015 г.  в оптике проводилось в рамках международной кампании. Были  выявлены сильные флуктуации яркости – квазирегулярные  вспышки на шкале 100 – 2000 с. с амплитудой от 0</w:t>
            </w:r>
            <w:r w:rsidRPr="009178CF">
              <w:rPr>
                <w:rFonts w:ascii="Times New Roman" w:eastAsia="Times New Roman" w:hAnsi="Times New Roman" w:cs="Times New Roman"/>
                <w:color w:val="2A2513"/>
                <w:vertAlign w:val="superscript"/>
                <w:lang w:eastAsia="ru-RU"/>
              </w:rPr>
              <w:t>m</w:t>
            </w:r>
            <w:r w:rsidRPr="009178CF">
              <w:rPr>
                <w:rFonts w:ascii="Times New Roman" w:eastAsia="Times New Roman" w:hAnsi="Times New Roman" w:cs="Times New Roman"/>
                <w:color w:val="2A2513"/>
                <w:lang w:eastAsia="ru-RU"/>
              </w:rPr>
              <w:t>.1 до 2</w:t>
            </w:r>
            <w:r w:rsidRPr="009178CF">
              <w:rPr>
                <w:rFonts w:ascii="Times New Roman" w:eastAsia="Times New Roman" w:hAnsi="Times New Roman" w:cs="Times New Roman"/>
                <w:color w:val="2A2513"/>
                <w:vertAlign w:val="superscript"/>
                <w:lang w:eastAsia="ru-RU"/>
              </w:rPr>
              <w:t>m</w:t>
            </w:r>
            <w:r w:rsidRPr="009178CF">
              <w:rPr>
                <w:rFonts w:ascii="Times New Roman" w:eastAsia="Times New Roman" w:hAnsi="Times New Roman" w:cs="Times New Roman"/>
                <w:color w:val="2A2513"/>
                <w:lang w:eastAsia="ru-RU"/>
              </w:rPr>
              <w:t>.5</w:t>
            </w:r>
            <w:r w:rsidR="009178CF" w:rsidRPr="009178CF">
              <w:rPr>
                <w:rFonts w:ascii="Times New Roman" w:eastAsia="Times New Roman" w:hAnsi="Times New Roman" w:cs="Times New Roman"/>
                <w:color w:val="2A2513"/>
                <w:lang w:eastAsia="ru-RU"/>
              </w:rPr>
              <w:t>. Анализ оптических и рентгеновских колебаний свидетельствует о том, что мы можем напрямую детектировать визуальный блеск  из самых внутренних частей аккреционного диска в двойной системе с черной дырой.</w:t>
            </w:r>
            <w:r w:rsidR="009178CF">
              <w:t xml:space="preserve"> </w:t>
            </w:r>
          </w:p>
          <w:p w:rsidR="00E85CB2" w:rsidRDefault="009178CF" w:rsidP="009178CF">
            <w:pPr>
              <w:pStyle w:val="a7"/>
              <w:numPr>
                <w:ilvl w:val="0"/>
                <w:numId w:val="44"/>
              </w:numPr>
              <w:spacing w:after="240" w:line="240" w:lineRule="auto"/>
              <w:ind w:left="305" w:hanging="305"/>
              <w:rPr>
                <w:rFonts w:ascii="Times New Roman" w:eastAsia="Times New Roman" w:hAnsi="Times New Roman" w:cs="Times New Roman"/>
                <w:color w:val="2A2513"/>
                <w:lang w:eastAsia="ru-RU"/>
              </w:rPr>
            </w:pPr>
            <w:r w:rsidRPr="009178CF">
              <w:rPr>
                <w:rFonts w:ascii="Times New Roman" w:eastAsia="Times New Roman" w:hAnsi="Times New Roman" w:cs="Times New Roman"/>
                <w:color w:val="2A2513"/>
                <w:lang w:eastAsia="ru-RU"/>
              </w:rPr>
              <w:t xml:space="preserve">По спектральным и фотометрическим наблюдениям обнаружена единственная, на данный момент, </w:t>
            </w:r>
            <w:r w:rsidRPr="009178CF">
              <w:rPr>
                <w:rFonts w:ascii="Times New Roman" w:eastAsia="Times New Roman" w:hAnsi="Times New Roman" w:cs="Times New Roman"/>
                <w:color w:val="2A2513"/>
                <w:lang w:eastAsia="ru-RU"/>
              </w:rPr>
              <w:lastRenderedPageBreak/>
              <w:t xml:space="preserve">спектрально – двойная массивная система V 622 </w:t>
            </w:r>
            <w:proofErr w:type="spellStart"/>
            <w:r w:rsidRPr="009178CF">
              <w:rPr>
                <w:rFonts w:ascii="Times New Roman" w:eastAsia="Times New Roman" w:hAnsi="Times New Roman" w:cs="Times New Roman"/>
                <w:color w:val="2A2513"/>
                <w:lang w:eastAsia="ru-RU"/>
              </w:rPr>
              <w:t>Per</w:t>
            </w:r>
            <w:proofErr w:type="spellEnd"/>
            <w:r w:rsidRPr="009178CF">
              <w:rPr>
                <w:rFonts w:ascii="Times New Roman" w:eastAsia="Times New Roman" w:hAnsi="Times New Roman" w:cs="Times New Roman"/>
                <w:color w:val="2A2513"/>
                <w:lang w:eastAsia="ru-RU"/>
              </w:rPr>
              <w:t xml:space="preserve">, являющаяся членом богатого на звезды молодого рассеянного звездного скопления χ </w:t>
            </w:r>
            <w:proofErr w:type="spellStart"/>
            <w:r w:rsidRPr="009178CF">
              <w:rPr>
                <w:rFonts w:ascii="Times New Roman" w:eastAsia="Times New Roman" w:hAnsi="Times New Roman" w:cs="Times New Roman"/>
                <w:color w:val="2A2513"/>
                <w:lang w:eastAsia="ru-RU"/>
              </w:rPr>
              <w:t>Per</w:t>
            </w:r>
            <w:proofErr w:type="spellEnd"/>
          </w:p>
          <w:p w:rsidR="009178CF" w:rsidRDefault="009178CF" w:rsidP="00E85CB2">
            <w:pPr>
              <w:pStyle w:val="a7"/>
              <w:numPr>
                <w:ilvl w:val="0"/>
                <w:numId w:val="44"/>
              </w:numPr>
              <w:spacing w:after="240" w:line="240" w:lineRule="auto"/>
              <w:rPr>
                <w:rFonts w:ascii="Times New Roman" w:eastAsia="Times New Roman" w:hAnsi="Times New Roman" w:cs="Times New Roman"/>
                <w:color w:val="2A2513"/>
                <w:lang w:eastAsia="ru-RU"/>
              </w:rPr>
            </w:pPr>
            <w:r w:rsidRPr="009178CF">
              <w:rPr>
                <w:rFonts w:ascii="Times New Roman" w:eastAsia="Times New Roman" w:hAnsi="Times New Roman" w:cs="Times New Roman"/>
                <w:color w:val="2A2513"/>
                <w:lang w:eastAsia="ru-RU"/>
              </w:rPr>
              <w:t xml:space="preserve"> </w:t>
            </w:r>
            <w:r w:rsidR="00E85CB2" w:rsidRPr="00E85CB2">
              <w:rPr>
                <w:rFonts w:ascii="Times New Roman" w:eastAsia="Times New Roman" w:hAnsi="Times New Roman" w:cs="Times New Roman"/>
                <w:color w:val="2A2513"/>
                <w:lang w:eastAsia="ru-RU"/>
              </w:rPr>
              <w:t>Методом эхо-картирования были впервые определены либо уточнены размеры BLR-области и массы центральных черных дыр для ряда АЯГ.</w:t>
            </w:r>
          </w:p>
          <w:p w:rsidR="00E85CB2" w:rsidRDefault="00E85CB2" w:rsidP="00E85CB2">
            <w:pPr>
              <w:pStyle w:val="a7"/>
              <w:numPr>
                <w:ilvl w:val="0"/>
                <w:numId w:val="44"/>
              </w:numPr>
              <w:spacing w:after="240" w:line="240" w:lineRule="auto"/>
              <w:rPr>
                <w:rFonts w:ascii="Times New Roman" w:eastAsia="Times New Roman" w:hAnsi="Times New Roman" w:cs="Times New Roman"/>
                <w:color w:val="2A2513"/>
                <w:lang w:eastAsia="ru-RU"/>
              </w:rPr>
            </w:pPr>
            <w:r w:rsidRPr="00E85CB2">
              <w:rPr>
                <w:rFonts w:ascii="Times New Roman" w:eastAsia="Times New Roman" w:hAnsi="Times New Roman" w:cs="Times New Roman"/>
                <w:color w:val="2A2513"/>
                <w:lang w:eastAsia="ru-RU"/>
              </w:rPr>
              <w:t>Впервые сделан большой шаг вперед на пути определения кинематики BLR-области из переменности широких линий и континуума. Получены оценки времени запаздывания на разных лучевых скоростях профиля линии Hβ для нескольких АЯГ, а для некоторых из них восстановлены т.н. y-функции отклика этой линии.</w:t>
            </w:r>
          </w:p>
          <w:p w:rsidR="00E85CB2" w:rsidRDefault="00E85CB2" w:rsidP="00E85CB2">
            <w:pPr>
              <w:pStyle w:val="a7"/>
              <w:numPr>
                <w:ilvl w:val="0"/>
                <w:numId w:val="44"/>
              </w:numPr>
              <w:spacing w:after="240" w:line="240" w:lineRule="auto"/>
              <w:rPr>
                <w:rFonts w:ascii="Times New Roman" w:eastAsia="Times New Roman" w:hAnsi="Times New Roman" w:cs="Times New Roman"/>
                <w:color w:val="2A2513"/>
                <w:lang w:eastAsia="ru-RU"/>
              </w:rPr>
            </w:pPr>
            <w:r w:rsidRPr="00E85CB2">
              <w:rPr>
                <w:rFonts w:ascii="Times New Roman" w:eastAsia="Times New Roman" w:hAnsi="Times New Roman" w:cs="Times New Roman"/>
                <w:color w:val="2A2513"/>
                <w:lang w:eastAsia="ru-RU"/>
              </w:rPr>
              <w:t xml:space="preserve">Впервые по линии </w:t>
            </w:r>
            <w:proofErr w:type="spellStart"/>
            <w:r w:rsidRPr="00E85CB2">
              <w:rPr>
                <w:rFonts w:ascii="Times New Roman" w:eastAsia="Times New Roman" w:hAnsi="Times New Roman" w:cs="Times New Roman"/>
                <w:color w:val="2A2513"/>
                <w:lang w:eastAsia="ru-RU"/>
              </w:rPr>
              <w:t>He</w:t>
            </w:r>
            <w:proofErr w:type="spellEnd"/>
            <w:r w:rsidRPr="00E85CB2">
              <w:rPr>
                <w:rFonts w:ascii="Times New Roman" w:eastAsia="Times New Roman" w:hAnsi="Times New Roman" w:cs="Times New Roman"/>
                <w:color w:val="2A2513"/>
                <w:lang w:eastAsia="ru-RU"/>
              </w:rPr>
              <w:t> II l4686Å получена надежная оценка размера BLR-области и массы центральной черной дыры в АЯГ типа NLS1</w:t>
            </w:r>
          </w:p>
          <w:p w:rsidR="00E85CB2" w:rsidRDefault="00E85CB2" w:rsidP="00E85CB2">
            <w:pPr>
              <w:pStyle w:val="a7"/>
              <w:numPr>
                <w:ilvl w:val="0"/>
                <w:numId w:val="44"/>
              </w:numPr>
              <w:spacing w:after="240" w:line="240" w:lineRule="auto"/>
              <w:rPr>
                <w:rFonts w:ascii="Times New Roman" w:eastAsia="Times New Roman" w:hAnsi="Times New Roman" w:cs="Times New Roman"/>
                <w:color w:val="2A2513"/>
                <w:lang w:eastAsia="ru-RU"/>
              </w:rPr>
            </w:pPr>
            <w:r w:rsidRPr="00E85CB2">
              <w:rPr>
                <w:rFonts w:ascii="Times New Roman" w:eastAsia="Times New Roman" w:hAnsi="Times New Roman" w:cs="Times New Roman"/>
                <w:color w:val="2A2513"/>
                <w:lang w:eastAsia="ru-RU"/>
              </w:rPr>
              <w:t xml:space="preserve">Найдено, что ядра галактик типа NLS1 находятся на нижней кромке диаграммы “масса–светимость”, что соответствует повышенному темпу </w:t>
            </w:r>
            <w:proofErr w:type="spellStart"/>
            <w:r w:rsidRPr="00E85CB2">
              <w:rPr>
                <w:rFonts w:ascii="Times New Roman" w:eastAsia="Times New Roman" w:hAnsi="Times New Roman" w:cs="Times New Roman"/>
                <w:color w:val="2A2513"/>
                <w:lang w:eastAsia="ru-RU"/>
              </w:rPr>
              <w:t>аккреции</w:t>
            </w:r>
            <w:proofErr w:type="spellEnd"/>
            <w:r w:rsidRPr="00E85CB2">
              <w:rPr>
                <w:rFonts w:ascii="Times New Roman" w:eastAsia="Times New Roman" w:hAnsi="Times New Roman" w:cs="Times New Roman"/>
                <w:color w:val="2A2513"/>
                <w:lang w:eastAsia="ru-RU"/>
              </w:rPr>
              <w:t xml:space="preserve"> газа на черную дыру у этого типа АЯГ, который близок к предельно возможному при данной массе (т.н. </w:t>
            </w:r>
            <w:proofErr w:type="spellStart"/>
            <w:r w:rsidRPr="00E85CB2">
              <w:rPr>
                <w:rFonts w:ascii="Times New Roman" w:eastAsia="Times New Roman" w:hAnsi="Times New Roman" w:cs="Times New Roman"/>
                <w:color w:val="2A2513"/>
                <w:lang w:eastAsia="ru-RU"/>
              </w:rPr>
              <w:t>эддингтоновский</w:t>
            </w:r>
            <w:proofErr w:type="spellEnd"/>
            <w:r w:rsidRPr="00E85CB2">
              <w:rPr>
                <w:rFonts w:ascii="Times New Roman" w:eastAsia="Times New Roman" w:hAnsi="Times New Roman" w:cs="Times New Roman"/>
                <w:color w:val="2A2513"/>
                <w:lang w:eastAsia="ru-RU"/>
              </w:rPr>
              <w:t xml:space="preserve"> предел).</w:t>
            </w:r>
          </w:p>
          <w:p w:rsidR="00CC3C6A" w:rsidRDefault="00E85CB2" w:rsidP="00E85CB2">
            <w:pPr>
              <w:pStyle w:val="a7"/>
              <w:numPr>
                <w:ilvl w:val="0"/>
                <w:numId w:val="44"/>
              </w:numPr>
              <w:spacing w:after="240" w:line="240" w:lineRule="auto"/>
              <w:rPr>
                <w:rFonts w:ascii="Times New Roman" w:eastAsia="Times New Roman" w:hAnsi="Times New Roman" w:cs="Times New Roman"/>
                <w:color w:val="2A2513"/>
                <w:lang w:eastAsia="ru-RU"/>
              </w:rPr>
            </w:pPr>
            <w:r w:rsidRPr="00E85CB2">
              <w:rPr>
                <w:rFonts w:ascii="Times New Roman" w:eastAsia="Times New Roman" w:hAnsi="Times New Roman" w:cs="Times New Roman"/>
                <w:color w:val="2A2513"/>
                <w:lang w:eastAsia="ru-RU"/>
              </w:rPr>
              <w:t>Разработана двухкомпонентная модель BLR-области</w:t>
            </w:r>
          </w:p>
          <w:p w:rsidR="00E85CB2" w:rsidRPr="00E85CB2" w:rsidRDefault="00E85CB2" w:rsidP="00E85CB2">
            <w:pPr>
              <w:pStyle w:val="a7"/>
              <w:numPr>
                <w:ilvl w:val="0"/>
                <w:numId w:val="44"/>
              </w:numPr>
              <w:spacing w:after="240" w:line="240" w:lineRule="auto"/>
              <w:rPr>
                <w:rFonts w:ascii="Times New Roman" w:eastAsia="Times New Roman" w:hAnsi="Times New Roman" w:cs="Times New Roman"/>
                <w:color w:val="2A2513"/>
                <w:lang w:eastAsia="ru-RU"/>
              </w:rPr>
            </w:pPr>
            <w:r>
              <w:rPr>
                <w:rFonts w:ascii="Times New Roman" w:eastAsia="Times New Roman" w:hAnsi="Times New Roman" w:cs="Times New Roman"/>
                <w:color w:val="2A2513"/>
                <w:lang w:eastAsia="ru-RU"/>
              </w:rPr>
              <w:t>И многие другие по подразделениям:</w:t>
            </w:r>
            <w:r>
              <w:t xml:space="preserve"> </w:t>
            </w:r>
            <w:r w:rsidRPr="00E85CB2">
              <w:rPr>
                <w:rFonts w:ascii="Times New Roman" w:eastAsia="Times New Roman" w:hAnsi="Times New Roman" w:cs="Times New Roman"/>
                <w:color w:val="2A2513"/>
                <w:lang w:eastAsia="ru-RU"/>
              </w:rPr>
              <w:t>Лаборатория Физики Солнца</w:t>
            </w:r>
            <w:r>
              <w:rPr>
                <w:rFonts w:ascii="Times New Roman" w:eastAsia="Times New Roman" w:hAnsi="Times New Roman" w:cs="Times New Roman"/>
                <w:color w:val="2A2513"/>
                <w:lang w:eastAsia="ru-RU"/>
              </w:rPr>
              <w:t xml:space="preserve">, </w:t>
            </w:r>
            <w:r w:rsidRPr="00E85CB2">
              <w:rPr>
                <w:rFonts w:ascii="Times New Roman" w:eastAsia="Times New Roman" w:hAnsi="Times New Roman" w:cs="Times New Roman"/>
                <w:color w:val="2A2513"/>
                <w:lang w:eastAsia="ru-RU"/>
              </w:rPr>
              <w:t>Отдел Внегалактических Исследований и Гамма Астрономии</w:t>
            </w:r>
            <w:r>
              <w:rPr>
                <w:rFonts w:ascii="Times New Roman" w:eastAsia="Times New Roman" w:hAnsi="Times New Roman" w:cs="Times New Roman"/>
                <w:color w:val="2A2513"/>
                <w:lang w:eastAsia="ru-RU"/>
              </w:rPr>
              <w:t>, Радиоастрономия</w:t>
            </w:r>
          </w:p>
        </w:tc>
      </w:tr>
      <w:tr w:rsidR="00155897" w:rsidRPr="00EC44D5" w:rsidTr="00B634EC">
        <w:tc>
          <w:tcPr>
            <w:tcW w:w="1848"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155897" w:rsidRPr="00EC44D5" w:rsidRDefault="00E85CB2" w:rsidP="0038495B">
            <w:pPr>
              <w:spacing w:after="240" w:line="240" w:lineRule="auto"/>
              <w:rPr>
                <w:rFonts w:ascii="Times New Roman" w:eastAsia="Times New Roman" w:hAnsi="Times New Roman" w:cs="Times New Roman"/>
                <w:color w:val="2A2513"/>
                <w:lang w:eastAsia="ru-RU"/>
              </w:rPr>
            </w:pPr>
            <w:r w:rsidRPr="00E85CB2">
              <w:rPr>
                <w:rFonts w:ascii="Times New Roman" w:eastAsia="Times New Roman" w:hAnsi="Times New Roman" w:cs="Times New Roman"/>
                <w:color w:val="2A2513"/>
                <w:lang w:eastAsia="ru-RU"/>
              </w:rPr>
              <w:lastRenderedPageBreak/>
              <w:t>Кавказская Горная обсерватория</w:t>
            </w:r>
            <w:r>
              <w:rPr>
                <w:rFonts w:ascii="Times New Roman" w:eastAsia="Times New Roman" w:hAnsi="Times New Roman" w:cs="Times New Roman"/>
                <w:color w:val="2A2513"/>
                <w:lang w:eastAsia="ru-RU"/>
              </w:rPr>
              <w:t xml:space="preserve"> ГАИШ МГУ</w:t>
            </w:r>
          </w:p>
        </w:tc>
        <w:tc>
          <w:tcPr>
            <w:tcW w:w="2950"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Разделы сайта:</w:t>
            </w:r>
            <w:r>
              <w:t xml:space="preserve"> </w:t>
            </w:r>
            <w:r w:rsidRPr="00E4214E">
              <w:rPr>
                <w:rFonts w:ascii="Times New Roman" w:eastAsia="Times New Roman" w:hAnsi="Times New Roman" w:cs="Times New Roman"/>
                <w:color w:val="2A2513"/>
                <w:lang w:eastAsia="ru-RU"/>
              </w:rPr>
              <w:t>Главная</w:t>
            </w:r>
          </w:p>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Новости</w:t>
            </w:r>
          </w:p>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План работы</w:t>
            </w:r>
          </w:p>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Научные программы</w:t>
            </w:r>
          </w:p>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Инструменты</w:t>
            </w:r>
          </w:p>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Проект 2.5М</w:t>
            </w:r>
          </w:p>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Обсерватория</w:t>
            </w:r>
          </w:p>
          <w:p w:rsidR="00E4214E" w:rsidRP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Исполнители проекта</w:t>
            </w:r>
          </w:p>
          <w:p w:rsidR="00E4214E" w:rsidRDefault="00E4214E" w:rsidP="00E4214E">
            <w:pPr>
              <w:pStyle w:val="a7"/>
              <w:numPr>
                <w:ilvl w:val="0"/>
                <w:numId w:val="46"/>
              </w:numPr>
              <w:spacing w:after="240" w:line="240" w:lineRule="auto"/>
              <w:ind w:left="279" w:hanging="284"/>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Вопросы и ответы</w:t>
            </w:r>
          </w:p>
          <w:p w:rsidR="00155897" w:rsidRPr="00EC44D5" w:rsidRDefault="00E4214E" w:rsidP="00E4214E">
            <w:pPr>
              <w:spacing w:after="0" w:line="240" w:lineRule="auto"/>
              <w:rPr>
                <w:rFonts w:ascii="Times New Roman" w:eastAsia="Times New Roman" w:hAnsi="Times New Roman" w:cs="Times New Roman"/>
                <w:color w:val="2A2513"/>
                <w:lang w:eastAsia="ru-RU"/>
              </w:rPr>
            </w:pPr>
            <w:r w:rsidRPr="00E4214E">
              <w:rPr>
                <w:rFonts w:ascii="Times New Roman" w:eastAsia="Times New Roman" w:hAnsi="Times New Roman" w:cs="Times New Roman"/>
                <w:color w:val="2A2513"/>
                <w:lang w:eastAsia="ru-RU"/>
              </w:rPr>
              <w:t>С</w:t>
            </w:r>
            <w:r>
              <w:rPr>
                <w:rFonts w:ascii="Times New Roman" w:eastAsia="Times New Roman" w:hAnsi="Times New Roman" w:cs="Times New Roman"/>
                <w:color w:val="2A2513"/>
                <w:lang w:eastAsia="ru-RU"/>
              </w:rPr>
              <w:t>айт мало информативный</w:t>
            </w:r>
            <w:r w:rsidRPr="00E4214E">
              <w:rPr>
                <w:rFonts w:ascii="Times New Roman" w:eastAsia="Times New Roman" w:hAnsi="Times New Roman" w:cs="Times New Roman"/>
                <w:color w:val="2A2513"/>
                <w:lang w:eastAsia="ru-RU"/>
              </w:rPr>
              <w:t>; без особенностей и бесполезен для большинства школьников</w:t>
            </w:r>
          </w:p>
        </w:tc>
        <w:tc>
          <w:tcPr>
            <w:tcW w:w="10064" w:type="dxa"/>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tcPr>
          <w:p w:rsidR="00155897" w:rsidRPr="00EC44D5" w:rsidRDefault="00E4214E" w:rsidP="0038495B">
            <w:pPr>
              <w:spacing w:after="240" w:line="240" w:lineRule="auto"/>
              <w:rPr>
                <w:rFonts w:ascii="Times New Roman" w:eastAsia="Times New Roman" w:hAnsi="Times New Roman" w:cs="Times New Roman"/>
                <w:color w:val="2A2513"/>
                <w:lang w:eastAsia="ru-RU"/>
              </w:rPr>
            </w:pPr>
            <w:proofErr w:type="spellStart"/>
            <w:r w:rsidRPr="00E4214E">
              <w:rPr>
                <w:rFonts w:ascii="Times New Roman" w:eastAsia="Times New Roman" w:hAnsi="Times New Roman" w:cs="Times New Roman"/>
                <w:color w:val="2A2513"/>
                <w:lang w:eastAsia="ru-RU"/>
              </w:rPr>
              <w:t>Feb</w:t>
            </w:r>
            <w:proofErr w:type="spellEnd"/>
            <w:r w:rsidRPr="00E4214E">
              <w:rPr>
                <w:rFonts w:ascii="Times New Roman" w:eastAsia="Times New Roman" w:hAnsi="Times New Roman" w:cs="Times New Roman"/>
                <w:color w:val="2A2513"/>
                <w:lang w:eastAsia="ru-RU"/>
              </w:rPr>
              <w:t xml:space="preserve"> 2017</w:t>
            </w:r>
            <w:r>
              <w:rPr>
                <w:rFonts w:ascii="Times New Roman" w:eastAsia="Times New Roman" w:hAnsi="Times New Roman" w:cs="Times New Roman"/>
                <w:color w:val="2A2513"/>
                <w:lang w:eastAsia="ru-RU"/>
              </w:rPr>
              <w:t>.</w:t>
            </w:r>
            <w:r w:rsidRPr="00E4214E">
              <w:rPr>
                <w:rFonts w:ascii="Times New Roman" w:eastAsia="Times New Roman" w:hAnsi="Times New Roman" w:cs="Times New Roman"/>
                <w:color w:val="2A2513"/>
                <w:lang w:eastAsia="ru-RU"/>
              </w:rPr>
              <w:t xml:space="preserve"> Сложное время доводки 2.5м телескопа приносит иногда плоды, возобновляются новостные сводки. В начале февраля после долгого простоя запущены наблюдения с прототипом новой дополнительной системы управления, под началом которой теперь работают переделанная крышка зеркал М1/М3 и противовесы зеркала </w:t>
            </w:r>
            <w:proofErr w:type="spellStart"/>
            <w:r w:rsidRPr="00E4214E">
              <w:rPr>
                <w:rFonts w:ascii="Times New Roman" w:eastAsia="Times New Roman" w:hAnsi="Times New Roman" w:cs="Times New Roman"/>
                <w:color w:val="2A2513"/>
                <w:lang w:eastAsia="ru-RU"/>
              </w:rPr>
              <w:t>Нэсмита</w:t>
            </w:r>
            <w:proofErr w:type="spellEnd"/>
            <w:r w:rsidRPr="00E4214E">
              <w:rPr>
                <w:rFonts w:ascii="Times New Roman" w:eastAsia="Times New Roman" w:hAnsi="Times New Roman" w:cs="Times New Roman"/>
                <w:color w:val="2A2513"/>
                <w:lang w:eastAsia="ru-RU"/>
              </w:rPr>
              <w:t>. Начаты наблюдения (</w:t>
            </w:r>
            <w:proofErr w:type="spellStart"/>
            <w:r w:rsidRPr="00E4214E">
              <w:rPr>
                <w:rFonts w:ascii="Times New Roman" w:eastAsia="Times New Roman" w:hAnsi="Times New Roman" w:cs="Times New Roman"/>
                <w:color w:val="2A2513"/>
                <w:lang w:eastAsia="ru-RU"/>
              </w:rPr>
              <w:t>opt</w:t>
            </w:r>
            <w:proofErr w:type="spellEnd"/>
            <w:r w:rsidRPr="00E4214E">
              <w:rPr>
                <w:rFonts w:ascii="Times New Roman" w:eastAsia="Times New Roman" w:hAnsi="Times New Roman" w:cs="Times New Roman"/>
                <w:color w:val="2A2513"/>
                <w:lang w:eastAsia="ru-RU"/>
              </w:rPr>
              <w:t>, IR).</w:t>
            </w:r>
          </w:p>
        </w:tc>
      </w:tr>
    </w:tbl>
    <w:p w:rsidR="006F3F48" w:rsidRPr="00EC44D5" w:rsidRDefault="006F3F48">
      <w:pPr>
        <w:rPr>
          <w:rFonts w:ascii="Times New Roman" w:hAnsi="Times New Roman" w:cs="Times New Roman"/>
        </w:rPr>
      </w:pPr>
    </w:p>
    <w:sectPr w:rsidR="006F3F48" w:rsidRPr="00EC44D5" w:rsidSect="00B634EC">
      <w:headerReference w:type="even" r:id="rId23"/>
      <w:headerReference w:type="default" r:id="rId24"/>
      <w:footerReference w:type="even" r:id="rId25"/>
      <w:footerReference w:type="default" r:id="rId26"/>
      <w:headerReference w:type="first" r:id="rId27"/>
      <w:footerReference w:type="first" r:id="rId2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DD1" w:rsidRDefault="00994DD1" w:rsidP="00C13E58">
      <w:pPr>
        <w:spacing w:after="0" w:line="240" w:lineRule="auto"/>
      </w:pPr>
      <w:r>
        <w:separator/>
      </w:r>
    </w:p>
  </w:endnote>
  <w:endnote w:type="continuationSeparator" w:id="0">
    <w:p w:rsidR="00994DD1" w:rsidRDefault="00994DD1" w:rsidP="00C1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58" w:rsidRDefault="00C13E5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58" w:rsidRDefault="00C13E58">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58" w:rsidRDefault="00C13E5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DD1" w:rsidRDefault="00994DD1" w:rsidP="00C13E58">
      <w:pPr>
        <w:spacing w:after="0" w:line="240" w:lineRule="auto"/>
      </w:pPr>
      <w:r>
        <w:separator/>
      </w:r>
    </w:p>
  </w:footnote>
  <w:footnote w:type="continuationSeparator" w:id="0">
    <w:p w:rsidR="00994DD1" w:rsidRDefault="00994DD1" w:rsidP="00C13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58" w:rsidRDefault="00C13E58">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76704" o:spid="_x0000_s2050" type="#_x0000_t136" style="position:absolute;margin-left:0;margin-top:0;width:565.2pt;height:94.2pt;rotation:315;z-index:-251655168;mso-position-horizontal:center;mso-position-horizontal-relative:margin;mso-position-vertical:center;mso-position-vertical-relative:margin" o:allowincell="f" fillcolor="silver" stroked="f">
          <v:fill opacity=".5"/>
          <v:textpath style="font-family:&quot;Calibri&quot;;font-size:1pt" string="abdulatip.82@mail.ru"/>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58" w:rsidRDefault="00C13E58">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76705" o:spid="_x0000_s2051" type="#_x0000_t136" style="position:absolute;margin-left:0;margin-top:0;width:565.2pt;height:94.2pt;rotation:315;z-index:-251653120;mso-position-horizontal:center;mso-position-horizontal-relative:margin;mso-position-vertical:center;mso-position-vertical-relative:margin" o:allowincell="f" fillcolor="silver" stroked="f">
          <v:fill opacity=".5"/>
          <v:textpath style="font-family:&quot;Calibri&quot;;font-size:1pt" string="abdulatip.82@mail.ru"/>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E58" w:rsidRDefault="00C13E58">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76703" o:spid="_x0000_s2049" type="#_x0000_t136" style="position:absolute;margin-left:0;margin-top:0;width:565.2pt;height:94.2pt;rotation:315;z-index:-251657216;mso-position-horizontal:center;mso-position-horizontal-relative:margin;mso-position-vertical:center;mso-position-vertical-relative:margin" o:allowincell="f" fillcolor="silver" stroked="f">
          <v:fill opacity=".5"/>
          <v:textpath style="font-family:&quot;Calibri&quot;;font-size:1pt" string="abdulatip.82@mail.ru"/>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75pt;height:9.75pt" o:bullet="t">
        <v:imagedata r:id="rId1" o:title="BD21298_"/>
      </v:shape>
    </w:pict>
  </w:numPicBullet>
  <w:abstractNum w:abstractNumId="0" w15:restartNumberingAfterBreak="0">
    <w:nsid w:val="03767F7C"/>
    <w:multiLevelType w:val="multilevel"/>
    <w:tmpl w:val="F2BEE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1235F"/>
    <w:multiLevelType w:val="hybridMultilevel"/>
    <w:tmpl w:val="76760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00F15"/>
    <w:multiLevelType w:val="hybridMultilevel"/>
    <w:tmpl w:val="7F625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1A202F"/>
    <w:multiLevelType w:val="hybridMultilevel"/>
    <w:tmpl w:val="C49C0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066AE"/>
    <w:multiLevelType w:val="hybridMultilevel"/>
    <w:tmpl w:val="1C36ACEA"/>
    <w:lvl w:ilvl="0" w:tplc="550292FA">
      <w:start w:val="1"/>
      <w:numFmt w:val="decimal"/>
      <w:lvlText w:val="%1."/>
      <w:lvlJc w:val="left"/>
      <w:pPr>
        <w:ind w:left="720" w:hanging="360"/>
      </w:pPr>
    </w:lvl>
    <w:lvl w:ilvl="1" w:tplc="334405CC">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0C5426"/>
    <w:multiLevelType w:val="hybridMultilevel"/>
    <w:tmpl w:val="F828C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93D47"/>
    <w:multiLevelType w:val="hybridMultilevel"/>
    <w:tmpl w:val="14C8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68077A"/>
    <w:multiLevelType w:val="hybridMultilevel"/>
    <w:tmpl w:val="F95E3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4819B5"/>
    <w:multiLevelType w:val="hybridMultilevel"/>
    <w:tmpl w:val="D08C3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17782"/>
    <w:multiLevelType w:val="hybridMultilevel"/>
    <w:tmpl w:val="23889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ED559D"/>
    <w:multiLevelType w:val="hybridMultilevel"/>
    <w:tmpl w:val="53F2D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2D3861"/>
    <w:multiLevelType w:val="multilevel"/>
    <w:tmpl w:val="3EF2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0C00F2"/>
    <w:multiLevelType w:val="hybridMultilevel"/>
    <w:tmpl w:val="D954E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7F3DC8"/>
    <w:multiLevelType w:val="hybridMultilevel"/>
    <w:tmpl w:val="D3785B6C"/>
    <w:lvl w:ilvl="0" w:tplc="D8886AA4">
      <w:start w:val="1"/>
      <w:numFmt w:val="bullet"/>
      <w:lvlText w:val=""/>
      <w:lvlPicBulletId w:val="0"/>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5A72B4"/>
    <w:multiLevelType w:val="multilevel"/>
    <w:tmpl w:val="4F5A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E5E63"/>
    <w:multiLevelType w:val="hybridMultilevel"/>
    <w:tmpl w:val="74542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D57DC6"/>
    <w:multiLevelType w:val="hybridMultilevel"/>
    <w:tmpl w:val="BAB08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3474BC"/>
    <w:multiLevelType w:val="hybridMultilevel"/>
    <w:tmpl w:val="2C926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987CB0"/>
    <w:multiLevelType w:val="hybridMultilevel"/>
    <w:tmpl w:val="6CB0179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CE2763"/>
    <w:multiLevelType w:val="hybridMultilevel"/>
    <w:tmpl w:val="721E6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E24E7"/>
    <w:multiLevelType w:val="hybridMultilevel"/>
    <w:tmpl w:val="9940B792"/>
    <w:lvl w:ilvl="0" w:tplc="EBB076CC">
      <w:numFmt w:val="bullet"/>
      <w:lvlText w:val="•"/>
      <w:lvlPicBulletId w:val="0"/>
      <w:lvlJc w:val="left"/>
      <w:pPr>
        <w:ind w:left="720" w:hanging="360"/>
      </w:pPr>
      <w:rPr>
        <w:rFonts w:ascii="Times New Roman" w:eastAsia="Times New Roman" w:hAnsi="Times New Roman" w:cs="Times New Roman" w:hint="default"/>
        <w:color w:val="auto"/>
        <w:sz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783768"/>
    <w:multiLevelType w:val="hybridMultilevel"/>
    <w:tmpl w:val="9E5CA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3E56F3"/>
    <w:multiLevelType w:val="hybridMultilevel"/>
    <w:tmpl w:val="E23A5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65581F"/>
    <w:multiLevelType w:val="hybridMultilevel"/>
    <w:tmpl w:val="AAD8A34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F193A"/>
    <w:multiLevelType w:val="hybridMultilevel"/>
    <w:tmpl w:val="D4100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E30948"/>
    <w:multiLevelType w:val="hybridMultilevel"/>
    <w:tmpl w:val="637CF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1E71FE"/>
    <w:multiLevelType w:val="hybridMultilevel"/>
    <w:tmpl w:val="BED0B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2D302F"/>
    <w:multiLevelType w:val="hybridMultilevel"/>
    <w:tmpl w:val="78980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1C3F22"/>
    <w:multiLevelType w:val="hybridMultilevel"/>
    <w:tmpl w:val="B946441A"/>
    <w:lvl w:ilvl="0" w:tplc="4FE692D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644ED3"/>
    <w:multiLevelType w:val="hybridMultilevel"/>
    <w:tmpl w:val="96BE9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EE73CC"/>
    <w:multiLevelType w:val="hybridMultilevel"/>
    <w:tmpl w:val="62302F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B57211"/>
    <w:multiLevelType w:val="hybridMultilevel"/>
    <w:tmpl w:val="83AA9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074677"/>
    <w:multiLevelType w:val="hybridMultilevel"/>
    <w:tmpl w:val="C28E594A"/>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33" w15:restartNumberingAfterBreak="0">
    <w:nsid w:val="59EF61E3"/>
    <w:multiLevelType w:val="hybridMultilevel"/>
    <w:tmpl w:val="22EAC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EA19DD"/>
    <w:multiLevelType w:val="hybridMultilevel"/>
    <w:tmpl w:val="C28E594A"/>
    <w:lvl w:ilvl="0" w:tplc="0419000F">
      <w:start w:val="1"/>
      <w:numFmt w:val="decimal"/>
      <w:lvlText w:val="%1."/>
      <w:lvlJc w:val="left"/>
      <w:pPr>
        <w:ind w:left="772" w:hanging="360"/>
      </w:pPr>
    </w:lvl>
    <w:lvl w:ilvl="1" w:tplc="04190019" w:tentative="1">
      <w:start w:val="1"/>
      <w:numFmt w:val="lowerLetter"/>
      <w:lvlText w:val="%2."/>
      <w:lvlJc w:val="left"/>
      <w:pPr>
        <w:ind w:left="1492" w:hanging="360"/>
      </w:pPr>
    </w:lvl>
    <w:lvl w:ilvl="2" w:tplc="0419001B" w:tentative="1">
      <w:start w:val="1"/>
      <w:numFmt w:val="lowerRoman"/>
      <w:lvlText w:val="%3."/>
      <w:lvlJc w:val="right"/>
      <w:pPr>
        <w:ind w:left="2212" w:hanging="180"/>
      </w:pPr>
    </w:lvl>
    <w:lvl w:ilvl="3" w:tplc="0419000F" w:tentative="1">
      <w:start w:val="1"/>
      <w:numFmt w:val="decimal"/>
      <w:lvlText w:val="%4."/>
      <w:lvlJc w:val="left"/>
      <w:pPr>
        <w:ind w:left="2932" w:hanging="360"/>
      </w:pPr>
    </w:lvl>
    <w:lvl w:ilvl="4" w:tplc="04190019" w:tentative="1">
      <w:start w:val="1"/>
      <w:numFmt w:val="lowerLetter"/>
      <w:lvlText w:val="%5."/>
      <w:lvlJc w:val="left"/>
      <w:pPr>
        <w:ind w:left="3652" w:hanging="360"/>
      </w:pPr>
    </w:lvl>
    <w:lvl w:ilvl="5" w:tplc="0419001B" w:tentative="1">
      <w:start w:val="1"/>
      <w:numFmt w:val="lowerRoman"/>
      <w:lvlText w:val="%6."/>
      <w:lvlJc w:val="right"/>
      <w:pPr>
        <w:ind w:left="4372" w:hanging="180"/>
      </w:pPr>
    </w:lvl>
    <w:lvl w:ilvl="6" w:tplc="0419000F" w:tentative="1">
      <w:start w:val="1"/>
      <w:numFmt w:val="decimal"/>
      <w:lvlText w:val="%7."/>
      <w:lvlJc w:val="left"/>
      <w:pPr>
        <w:ind w:left="5092" w:hanging="360"/>
      </w:pPr>
    </w:lvl>
    <w:lvl w:ilvl="7" w:tplc="04190019" w:tentative="1">
      <w:start w:val="1"/>
      <w:numFmt w:val="lowerLetter"/>
      <w:lvlText w:val="%8."/>
      <w:lvlJc w:val="left"/>
      <w:pPr>
        <w:ind w:left="5812" w:hanging="360"/>
      </w:pPr>
    </w:lvl>
    <w:lvl w:ilvl="8" w:tplc="0419001B" w:tentative="1">
      <w:start w:val="1"/>
      <w:numFmt w:val="lowerRoman"/>
      <w:lvlText w:val="%9."/>
      <w:lvlJc w:val="right"/>
      <w:pPr>
        <w:ind w:left="6532" w:hanging="180"/>
      </w:pPr>
    </w:lvl>
  </w:abstractNum>
  <w:abstractNum w:abstractNumId="35" w15:restartNumberingAfterBreak="0">
    <w:nsid w:val="60487B9B"/>
    <w:multiLevelType w:val="hybridMultilevel"/>
    <w:tmpl w:val="61E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820D0E"/>
    <w:multiLevelType w:val="hybridMultilevel"/>
    <w:tmpl w:val="9D46F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D56BAA"/>
    <w:multiLevelType w:val="hybridMultilevel"/>
    <w:tmpl w:val="400C8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40529A"/>
    <w:multiLevelType w:val="multilevel"/>
    <w:tmpl w:val="4EE0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8C1280"/>
    <w:multiLevelType w:val="hybridMultilevel"/>
    <w:tmpl w:val="F5E64040"/>
    <w:lvl w:ilvl="0" w:tplc="4FE69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B86925"/>
    <w:multiLevelType w:val="hybridMultilevel"/>
    <w:tmpl w:val="F306B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8875F5"/>
    <w:multiLevelType w:val="hybridMultilevel"/>
    <w:tmpl w:val="0772E08A"/>
    <w:lvl w:ilvl="0" w:tplc="BAA610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082024"/>
    <w:multiLevelType w:val="hybridMultilevel"/>
    <w:tmpl w:val="D954E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60081F"/>
    <w:multiLevelType w:val="hybridMultilevel"/>
    <w:tmpl w:val="6A967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031476"/>
    <w:multiLevelType w:val="hybridMultilevel"/>
    <w:tmpl w:val="4A8E9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B562F8"/>
    <w:multiLevelType w:val="hybridMultilevel"/>
    <w:tmpl w:val="0108D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38"/>
  </w:num>
  <w:num w:numId="4">
    <w:abstractNumId w:val="0"/>
  </w:num>
  <w:num w:numId="5">
    <w:abstractNumId w:val="10"/>
  </w:num>
  <w:num w:numId="6">
    <w:abstractNumId w:val="15"/>
  </w:num>
  <w:num w:numId="7">
    <w:abstractNumId w:val="16"/>
  </w:num>
  <w:num w:numId="8">
    <w:abstractNumId w:val="21"/>
  </w:num>
  <w:num w:numId="9">
    <w:abstractNumId w:val="24"/>
  </w:num>
  <w:num w:numId="10">
    <w:abstractNumId w:val="18"/>
  </w:num>
  <w:num w:numId="11">
    <w:abstractNumId w:val="4"/>
  </w:num>
  <w:num w:numId="12">
    <w:abstractNumId w:val="25"/>
  </w:num>
  <w:num w:numId="13">
    <w:abstractNumId w:val="35"/>
  </w:num>
  <w:num w:numId="14">
    <w:abstractNumId w:val="9"/>
  </w:num>
  <w:num w:numId="15">
    <w:abstractNumId w:val="36"/>
  </w:num>
  <w:num w:numId="16">
    <w:abstractNumId w:val="27"/>
  </w:num>
  <w:num w:numId="17">
    <w:abstractNumId w:val="2"/>
  </w:num>
  <w:num w:numId="18">
    <w:abstractNumId w:val="3"/>
  </w:num>
  <w:num w:numId="19">
    <w:abstractNumId w:val="26"/>
  </w:num>
  <w:num w:numId="20">
    <w:abstractNumId w:val="7"/>
  </w:num>
  <w:num w:numId="21">
    <w:abstractNumId w:val="37"/>
  </w:num>
  <w:num w:numId="22">
    <w:abstractNumId w:val="6"/>
  </w:num>
  <w:num w:numId="23">
    <w:abstractNumId w:val="23"/>
  </w:num>
  <w:num w:numId="24">
    <w:abstractNumId w:val="30"/>
  </w:num>
  <w:num w:numId="25">
    <w:abstractNumId w:val="31"/>
  </w:num>
  <w:num w:numId="26">
    <w:abstractNumId w:val="45"/>
  </w:num>
  <w:num w:numId="27">
    <w:abstractNumId w:val="44"/>
  </w:num>
  <w:num w:numId="28">
    <w:abstractNumId w:val="19"/>
  </w:num>
  <w:num w:numId="29">
    <w:abstractNumId w:val="12"/>
  </w:num>
  <w:num w:numId="30">
    <w:abstractNumId w:val="42"/>
  </w:num>
  <w:num w:numId="31">
    <w:abstractNumId w:val="13"/>
  </w:num>
  <w:num w:numId="32">
    <w:abstractNumId w:val="20"/>
  </w:num>
  <w:num w:numId="33">
    <w:abstractNumId w:val="29"/>
  </w:num>
  <w:num w:numId="34">
    <w:abstractNumId w:val="5"/>
  </w:num>
  <w:num w:numId="35">
    <w:abstractNumId w:val="40"/>
  </w:num>
  <w:num w:numId="36">
    <w:abstractNumId w:val="1"/>
  </w:num>
  <w:num w:numId="37">
    <w:abstractNumId w:val="43"/>
  </w:num>
  <w:num w:numId="38">
    <w:abstractNumId w:val="8"/>
  </w:num>
  <w:num w:numId="39">
    <w:abstractNumId w:val="22"/>
  </w:num>
  <w:num w:numId="40">
    <w:abstractNumId w:val="28"/>
  </w:num>
  <w:num w:numId="41">
    <w:abstractNumId w:val="41"/>
  </w:num>
  <w:num w:numId="42">
    <w:abstractNumId w:val="39"/>
  </w:num>
  <w:num w:numId="43">
    <w:abstractNumId w:val="33"/>
  </w:num>
  <w:num w:numId="44">
    <w:abstractNumId w:val="34"/>
  </w:num>
  <w:num w:numId="45">
    <w:abstractNumId w:val="32"/>
  </w:num>
  <w:num w:numId="46">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5B"/>
    <w:rsid w:val="00044AD5"/>
    <w:rsid w:val="00064D0D"/>
    <w:rsid w:val="000D2DC6"/>
    <w:rsid w:val="000D6898"/>
    <w:rsid w:val="0010418A"/>
    <w:rsid w:val="00107657"/>
    <w:rsid w:val="00112A32"/>
    <w:rsid w:val="00136EDC"/>
    <w:rsid w:val="00147597"/>
    <w:rsid w:val="00155897"/>
    <w:rsid w:val="00173A31"/>
    <w:rsid w:val="00195FCE"/>
    <w:rsid w:val="0019785C"/>
    <w:rsid w:val="0022100C"/>
    <w:rsid w:val="0022298B"/>
    <w:rsid w:val="00224A1E"/>
    <w:rsid w:val="00226714"/>
    <w:rsid w:val="00234745"/>
    <w:rsid w:val="00246853"/>
    <w:rsid w:val="002647A9"/>
    <w:rsid w:val="002B6E51"/>
    <w:rsid w:val="002C62A3"/>
    <w:rsid w:val="002E745F"/>
    <w:rsid w:val="00377705"/>
    <w:rsid w:val="0038495B"/>
    <w:rsid w:val="00385448"/>
    <w:rsid w:val="00397E6B"/>
    <w:rsid w:val="00426521"/>
    <w:rsid w:val="00427548"/>
    <w:rsid w:val="0043760E"/>
    <w:rsid w:val="00446C90"/>
    <w:rsid w:val="0047688B"/>
    <w:rsid w:val="00493EE6"/>
    <w:rsid w:val="0054446F"/>
    <w:rsid w:val="0055052E"/>
    <w:rsid w:val="005D0093"/>
    <w:rsid w:val="005D033A"/>
    <w:rsid w:val="005D551E"/>
    <w:rsid w:val="005D7043"/>
    <w:rsid w:val="00602517"/>
    <w:rsid w:val="0063276D"/>
    <w:rsid w:val="00636E80"/>
    <w:rsid w:val="006714BE"/>
    <w:rsid w:val="00676E49"/>
    <w:rsid w:val="00680A54"/>
    <w:rsid w:val="0069162F"/>
    <w:rsid w:val="006B1E13"/>
    <w:rsid w:val="006E0352"/>
    <w:rsid w:val="006F3F48"/>
    <w:rsid w:val="00707B67"/>
    <w:rsid w:val="00720DD4"/>
    <w:rsid w:val="00763F72"/>
    <w:rsid w:val="00801013"/>
    <w:rsid w:val="00815EC1"/>
    <w:rsid w:val="0087445A"/>
    <w:rsid w:val="00892F4E"/>
    <w:rsid w:val="00895C9E"/>
    <w:rsid w:val="009041F2"/>
    <w:rsid w:val="009178CF"/>
    <w:rsid w:val="00923499"/>
    <w:rsid w:val="00962798"/>
    <w:rsid w:val="00967BCC"/>
    <w:rsid w:val="00985644"/>
    <w:rsid w:val="00992C55"/>
    <w:rsid w:val="00994DD1"/>
    <w:rsid w:val="009C3748"/>
    <w:rsid w:val="009C7E68"/>
    <w:rsid w:val="009E59A9"/>
    <w:rsid w:val="00A22966"/>
    <w:rsid w:val="00A34028"/>
    <w:rsid w:val="00A63266"/>
    <w:rsid w:val="00A658A7"/>
    <w:rsid w:val="00B634EC"/>
    <w:rsid w:val="00B6703B"/>
    <w:rsid w:val="00B7519A"/>
    <w:rsid w:val="00BA7758"/>
    <w:rsid w:val="00C12899"/>
    <w:rsid w:val="00C13E58"/>
    <w:rsid w:val="00C67BE0"/>
    <w:rsid w:val="00C95D7F"/>
    <w:rsid w:val="00CA2053"/>
    <w:rsid w:val="00CA51DE"/>
    <w:rsid w:val="00CC3C6A"/>
    <w:rsid w:val="00CE151B"/>
    <w:rsid w:val="00CF7BDB"/>
    <w:rsid w:val="00D46BDB"/>
    <w:rsid w:val="00D63EEA"/>
    <w:rsid w:val="00D67CB3"/>
    <w:rsid w:val="00D802D5"/>
    <w:rsid w:val="00D83753"/>
    <w:rsid w:val="00DB4696"/>
    <w:rsid w:val="00DB6CC5"/>
    <w:rsid w:val="00DD7BA8"/>
    <w:rsid w:val="00DF78EF"/>
    <w:rsid w:val="00E0097C"/>
    <w:rsid w:val="00E4214E"/>
    <w:rsid w:val="00E74575"/>
    <w:rsid w:val="00E85CB2"/>
    <w:rsid w:val="00EC44D5"/>
    <w:rsid w:val="00ED16D7"/>
    <w:rsid w:val="00EF303A"/>
    <w:rsid w:val="00FD3A7F"/>
    <w:rsid w:val="00FE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4A52F8A-C4F7-4371-9571-75D857AE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2C55"/>
    <w:rPr>
      <w:color w:val="0000FF" w:themeColor="hyperlink"/>
      <w:u w:val="single"/>
    </w:rPr>
  </w:style>
  <w:style w:type="character" w:styleId="a4">
    <w:name w:val="FollowedHyperlink"/>
    <w:basedOn w:val="a0"/>
    <w:uiPriority w:val="99"/>
    <w:semiHidden/>
    <w:unhideWhenUsed/>
    <w:rsid w:val="00426521"/>
    <w:rPr>
      <w:color w:val="800080" w:themeColor="followedHyperlink"/>
      <w:u w:val="single"/>
    </w:rPr>
  </w:style>
  <w:style w:type="character" w:styleId="a5">
    <w:name w:val="Strong"/>
    <w:basedOn w:val="a0"/>
    <w:uiPriority w:val="22"/>
    <w:qFormat/>
    <w:rsid w:val="00446C90"/>
    <w:rPr>
      <w:b/>
      <w:bCs/>
    </w:rPr>
  </w:style>
  <w:style w:type="paragraph" w:styleId="a6">
    <w:name w:val="Normal (Web)"/>
    <w:basedOn w:val="a"/>
    <w:uiPriority w:val="99"/>
    <w:semiHidden/>
    <w:unhideWhenUsed/>
    <w:rsid w:val="00602517"/>
    <w:rPr>
      <w:rFonts w:ascii="Times New Roman" w:hAnsi="Times New Roman" w:cs="Times New Roman"/>
      <w:sz w:val="24"/>
      <w:szCs w:val="24"/>
    </w:rPr>
  </w:style>
  <w:style w:type="paragraph" w:styleId="a7">
    <w:name w:val="List Paragraph"/>
    <w:basedOn w:val="a"/>
    <w:uiPriority w:val="34"/>
    <w:qFormat/>
    <w:rsid w:val="00246853"/>
    <w:pPr>
      <w:ind w:left="720"/>
      <w:contextualSpacing/>
    </w:pPr>
  </w:style>
  <w:style w:type="paragraph" w:styleId="a8">
    <w:name w:val="header"/>
    <w:basedOn w:val="a"/>
    <w:link w:val="a9"/>
    <w:uiPriority w:val="99"/>
    <w:unhideWhenUsed/>
    <w:rsid w:val="00C13E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3E58"/>
  </w:style>
  <w:style w:type="paragraph" w:styleId="aa">
    <w:name w:val="footer"/>
    <w:basedOn w:val="a"/>
    <w:link w:val="ab"/>
    <w:uiPriority w:val="99"/>
    <w:unhideWhenUsed/>
    <w:rsid w:val="00C13E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2802">
      <w:bodyDiv w:val="1"/>
      <w:marLeft w:val="0"/>
      <w:marRight w:val="0"/>
      <w:marTop w:val="0"/>
      <w:marBottom w:val="0"/>
      <w:divBdr>
        <w:top w:val="none" w:sz="0" w:space="0" w:color="auto"/>
        <w:left w:val="none" w:sz="0" w:space="0" w:color="auto"/>
        <w:bottom w:val="none" w:sz="0" w:space="0" w:color="auto"/>
        <w:right w:val="none" w:sz="0" w:space="0" w:color="auto"/>
      </w:divBdr>
      <w:divsChild>
        <w:div w:id="2096853697">
          <w:marLeft w:val="0"/>
          <w:marRight w:val="0"/>
          <w:marTop w:val="0"/>
          <w:marBottom w:val="0"/>
          <w:divBdr>
            <w:top w:val="none" w:sz="0" w:space="0" w:color="auto"/>
            <w:left w:val="none" w:sz="0" w:space="0" w:color="auto"/>
            <w:bottom w:val="none" w:sz="0" w:space="0" w:color="auto"/>
            <w:right w:val="none" w:sz="0" w:space="0" w:color="auto"/>
          </w:divBdr>
        </w:div>
      </w:divsChild>
    </w:div>
    <w:div w:id="121193788">
      <w:bodyDiv w:val="1"/>
      <w:marLeft w:val="0"/>
      <w:marRight w:val="0"/>
      <w:marTop w:val="0"/>
      <w:marBottom w:val="0"/>
      <w:divBdr>
        <w:top w:val="none" w:sz="0" w:space="0" w:color="auto"/>
        <w:left w:val="none" w:sz="0" w:space="0" w:color="auto"/>
        <w:bottom w:val="none" w:sz="0" w:space="0" w:color="auto"/>
        <w:right w:val="none" w:sz="0" w:space="0" w:color="auto"/>
      </w:divBdr>
      <w:divsChild>
        <w:div w:id="25377927">
          <w:marLeft w:val="0"/>
          <w:marRight w:val="0"/>
          <w:marTop w:val="0"/>
          <w:marBottom w:val="0"/>
          <w:divBdr>
            <w:top w:val="none" w:sz="0" w:space="0" w:color="auto"/>
            <w:left w:val="none" w:sz="0" w:space="0" w:color="auto"/>
            <w:bottom w:val="none" w:sz="0" w:space="0" w:color="auto"/>
            <w:right w:val="none" w:sz="0" w:space="0" w:color="auto"/>
          </w:divBdr>
        </w:div>
      </w:divsChild>
    </w:div>
    <w:div w:id="157968767">
      <w:bodyDiv w:val="1"/>
      <w:marLeft w:val="0"/>
      <w:marRight w:val="0"/>
      <w:marTop w:val="0"/>
      <w:marBottom w:val="0"/>
      <w:divBdr>
        <w:top w:val="none" w:sz="0" w:space="0" w:color="auto"/>
        <w:left w:val="none" w:sz="0" w:space="0" w:color="auto"/>
        <w:bottom w:val="none" w:sz="0" w:space="0" w:color="auto"/>
        <w:right w:val="none" w:sz="0" w:space="0" w:color="auto"/>
      </w:divBdr>
      <w:divsChild>
        <w:div w:id="658576132">
          <w:marLeft w:val="0"/>
          <w:marRight w:val="0"/>
          <w:marTop w:val="0"/>
          <w:marBottom w:val="0"/>
          <w:divBdr>
            <w:top w:val="none" w:sz="0" w:space="0" w:color="auto"/>
            <w:left w:val="none" w:sz="0" w:space="0" w:color="auto"/>
            <w:bottom w:val="none" w:sz="0" w:space="0" w:color="auto"/>
            <w:right w:val="none" w:sz="0" w:space="0" w:color="auto"/>
          </w:divBdr>
        </w:div>
      </w:divsChild>
    </w:div>
    <w:div w:id="263920323">
      <w:bodyDiv w:val="1"/>
      <w:marLeft w:val="0"/>
      <w:marRight w:val="0"/>
      <w:marTop w:val="0"/>
      <w:marBottom w:val="0"/>
      <w:divBdr>
        <w:top w:val="none" w:sz="0" w:space="0" w:color="auto"/>
        <w:left w:val="none" w:sz="0" w:space="0" w:color="auto"/>
        <w:bottom w:val="none" w:sz="0" w:space="0" w:color="auto"/>
        <w:right w:val="none" w:sz="0" w:space="0" w:color="auto"/>
      </w:divBdr>
      <w:divsChild>
        <w:div w:id="1931892033">
          <w:marLeft w:val="0"/>
          <w:marRight w:val="0"/>
          <w:marTop w:val="0"/>
          <w:marBottom w:val="0"/>
          <w:divBdr>
            <w:top w:val="none" w:sz="0" w:space="0" w:color="auto"/>
            <w:left w:val="none" w:sz="0" w:space="0" w:color="auto"/>
            <w:bottom w:val="none" w:sz="0" w:space="0" w:color="auto"/>
            <w:right w:val="none" w:sz="0" w:space="0" w:color="auto"/>
          </w:divBdr>
        </w:div>
      </w:divsChild>
    </w:div>
    <w:div w:id="366491585">
      <w:bodyDiv w:val="1"/>
      <w:marLeft w:val="0"/>
      <w:marRight w:val="0"/>
      <w:marTop w:val="0"/>
      <w:marBottom w:val="0"/>
      <w:divBdr>
        <w:top w:val="none" w:sz="0" w:space="0" w:color="auto"/>
        <w:left w:val="none" w:sz="0" w:space="0" w:color="auto"/>
        <w:bottom w:val="none" w:sz="0" w:space="0" w:color="auto"/>
        <w:right w:val="none" w:sz="0" w:space="0" w:color="auto"/>
      </w:divBdr>
      <w:divsChild>
        <w:div w:id="892737345">
          <w:marLeft w:val="0"/>
          <w:marRight w:val="0"/>
          <w:marTop w:val="0"/>
          <w:marBottom w:val="0"/>
          <w:divBdr>
            <w:top w:val="none" w:sz="0" w:space="0" w:color="auto"/>
            <w:left w:val="none" w:sz="0" w:space="0" w:color="auto"/>
            <w:bottom w:val="none" w:sz="0" w:space="0" w:color="auto"/>
            <w:right w:val="none" w:sz="0" w:space="0" w:color="auto"/>
          </w:divBdr>
        </w:div>
      </w:divsChild>
    </w:div>
    <w:div w:id="430930309">
      <w:bodyDiv w:val="1"/>
      <w:marLeft w:val="0"/>
      <w:marRight w:val="0"/>
      <w:marTop w:val="0"/>
      <w:marBottom w:val="0"/>
      <w:divBdr>
        <w:top w:val="none" w:sz="0" w:space="0" w:color="auto"/>
        <w:left w:val="none" w:sz="0" w:space="0" w:color="auto"/>
        <w:bottom w:val="none" w:sz="0" w:space="0" w:color="auto"/>
        <w:right w:val="none" w:sz="0" w:space="0" w:color="auto"/>
      </w:divBdr>
      <w:divsChild>
        <w:div w:id="1912933190">
          <w:marLeft w:val="0"/>
          <w:marRight w:val="0"/>
          <w:marTop w:val="0"/>
          <w:marBottom w:val="0"/>
          <w:divBdr>
            <w:top w:val="none" w:sz="0" w:space="0" w:color="auto"/>
            <w:left w:val="none" w:sz="0" w:space="0" w:color="auto"/>
            <w:bottom w:val="none" w:sz="0" w:space="0" w:color="auto"/>
            <w:right w:val="none" w:sz="0" w:space="0" w:color="auto"/>
          </w:divBdr>
        </w:div>
      </w:divsChild>
    </w:div>
    <w:div w:id="632446977">
      <w:bodyDiv w:val="1"/>
      <w:marLeft w:val="0"/>
      <w:marRight w:val="0"/>
      <w:marTop w:val="0"/>
      <w:marBottom w:val="0"/>
      <w:divBdr>
        <w:top w:val="none" w:sz="0" w:space="0" w:color="auto"/>
        <w:left w:val="none" w:sz="0" w:space="0" w:color="auto"/>
        <w:bottom w:val="none" w:sz="0" w:space="0" w:color="auto"/>
        <w:right w:val="none" w:sz="0" w:space="0" w:color="auto"/>
      </w:divBdr>
      <w:divsChild>
        <w:div w:id="96682214">
          <w:marLeft w:val="0"/>
          <w:marRight w:val="0"/>
          <w:marTop w:val="0"/>
          <w:marBottom w:val="0"/>
          <w:divBdr>
            <w:top w:val="none" w:sz="0" w:space="0" w:color="auto"/>
            <w:left w:val="none" w:sz="0" w:space="0" w:color="auto"/>
            <w:bottom w:val="none" w:sz="0" w:space="0" w:color="auto"/>
            <w:right w:val="none" w:sz="0" w:space="0" w:color="auto"/>
          </w:divBdr>
        </w:div>
      </w:divsChild>
    </w:div>
    <w:div w:id="706221218">
      <w:bodyDiv w:val="1"/>
      <w:marLeft w:val="0"/>
      <w:marRight w:val="0"/>
      <w:marTop w:val="0"/>
      <w:marBottom w:val="0"/>
      <w:divBdr>
        <w:top w:val="none" w:sz="0" w:space="0" w:color="auto"/>
        <w:left w:val="none" w:sz="0" w:space="0" w:color="auto"/>
        <w:bottom w:val="none" w:sz="0" w:space="0" w:color="auto"/>
        <w:right w:val="none" w:sz="0" w:space="0" w:color="auto"/>
      </w:divBdr>
      <w:divsChild>
        <w:div w:id="1958297695">
          <w:marLeft w:val="0"/>
          <w:marRight w:val="0"/>
          <w:marTop w:val="100"/>
          <w:marBottom w:val="100"/>
          <w:divBdr>
            <w:top w:val="none" w:sz="0" w:space="0" w:color="auto"/>
            <w:left w:val="none" w:sz="0" w:space="0" w:color="auto"/>
            <w:bottom w:val="none" w:sz="0" w:space="0" w:color="auto"/>
            <w:right w:val="none" w:sz="0" w:space="0" w:color="auto"/>
          </w:divBdr>
        </w:div>
      </w:divsChild>
    </w:div>
    <w:div w:id="749280492">
      <w:bodyDiv w:val="1"/>
      <w:marLeft w:val="0"/>
      <w:marRight w:val="0"/>
      <w:marTop w:val="0"/>
      <w:marBottom w:val="0"/>
      <w:divBdr>
        <w:top w:val="none" w:sz="0" w:space="0" w:color="auto"/>
        <w:left w:val="none" w:sz="0" w:space="0" w:color="auto"/>
        <w:bottom w:val="none" w:sz="0" w:space="0" w:color="auto"/>
        <w:right w:val="none" w:sz="0" w:space="0" w:color="auto"/>
      </w:divBdr>
      <w:divsChild>
        <w:div w:id="1604458695">
          <w:marLeft w:val="0"/>
          <w:marRight w:val="0"/>
          <w:marTop w:val="0"/>
          <w:marBottom w:val="0"/>
          <w:divBdr>
            <w:top w:val="none" w:sz="0" w:space="0" w:color="auto"/>
            <w:left w:val="none" w:sz="0" w:space="0" w:color="auto"/>
            <w:bottom w:val="none" w:sz="0" w:space="0" w:color="auto"/>
            <w:right w:val="none" w:sz="0" w:space="0" w:color="auto"/>
          </w:divBdr>
          <w:divsChild>
            <w:div w:id="229198308">
              <w:marLeft w:val="5"/>
              <w:marRight w:val="5"/>
              <w:marTop w:val="2"/>
              <w:marBottom w:val="2"/>
              <w:divBdr>
                <w:top w:val="single" w:sz="6" w:space="4" w:color="C1BC9D"/>
                <w:left w:val="single" w:sz="6" w:space="4" w:color="C1BC9D"/>
                <w:bottom w:val="single" w:sz="6" w:space="4" w:color="C1BC9D"/>
                <w:right w:val="single" w:sz="6" w:space="4" w:color="C1BC9D"/>
              </w:divBdr>
              <w:divsChild>
                <w:div w:id="405880630">
                  <w:marLeft w:val="0"/>
                  <w:marRight w:val="0"/>
                  <w:marTop w:val="0"/>
                  <w:marBottom w:val="0"/>
                  <w:divBdr>
                    <w:top w:val="none" w:sz="0" w:space="0" w:color="auto"/>
                    <w:left w:val="none" w:sz="0" w:space="0" w:color="auto"/>
                    <w:bottom w:val="none" w:sz="0" w:space="0" w:color="auto"/>
                    <w:right w:val="none" w:sz="0" w:space="0" w:color="auto"/>
                  </w:divBdr>
                  <w:divsChild>
                    <w:div w:id="20059061">
                      <w:marLeft w:val="0"/>
                      <w:marRight w:val="0"/>
                      <w:marTop w:val="0"/>
                      <w:marBottom w:val="0"/>
                      <w:divBdr>
                        <w:top w:val="none" w:sz="0" w:space="0" w:color="auto"/>
                        <w:left w:val="none" w:sz="0" w:space="0" w:color="auto"/>
                        <w:bottom w:val="none" w:sz="0" w:space="0" w:color="auto"/>
                        <w:right w:val="none" w:sz="0" w:space="0" w:color="auto"/>
                      </w:divBdr>
                      <w:divsChild>
                        <w:div w:id="1164471067">
                          <w:marLeft w:val="0"/>
                          <w:marRight w:val="0"/>
                          <w:marTop w:val="0"/>
                          <w:marBottom w:val="0"/>
                          <w:divBdr>
                            <w:top w:val="none" w:sz="0" w:space="0" w:color="auto"/>
                            <w:left w:val="none" w:sz="0" w:space="0" w:color="auto"/>
                            <w:bottom w:val="none" w:sz="0" w:space="0" w:color="auto"/>
                            <w:right w:val="none" w:sz="0" w:space="0" w:color="auto"/>
                          </w:divBdr>
                          <w:divsChild>
                            <w:div w:id="21636470">
                              <w:marLeft w:val="-6300"/>
                              <w:marRight w:val="0"/>
                              <w:marTop w:val="0"/>
                              <w:marBottom w:val="0"/>
                              <w:divBdr>
                                <w:top w:val="none" w:sz="0" w:space="0" w:color="auto"/>
                                <w:left w:val="none" w:sz="0" w:space="0" w:color="auto"/>
                                <w:bottom w:val="none" w:sz="0" w:space="0" w:color="auto"/>
                                <w:right w:val="none" w:sz="0" w:space="0" w:color="auto"/>
                              </w:divBdr>
                              <w:divsChild>
                                <w:div w:id="948700213">
                                  <w:marLeft w:val="0"/>
                                  <w:marRight w:val="0"/>
                                  <w:marTop w:val="0"/>
                                  <w:marBottom w:val="0"/>
                                  <w:divBdr>
                                    <w:top w:val="none" w:sz="0" w:space="0" w:color="auto"/>
                                    <w:left w:val="none" w:sz="0" w:space="0" w:color="auto"/>
                                    <w:bottom w:val="none" w:sz="0" w:space="0" w:color="auto"/>
                                    <w:right w:val="none" w:sz="0" w:space="0" w:color="auto"/>
                                  </w:divBdr>
                                  <w:divsChild>
                                    <w:div w:id="1071539812">
                                      <w:marLeft w:val="6300"/>
                                      <w:marRight w:val="0"/>
                                      <w:marTop w:val="0"/>
                                      <w:marBottom w:val="0"/>
                                      <w:divBdr>
                                        <w:top w:val="none" w:sz="0" w:space="0" w:color="auto"/>
                                        <w:left w:val="none" w:sz="0" w:space="0" w:color="auto"/>
                                        <w:bottom w:val="none" w:sz="0" w:space="0" w:color="auto"/>
                                        <w:right w:val="none" w:sz="0" w:space="0" w:color="auto"/>
                                      </w:divBdr>
                                      <w:divsChild>
                                        <w:div w:id="1342395840">
                                          <w:marLeft w:val="0"/>
                                          <w:marRight w:val="0"/>
                                          <w:marTop w:val="0"/>
                                          <w:marBottom w:val="0"/>
                                          <w:divBdr>
                                            <w:top w:val="none" w:sz="0" w:space="0" w:color="auto"/>
                                            <w:left w:val="none" w:sz="0" w:space="0" w:color="auto"/>
                                            <w:bottom w:val="none" w:sz="0" w:space="0" w:color="auto"/>
                                            <w:right w:val="none" w:sz="0" w:space="0" w:color="auto"/>
                                          </w:divBdr>
                                          <w:divsChild>
                                            <w:div w:id="155848767">
                                              <w:marLeft w:val="10"/>
                                              <w:marRight w:val="10"/>
                                              <w:marTop w:val="2"/>
                                              <w:marBottom w:val="2"/>
                                              <w:divBdr>
                                                <w:top w:val="none" w:sz="0" w:space="8" w:color="DDDDDD"/>
                                                <w:left w:val="none" w:sz="0" w:space="8" w:color="DDDDDD"/>
                                                <w:bottom w:val="none" w:sz="0" w:space="8" w:color="DDDDDD"/>
                                                <w:right w:val="none" w:sz="0" w:space="8" w:color="DDDDDD"/>
                                              </w:divBdr>
                                              <w:divsChild>
                                                <w:div w:id="7955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530513">
      <w:bodyDiv w:val="1"/>
      <w:marLeft w:val="0"/>
      <w:marRight w:val="0"/>
      <w:marTop w:val="0"/>
      <w:marBottom w:val="0"/>
      <w:divBdr>
        <w:top w:val="none" w:sz="0" w:space="0" w:color="auto"/>
        <w:left w:val="none" w:sz="0" w:space="0" w:color="auto"/>
        <w:bottom w:val="none" w:sz="0" w:space="0" w:color="auto"/>
        <w:right w:val="none" w:sz="0" w:space="0" w:color="auto"/>
      </w:divBdr>
      <w:divsChild>
        <w:div w:id="186843487">
          <w:marLeft w:val="0"/>
          <w:marRight w:val="0"/>
          <w:marTop w:val="0"/>
          <w:marBottom w:val="0"/>
          <w:divBdr>
            <w:top w:val="none" w:sz="0" w:space="0" w:color="auto"/>
            <w:left w:val="none" w:sz="0" w:space="0" w:color="auto"/>
            <w:bottom w:val="none" w:sz="0" w:space="0" w:color="auto"/>
            <w:right w:val="none" w:sz="0" w:space="0" w:color="auto"/>
          </w:divBdr>
        </w:div>
      </w:divsChild>
    </w:div>
    <w:div w:id="775373207">
      <w:bodyDiv w:val="1"/>
      <w:marLeft w:val="0"/>
      <w:marRight w:val="0"/>
      <w:marTop w:val="0"/>
      <w:marBottom w:val="0"/>
      <w:divBdr>
        <w:top w:val="none" w:sz="0" w:space="0" w:color="auto"/>
        <w:left w:val="none" w:sz="0" w:space="0" w:color="auto"/>
        <w:bottom w:val="none" w:sz="0" w:space="0" w:color="auto"/>
        <w:right w:val="none" w:sz="0" w:space="0" w:color="auto"/>
      </w:divBdr>
      <w:divsChild>
        <w:div w:id="2710880">
          <w:marLeft w:val="0"/>
          <w:marRight w:val="0"/>
          <w:marTop w:val="0"/>
          <w:marBottom w:val="0"/>
          <w:divBdr>
            <w:top w:val="none" w:sz="0" w:space="0" w:color="auto"/>
            <w:left w:val="none" w:sz="0" w:space="0" w:color="auto"/>
            <w:bottom w:val="none" w:sz="0" w:space="0" w:color="auto"/>
            <w:right w:val="none" w:sz="0" w:space="0" w:color="auto"/>
          </w:divBdr>
        </w:div>
      </w:divsChild>
    </w:div>
    <w:div w:id="795832307">
      <w:bodyDiv w:val="1"/>
      <w:marLeft w:val="0"/>
      <w:marRight w:val="0"/>
      <w:marTop w:val="0"/>
      <w:marBottom w:val="0"/>
      <w:divBdr>
        <w:top w:val="none" w:sz="0" w:space="0" w:color="auto"/>
        <w:left w:val="none" w:sz="0" w:space="0" w:color="auto"/>
        <w:bottom w:val="none" w:sz="0" w:space="0" w:color="auto"/>
        <w:right w:val="none" w:sz="0" w:space="0" w:color="auto"/>
      </w:divBdr>
      <w:divsChild>
        <w:div w:id="2114551778">
          <w:marLeft w:val="0"/>
          <w:marRight w:val="0"/>
          <w:marTop w:val="0"/>
          <w:marBottom w:val="0"/>
          <w:divBdr>
            <w:top w:val="none" w:sz="0" w:space="0" w:color="auto"/>
            <w:left w:val="none" w:sz="0" w:space="0" w:color="auto"/>
            <w:bottom w:val="none" w:sz="0" w:space="0" w:color="auto"/>
            <w:right w:val="none" w:sz="0" w:space="0" w:color="auto"/>
          </w:divBdr>
        </w:div>
      </w:divsChild>
    </w:div>
    <w:div w:id="841701625">
      <w:bodyDiv w:val="1"/>
      <w:marLeft w:val="0"/>
      <w:marRight w:val="0"/>
      <w:marTop w:val="0"/>
      <w:marBottom w:val="0"/>
      <w:divBdr>
        <w:top w:val="none" w:sz="0" w:space="0" w:color="auto"/>
        <w:left w:val="none" w:sz="0" w:space="0" w:color="auto"/>
        <w:bottom w:val="none" w:sz="0" w:space="0" w:color="auto"/>
        <w:right w:val="none" w:sz="0" w:space="0" w:color="auto"/>
      </w:divBdr>
      <w:divsChild>
        <w:div w:id="238562267">
          <w:marLeft w:val="0"/>
          <w:marRight w:val="0"/>
          <w:marTop w:val="0"/>
          <w:marBottom w:val="0"/>
          <w:divBdr>
            <w:top w:val="none" w:sz="0" w:space="0" w:color="auto"/>
            <w:left w:val="none" w:sz="0" w:space="0" w:color="auto"/>
            <w:bottom w:val="none" w:sz="0" w:space="0" w:color="auto"/>
            <w:right w:val="none" w:sz="0" w:space="0" w:color="auto"/>
          </w:divBdr>
        </w:div>
      </w:divsChild>
    </w:div>
    <w:div w:id="910849943">
      <w:bodyDiv w:val="1"/>
      <w:marLeft w:val="0"/>
      <w:marRight w:val="0"/>
      <w:marTop w:val="0"/>
      <w:marBottom w:val="0"/>
      <w:divBdr>
        <w:top w:val="none" w:sz="0" w:space="0" w:color="auto"/>
        <w:left w:val="none" w:sz="0" w:space="0" w:color="auto"/>
        <w:bottom w:val="none" w:sz="0" w:space="0" w:color="auto"/>
        <w:right w:val="none" w:sz="0" w:space="0" w:color="auto"/>
      </w:divBdr>
      <w:divsChild>
        <w:div w:id="1752044702">
          <w:marLeft w:val="0"/>
          <w:marRight w:val="0"/>
          <w:marTop w:val="0"/>
          <w:marBottom w:val="0"/>
          <w:divBdr>
            <w:top w:val="none" w:sz="0" w:space="0" w:color="auto"/>
            <w:left w:val="none" w:sz="0" w:space="0" w:color="auto"/>
            <w:bottom w:val="none" w:sz="0" w:space="0" w:color="auto"/>
            <w:right w:val="none" w:sz="0" w:space="0" w:color="auto"/>
          </w:divBdr>
        </w:div>
      </w:divsChild>
    </w:div>
    <w:div w:id="1027752050">
      <w:bodyDiv w:val="1"/>
      <w:marLeft w:val="0"/>
      <w:marRight w:val="0"/>
      <w:marTop w:val="0"/>
      <w:marBottom w:val="0"/>
      <w:divBdr>
        <w:top w:val="none" w:sz="0" w:space="0" w:color="auto"/>
        <w:left w:val="none" w:sz="0" w:space="0" w:color="auto"/>
        <w:bottom w:val="none" w:sz="0" w:space="0" w:color="auto"/>
        <w:right w:val="none" w:sz="0" w:space="0" w:color="auto"/>
      </w:divBdr>
      <w:divsChild>
        <w:div w:id="665666883">
          <w:marLeft w:val="0"/>
          <w:marRight w:val="0"/>
          <w:marTop w:val="0"/>
          <w:marBottom w:val="0"/>
          <w:divBdr>
            <w:top w:val="none" w:sz="0" w:space="0" w:color="auto"/>
            <w:left w:val="none" w:sz="0" w:space="0" w:color="auto"/>
            <w:bottom w:val="none" w:sz="0" w:space="0" w:color="auto"/>
            <w:right w:val="none" w:sz="0" w:space="0" w:color="auto"/>
          </w:divBdr>
        </w:div>
      </w:divsChild>
    </w:div>
    <w:div w:id="1093211427">
      <w:bodyDiv w:val="1"/>
      <w:marLeft w:val="0"/>
      <w:marRight w:val="0"/>
      <w:marTop w:val="0"/>
      <w:marBottom w:val="0"/>
      <w:divBdr>
        <w:top w:val="none" w:sz="0" w:space="0" w:color="auto"/>
        <w:left w:val="none" w:sz="0" w:space="0" w:color="auto"/>
        <w:bottom w:val="none" w:sz="0" w:space="0" w:color="auto"/>
        <w:right w:val="none" w:sz="0" w:space="0" w:color="auto"/>
      </w:divBdr>
      <w:divsChild>
        <w:div w:id="2144929120">
          <w:marLeft w:val="0"/>
          <w:marRight w:val="0"/>
          <w:marTop w:val="0"/>
          <w:marBottom w:val="0"/>
          <w:divBdr>
            <w:top w:val="none" w:sz="0" w:space="0" w:color="auto"/>
            <w:left w:val="none" w:sz="0" w:space="0" w:color="auto"/>
            <w:bottom w:val="none" w:sz="0" w:space="0" w:color="auto"/>
            <w:right w:val="none" w:sz="0" w:space="0" w:color="auto"/>
          </w:divBdr>
          <w:divsChild>
            <w:div w:id="771048299">
              <w:marLeft w:val="0"/>
              <w:marRight w:val="0"/>
              <w:marTop w:val="0"/>
              <w:marBottom w:val="0"/>
              <w:divBdr>
                <w:top w:val="none" w:sz="0" w:space="0" w:color="auto"/>
                <w:left w:val="none" w:sz="0" w:space="0" w:color="auto"/>
                <w:bottom w:val="none" w:sz="0" w:space="0" w:color="auto"/>
                <w:right w:val="none" w:sz="0" w:space="0" w:color="auto"/>
              </w:divBdr>
              <w:divsChild>
                <w:div w:id="2147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4950">
      <w:bodyDiv w:val="1"/>
      <w:marLeft w:val="0"/>
      <w:marRight w:val="0"/>
      <w:marTop w:val="0"/>
      <w:marBottom w:val="0"/>
      <w:divBdr>
        <w:top w:val="none" w:sz="0" w:space="0" w:color="auto"/>
        <w:left w:val="none" w:sz="0" w:space="0" w:color="auto"/>
        <w:bottom w:val="none" w:sz="0" w:space="0" w:color="auto"/>
        <w:right w:val="none" w:sz="0" w:space="0" w:color="auto"/>
      </w:divBdr>
      <w:divsChild>
        <w:div w:id="380448767">
          <w:marLeft w:val="0"/>
          <w:marRight w:val="0"/>
          <w:marTop w:val="0"/>
          <w:marBottom w:val="0"/>
          <w:divBdr>
            <w:top w:val="none" w:sz="0" w:space="0" w:color="auto"/>
            <w:left w:val="none" w:sz="0" w:space="0" w:color="auto"/>
            <w:bottom w:val="none" w:sz="0" w:space="0" w:color="auto"/>
            <w:right w:val="none" w:sz="0" w:space="0" w:color="auto"/>
          </w:divBdr>
        </w:div>
      </w:divsChild>
    </w:div>
    <w:div w:id="1150634491">
      <w:bodyDiv w:val="1"/>
      <w:marLeft w:val="0"/>
      <w:marRight w:val="0"/>
      <w:marTop w:val="0"/>
      <w:marBottom w:val="0"/>
      <w:divBdr>
        <w:top w:val="none" w:sz="0" w:space="0" w:color="auto"/>
        <w:left w:val="none" w:sz="0" w:space="0" w:color="auto"/>
        <w:bottom w:val="none" w:sz="0" w:space="0" w:color="auto"/>
        <w:right w:val="none" w:sz="0" w:space="0" w:color="auto"/>
      </w:divBdr>
      <w:divsChild>
        <w:div w:id="1898079848">
          <w:marLeft w:val="0"/>
          <w:marRight w:val="0"/>
          <w:marTop w:val="0"/>
          <w:marBottom w:val="0"/>
          <w:divBdr>
            <w:top w:val="none" w:sz="0" w:space="0" w:color="auto"/>
            <w:left w:val="none" w:sz="0" w:space="0" w:color="auto"/>
            <w:bottom w:val="none" w:sz="0" w:space="0" w:color="auto"/>
            <w:right w:val="none" w:sz="0" w:space="0" w:color="auto"/>
          </w:divBdr>
        </w:div>
      </w:divsChild>
    </w:div>
    <w:div w:id="1182353812">
      <w:bodyDiv w:val="1"/>
      <w:marLeft w:val="0"/>
      <w:marRight w:val="0"/>
      <w:marTop w:val="0"/>
      <w:marBottom w:val="0"/>
      <w:divBdr>
        <w:top w:val="none" w:sz="0" w:space="0" w:color="auto"/>
        <w:left w:val="none" w:sz="0" w:space="0" w:color="auto"/>
        <w:bottom w:val="none" w:sz="0" w:space="0" w:color="auto"/>
        <w:right w:val="none" w:sz="0" w:space="0" w:color="auto"/>
      </w:divBdr>
      <w:divsChild>
        <w:div w:id="886987228">
          <w:marLeft w:val="0"/>
          <w:marRight w:val="0"/>
          <w:marTop w:val="0"/>
          <w:marBottom w:val="0"/>
          <w:divBdr>
            <w:top w:val="none" w:sz="0" w:space="0" w:color="auto"/>
            <w:left w:val="none" w:sz="0" w:space="0" w:color="auto"/>
            <w:bottom w:val="none" w:sz="0" w:space="0" w:color="auto"/>
            <w:right w:val="none" w:sz="0" w:space="0" w:color="auto"/>
          </w:divBdr>
        </w:div>
      </w:divsChild>
    </w:div>
    <w:div w:id="1238517368">
      <w:bodyDiv w:val="1"/>
      <w:marLeft w:val="0"/>
      <w:marRight w:val="0"/>
      <w:marTop w:val="0"/>
      <w:marBottom w:val="0"/>
      <w:divBdr>
        <w:top w:val="none" w:sz="0" w:space="0" w:color="auto"/>
        <w:left w:val="none" w:sz="0" w:space="0" w:color="auto"/>
        <w:bottom w:val="none" w:sz="0" w:space="0" w:color="auto"/>
        <w:right w:val="none" w:sz="0" w:space="0" w:color="auto"/>
      </w:divBdr>
      <w:divsChild>
        <w:div w:id="33504461">
          <w:marLeft w:val="0"/>
          <w:marRight w:val="0"/>
          <w:marTop w:val="0"/>
          <w:marBottom w:val="0"/>
          <w:divBdr>
            <w:top w:val="none" w:sz="0" w:space="0" w:color="auto"/>
            <w:left w:val="none" w:sz="0" w:space="0" w:color="auto"/>
            <w:bottom w:val="none" w:sz="0" w:space="0" w:color="auto"/>
            <w:right w:val="none" w:sz="0" w:space="0" w:color="auto"/>
          </w:divBdr>
        </w:div>
      </w:divsChild>
    </w:div>
    <w:div w:id="1369261228">
      <w:bodyDiv w:val="1"/>
      <w:marLeft w:val="0"/>
      <w:marRight w:val="0"/>
      <w:marTop w:val="0"/>
      <w:marBottom w:val="0"/>
      <w:divBdr>
        <w:top w:val="none" w:sz="0" w:space="0" w:color="auto"/>
        <w:left w:val="none" w:sz="0" w:space="0" w:color="auto"/>
        <w:bottom w:val="none" w:sz="0" w:space="0" w:color="auto"/>
        <w:right w:val="none" w:sz="0" w:space="0" w:color="auto"/>
      </w:divBdr>
      <w:divsChild>
        <w:div w:id="1383868304">
          <w:marLeft w:val="0"/>
          <w:marRight w:val="0"/>
          <w:marTop w:val="0"/>
          <w:marBottom w:val="0"/>
          <w:divBdr>
            <w:top w:val="none" w:sz="0" w:space="0" w:color="auto"/>
            <w:left w:val="none" w:sz="0" w:space="0" w:color="auto"/>
            <w:bottom w:val="none" w:sz="0" w:space="0" w:color="auto"/>
            <w:right w:val="none" w:sz="0" w:space="0" w:color="auto"/>
          </w:divBdr>
        </w:div>
      </w:divsChild>
    </w:div>
    <w:div w:id="1431388957">
      <w:bodyDiv w:val="1"/>
      <w:marLeft w:val="0"/>
      <w:marRight w:val="0"/>
      <w:marTop w:val="0"/>
      <w:marBottom w:val="0"/>
      <w:divBdr>
        <w:top w:val="none" w:sz="0" w:space="0" w:color="auto"/>
        <w:left w:val="none" w:sz="0" w:space="0" w:color="auto"/>
        <w:bottom w:val="none" w:sz="0" w:space="0" w:color="auto"/>
        <w:right w:val="none" w:sz="0" w:space="0" w:color="auto"/>
      </w:divBdr>
      <w:divsChild>
        <w:div w:id="1432239813">
          <w:marLeft w:val="0"/>
          <w:marRight w:val="0"/>
          <w:marTop w:val="0"/>
          <w:marBottom w:val="0"/>
          <w:divBdr>
            <w:top w:val="none" w:sz="0" w:space="0" w:color="auto"/>
            <w:left w:val="none" w:sz="0" w:space="0" w:color="auto"/>
            <w:bottom w:val="none" w:sz="0" w:space="0" w:color="auto"/>
            <w:right w:val="none" w:sz="0" w:space="0" w:color="auto"/>
          </w:divBdr>
        </w:div>
      </w:divsChild>
    </w:div>
    <w:div w:id="1488747670">
      <w:bodyDiv w:val="1"/>
      <w:marLeft w:val="0"/>
      <w:marRight w:val="0"/>
      <w:marTop w:val="0"/>
      <w:marBottom w:val="0"/>
      <w:divBdr>
        <w:top w:val="none" w:sz="0" w:space="0" w:color="auto"/>
        <w:left w:val="none" w:sz="0" w:space="0" w:color="auto"/>
        <w:bottom w:val="none" w:sz="0" w:space="0" w:color="auto"/>
        <w:right w:val="none" w:sz="0" w:space="0" w:color="auto"/>
      </w:divBdr>
      <w:divsChild>
        <w:div w:id="1951548342">
          <w:marLeft w:val="0"/>
          <w:marRight w:val="0"/>
          <w:marTop w:val="0"/>
          <w:marBottom w:val="0"/>
          <w:divBdr>
            <w:top w:val="none" w:sz="0" w:space="0" w:color="auto"/>
            <w:left w:val="none" w:sz="0" w:space="0" w:color="auto"/>
            <w:bottom w:val="none" w:sz="0" w:space="0" w:color="auto"/>
            <w:right w:val="none" w:sz="0" w:space="0" w:color="auto"/>
          </w:divBdr>
        </w:div>
      </w:divsChild>
    </w:div>
    <w:div w:id="1496653778">
      <w:bodyDiv w:val="1"/>
      <w:marLeft w:val="0"/>
      <w:marRight w:val="0"/>
      <w:marTop w:val="0"/>
      <w:marBottom w:val="0"/>
      <w:divBdr>
        <w:top w:val="none" w:sz="0" w:space="0" w:color="auto"/>
        <w:left w:val="none" w:sz="0" w:space="0" w:color="auto"/>
        <w:bottom w:val="none" w:sz="0" w:space="0" w:color="auto"/>
        <w:right w:val="none" w:sz="0" w:space="0" w:color="auto"/>
      </w:divBdr>
      <w:divsChild>
        <w:div w:id="1669404743">
          <w:marLeft w:val="0"/>
          <w:marRight w:val="0"/>
          <w:marTop w:val="0"/>
          <w:marBottom w:val="0"/>
          <w:divBdr>
            <w:top w:val="none" w:sz="0" w:space="0" w:color="auto"/>
            <w:left w:val="none" w:sz="0" w:space="0" w:color="auto"/>
            <w:bottom w:val="none" w:sz="0" w:space="0" w:color="auto"/>
            <w:right w:val="none" w:sz="0" w:space="0" w:color="auto"/>
          </w:divBdr>
        </w:div>
      </w:divsChild>
    </w:div>
    <w:div w:id="1561945360">
      <w:bodyDiv w:val="1"/>
      <w:marLeft w:val="0"/>
      <w:marRight w:val="0"/>
      <w:marTop w:val="0"/>
      <w:marBottom w:val="0"/>
      <w:divBdr>
        <w:top w:val="none" w:sz="0" w:space="0" w:color="auto"/>
        <w:left w:val="none" w:sz="0" w:space="0" w:color="auto"/>
        <w:bottom w:val="none" w:sz="0" w:space="0" w:color="auto"/>
        <w:right w:val="none" w:sz="0" w:space="0" w:color="auto"/>
      </w:divBdr>
      <w:divsChild>
        <w:div w:id="1305501387">
          <w:marLeft w:val="0"/>
          <w:marRight w:val="0"/>
          <w:marTop w:val="0"/>
          <w:marBottom w:val="0"/>
          <w:divBdr>
            <w:top w:val="none" w:sz="0" w:space="0" w:color="auto"/>
            <w:left w:val="none" w:sz="0" w:space="0" w:color="auto"/>
            <w:bottom w:val="none" w:sz="0" w:space="0" w:color="auto"/>
            <w:right w:val="none" w:sz="0" w:space="0" w:color="auto"/>
          </w:divBdr>
        </w:div>
      </w:divsChild>
    </w:div>
    <w:div w:id="1626766499">
      <w:bodyDiv w:val="1"/>
      <w:marLeft w:val="0"/>
      <w:marRight w:val="0"/>
      <w:marTop w:val="0"/>
      <w:marBottom w:val="0"/>
      <w:divBdr>
        <w:top w:val="none" w:sz="0" w:space="0" w:color="auto"/>
        <w:left w:val="none" w:sz="0" w:space="0" w:color="auto"/>
        <w:bottom w:val="none" w:sz="0" w:space="0" w:color="auto"/>
        <w:right w:val="none" w:sz="0" w:space="0" w:color="auto"/>
      </w:divBdr>
      <w:divsChild>
        <w:div w:id="2010449894">
          <w:marLeft w:val="0"/>
          <w:marRight w:val="0"/>
          <w:marTop w:val="0"/>
          <w:marBottom w:val="0"/>
          <w:divBdr>
            <w:top w:val="none" w:sz="0" w:space="0" w:color="auto"/>
            <w:left w:val="none" w:sz="0" w:space="0" w:color="auto"/>
            <w:bottom w:val="none" w:sz="0" w:space="0" w:color="auto"/>
            <w:right w:val="none" w:sz="0" w:space="0" w:color="auto"/>
          </w:divBdr>
        </w:div>
      </w:divsChild>
    </w:div>
    <w:div w:id="1738749816">
      <w:bodyDiv w:val="1"/>
      <w:marLeft w:val="0"/>
      <w:marRight w:val="0"/>
      <w:marTop w:val="0"/>
      <w:marBottom w:val="0"/>
      <w:divBdr>
        <w:top w:val="none" w:sz="0" w:space="0" w:color="auto"/>
        <w:left w:val="none" w:sz="0" w:space="0" w:color="auto"/>
        <w:bottom w:val="none" w:sz="0" w:space="0" w:color="auto"/>
        <w:right w:val="none" w:sz="0" w:space="0" w:color="auto"/>
      </w:divBdr>
      <w:divsChild>
        <w:div w:id="1900238920">
          <w:marLeft w:val="0"/>
          <w:marRight w:val="0"/>
          <w:marTop w:val="0"/>
          <w:marBottom w:val="0"/>
          <w:divBdr>
            <w:top w:val="none" w:sz="0" w:space="0" w:color="auto"/>
            <w:left w:val="none" w:sz="0" w:space="0" w:color="auto"/>
            <w:bottom w:val="none" w:sz="0" w:space="0" w:color="auto"/>
            <w:right w:val="none" w:sz="0" w:space="0" w:color="auto"/>
          </w:divBdr>
        </w:div>
      </w:divsChild>
    </w:div>
    <w:div w:id="1768501027">
      <w:bodyDiv w:val="1"/>
      <w:marLeft w:val="0"/>
      <w:marRight w:val="0"/>
      <w:marTop w:val="0"/>
      <w:marBottom w:val="0"/>
      <w:divBdr>
        <w:top w:val="none" w:sz="0" w:space="0" w:color="auto"/>
        <w:left w:val="none" w:sz="0" w:space="0" w:color="auto"/>
        <w:bottom w:val="none" w:sz="0" w:space="0" w:color="auto"/>
        <w:right w:val="none" w:sz="0" w:space="0" w:color="auto"/>
      </w:divBdr>
      <w:divsChild>
        <w:div w:id="1862665901">
          <w:marLeft w:val="0"/>
          <w:marRight w:val="0"/>
          <w:marTop w:val="0"/>
          <w:marBottom w:val="0"/>
          <w:divBdr>
            <w:top w:val="none" w:sz="0" w:space="0" w:color="auto"/>
            <w:left w:val="none" w:sz="0" w:space="0" w:color="auto"/>
            <w:bottom w:val="none" w:sz="0" w:space="0" w:color="auto"/>
            <w:right w:val="none" w:sz="0" w:space="0" w:color="auto"/>
          </w:divBdr>
        </w:div>
      </w:divsChild>
    </w:div>
    <w:div w:id="1787039281">
      <w:bodyDiv w:val="1"/>
      <w:marLeft w:val="0"/>
      <w:marRight w:val="0"/>
      <w:marTop w:val="0"/>
      <w:marBottom w:val="0"/>
      <w:divBdr>
        <w:top w:val="none" w:sz="0" w:space="0" w:color="auto"/>
        <w:left w:val="none" w:sz="0" w:space="0" w:color="auto"/>
        <w:bottom w:val="none" w:sz="0" w:space="0" w:color="auto"/>
        <w:right w:val="none" w:sz="0" w:space="0" w:color="auto"/>
      </w:divBdr>
      <w:divsChild>
        <w:div w:id="1344936891">
          <w:marLeft w:val="0"/>
          <w:marRight w:val="0"/>
          <w:marTop w:val="0"/>
          <w:marBottom w:val="0"/>
          <w:divBdr>
            <w:top w:val="none" w:sz="0" w:space="0" w:color="auto"/>
            <w:left w:val="none" w:sz="0" w:space="0" w:color="auto"/>
            <w:bottom w:val="none" w:sz="0" w:space="0" w:color="auto"/>
            <w:right w:val="none" w:sz="0" w:space="0" w:color="auto"/>
          </w:divBdr>
          <w:divsChild>
            <w:div w:id="1770194056">
              <w:marLeft w:val="0"/>
              <w:marRight w:val="0"/>
              <w:marTop w:val="0"/>
              <w:marBottom w:val="0"/>
              <w:divBdr>
                <w:top w:val="none" w:sz="0" w:space="0" w:color="auto"/>
                <w:left w:val="none" w:sz="0" w:space="0" w:color="auto"/>
                <w:bottom w:val="none" w:sz="0" w:space="0" w:color="auto"/>
                <w:right w:val="none" w:sz="0" w:space="0" w:color="auto"/>
              </w:divBdr>
              <w:divsChild>
                <w:div w:id="432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98633">
      <w:bodyDiv w:val="1"/>
      <w:marLeft w:val="0"/>
      <w:marRight w:val="0"/>
      <w:marTop w:val="0"/>
      <w:marBottom w:val="0"/>
      <w:divBdr>
        <w:top w:val="none" w:sz="0" w:space="0" w:color="auto"/>
        <w:left w:val="none" w:sz="0" w:space="0" w:color="auto"/>
        <w:bottom w:val="none" w:sz="0" w:space="0" w:color="auto"/>
        <w:right w:val="none" w:sz="0" w:space="0" w:color="auto"/>
      </w:divBdr>
      <w:divsChild>
        <w:div w:id="1530533486">
          <w:marLeft w:val="0"/>
          <w:marRight w:val="0"/>
          <w:marTop w:val="0"/>
          <w:marBottom w:val="0"/>
          <w:divBdr>
            <w:top w:val="none" w:sz="0" w:space="0" w:color="auto"/>
            <w:left w:val="none" w:sz="0" w:space="0" w:color="auto"/>
            <w:bottom w:val="none" w:sz="0" w:space="0" w:color="auto"/>
            <w:right w:val="none" w:sz="0" w:space="0" w:color="auto"/>
          </w:divBdr>
        </w:div>
      </w:divsChild>
    </w:div>
    <w:div w:id="1838643084">
      <w:bodyDiv w:val="1"/>
      <w:marLeft w:val="0"/>
      <w:marRight w:val="0"/>
      <w:marTop w:val="0"/>
      <w:marBottom w:val="0"/>
      <w:divBdr>
        <w:top w:val="none" w:sz="0" w:space="0" w:color="auto"/>
        <w:left w:val="none" w:sz="0" w:space="0" w:color="auto"/>
        <w:bottom w:val="none" w:sz="0" w:space="0" w:color="auto"/>
        <w:right w:val="none" w:sz="0" w:space="0" w:color="auto"/>
      </w:divBdr>
      <w:divsChild>
        <w:div w:id="2147234739">
          <w:marLeft w:val="0"/>
          <w:marRight w:val="0"/>
          <w:marTop w:val="0"/>
          <w:marBottom w:val="0"/>
          <w:divBdr>
            <w:top w:val="none" w:sz="0" w:space="0" w:color="auto"/>
            <w:left w:val="none" w:sz="0" w:space="0" w:color="auto"/>
            <w:bottom w:val="none" w:sz="0" w:space="0" w:color="auto"/>
            <w:right w:val="none" w:sz="0" w:space="0" w:color="auto"/>
          </w:divBdr>
        </w:div>
      </w:divsChild>
    </w:div>
    <w:div w:id="1987928376">
      <w:bodyDiv w:val="1"/>
      <w:marLeft w:val="0"/>
      <w:marRight w:val="0"/>
      <w:marTop w:val="0"/>
      <w:marBottom w:val="0"/>
      <w:divBdr>
        <w:top w:val="none" w:sz="0" w:space="0" w:color="auto"/>
        <w:left w:val="none" w:sz="0" w:space="0" w:color="auto"/>
        <w:bottom w:val="none" w:sz="0" w:space="0" w:color="auto"/>
        <w:right w:val="none" w:sz="0" w:space="0" w:color="auto"/>
      </w:divBdr>
      <w:divsChild>
        <w:div w:id="1082531889">
          <w:marLeft w:val="0"/>
          <w:marRight w:val="0"/>
          <w:marTop w:val="0"/>
          <w:marBottom w:val="0"/>
          <w:divBdr>
            <w:top w:val="none" w:sz="0" w:space="0" w:color="auto"/>
            <w:left w:val="none" w:sz="0" w:space="0" w:color="auto"/>
            <w:bottom w:val="none" w:sz="0" w:space="0" w:color="auto"/>
            <w:right w:val="none" w:sz="0" w:space="0" w:color="auto"/>
          </w:divBdr>
        </w:div>
      </w:divsChild>
    </w:div>
    <w:div w:id="2018312693">
      <w:bodyDiv w:val="1"/>
      <w:marLeft w:val="0"/>
      <w:marRight w:val="0"/>
      <w:marTop w:val="0"/>
      <w:marBottom w:val="0"/>
      <w:divBdr>
        <w:top w:val="none" w:sz="0" w:space="0" w:color="auto"/>
        <w:left w:val="none" w:sz="0" w:space="0" w:color="auto"/>
        <w:bottom w:val="none" w:sz="0" w:space="0" w:color="auto"/>
        <w:right w:val="none" w:sz="0" w:space="0" w:color="auto"/>
      </w:divBdr>
      <w:divsChild>
        <w:div w:id="2073770916">
          <w:marLeft w:val="0"/>
          <w:marRight w:val="0"/>
          <w:marTop w:val="0"/>
          <w:marBottom w:val="0"/>
          <w:divBdr>
            <w:top w:val="none" w:sz="0" w:space="0" w:color="auto"/>
            <w:left w:val="none" w:sz="0" w:space="0" w:color="auto"/>
            <w:bottom w:val="none" w:sz="0" w:space="0" w:color="auto"/>
            <w:right w:val="none" w:sz="0" w:space="0" w:color="auto"/>
          </w:divBdr>
        </w:div>
      </w:divsChild>
    </w:div>
    <w:div w:id="2075739607">
      <w:bodyDiv w:val="1"/>
      <w:marLeft w:val="0"/>
      <w:marRight w:val="0"/>
      <w:marTop w:val="0"/>
      <w:marBottom w:val="0"/>
      <w:divBdr>
        <w:top w:val="none" w:sz="0" w:space="0" w:color="auto"/>
        <w:left w:val="none" w:sz="0" w:space="0" w:color="auto"/>
        <w:bottom w:val="none" w:sz="0" w:space="0" w:color="auto"/>
        <w:right w:val="none" w:sz="0" w:space="0" w:color="auto"/>
      </w:divBdr>
      <w:divsChild>
        <w:div w:id="2077624657">
          <w:marLeft w:val="0"/>
          <w:marRight w:val="0"/>
          <w:marTop w:val="0"/>
          <w:marBottom w:val="0"/>
          <w:divBdr>
            <w:top w:val="none" w:sz="0" w:space="0" w:color="auto"/>
            <w:left w:val="none" w:sz="0" w:space="0" w:color="auto"/>
            <w:bottom w:val="none" w:sz="0" w:space="0" w:color="auto"/>
            <w:right w:val="none" w:sz="0" w:space="0" w:color="auto"/>
          </w:divBdr>
        </w:div>
      </w:divsChild>
    </w:div>
    <w:div w:id="2098284571">
      <w:bodyDiv w:val="1"/>
      <w:marLeft w:val="0"/>
      <w:marRight w:val="0"/>
      <w:marTop w:val="0"/>
      <w:marBottom w:val="0"/>
      <w:divBdr>
        <w:top w:val="none" w:sz="0" w:space="0" w:color="auto"/>
        <w:left w:val="none" w:sz="0" w:space="0" w:color="auto"/>
        <w:bottom w:val="none" w:sz="0" w:space="0" w:color="auto"/>
        <w:right w:val="none" w:sz="0" w:space="0" w:color="auto"/>
      </w:divBdr>
      <w:divsChild>
        <w:div w:id="382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o-uv.org/" TargetMode="External"/><Relationship Id="rId13" Type="http://schemas.openxmlformats.org/officeDocument/2006/relationships/hyperlink" Target="http://iaaras.ru/dept/lsbss/apophis" TargetMode="External"/><Relationship Id="rId18" Type="http://schemas.openxmlformats.org/officeDocument/2006/relationships/hyperlink" Target="http://mks-onlain.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raocrimea.ru/ru/" TargetMode="External"/><Relationship Id="rId7" Type="http://schemas.openxmlformats.org/officeDocument/2006/relationships/endnotes" Target="endnotes.xml"/><Relationship Id="rId12" Type="http://schemas.openxmlformats.org/officeDocument/2006/relationships/hyperlink" Target="http://iaaras.ru/about/issues/proceedings/ach-2009" TargetMode="External"/><Relationship Id="rId17" Type="http://schemas.openxmlformats.org/officeDocument/2006/relationships/hyperlink" Target="http://iaaras.ru/quasar/rt-13/receiv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aaras.ru/dept/receivers/g3" TargetMode="External"/><Relationship Id="rId20" Type="http://schemas.openxmlformats.org/officeDocument/2006/relationships/hyperlink" Target="http://www.gao.spb.ru/russia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aaras.ru/html/emp2017/emp2017.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iaaras.ru/dept/receivers/mc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iaaras.ru/dept/lsbss/ample" TargetMode="External"/><Relationship Id="rId19" Type="http://schemas.openxmlformats.org/officeDocument/2006/relationships/hyperlink" Target="http://bak-cern.ru/" TargetMode="External"/><Relationship Id="rId4" Type="http://schemas.openxmlformats.org/officeDocument/2006/relationships/settings" Target="settings.xml"/><Relationship Id="rId9" Type="http://schemas.openxmlformats.org/officeDocument/2006/relationships/hyperlink" Target="http://iaaras.ru/about/issues/emp/" TargetMode="External"/><Relationship Id="rId14" Type="http://schemas.openxmlformats.org/officeDocument/2006/relationships/hyperlink" Target="http://iaaras.ru/quasar/rt-32/uhf/" TargetMode="External"/><Relationship Id="rId22" Type="http://schemas.openxmlformats.org/officeDocument/2006/relationships/hyperlink" Target="http://lnfm1.sai.msu.ru/kgo/main.php"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D1B57-8E54-4F24-9F4B-57343458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24</Pages>
  <Words>9085</Words>
  <Characters>51790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Апрельская</dc:creator>
  <cp:keywords/>
  <dc:description/>
  <cp:lastModifiedBy>МКОУ Нижне-Инховская СОШ .</cp:lastModifiedBy>
  <cp:revision>24</cp:revision>
  <dcterms:created xsi:type="dcterms:W3CDTF">2017-08-26T11:12:00Z</dcterms:created>
  <dcterms:modified xsi:type="dcterms:W3CDTF">2018-04-24T06:00:00Z</dcterms:modified>
</cp:coreProperties>
</file>