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D7" w:rsidRDefault="008C19D7" w:rsidP="008C19D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>А</w:t>
      </w:r>
      <w:r>
        <w:rPr>
          <w:rFonts w:ascii="Arial" w:hAnsi="Arial" w:cs="Arial"/>
          <w:color w:val="000000"/>
          <w:sz w:val="18"/>
          <w:szCs w:val="18"/>
        </w:rPr>
        <w:t>ннотация к рабочим программам по физике</w:t>
      </w:r>
    </w:p>
    <w:bookmarkEnd w:id="0"/>
    <w:p w:rsidR="008C19D7" w:rsidRDefault="008C19D7" w:rsidP="008C19D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7-9 класс (основное общее образование)</w:t>
      </w:r>
      <w:r>
        <w:rPr>
          <w:rFonts w:ascii="Arial" w:hAnsi="Arial" w:cs="Arial"/>
          <w:color w:val="000000"/>
          <w:sz w:val="18"/>
          <w:szCs w:val="18"/>
        </w:rPr>
        <w:br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>
        <w:rPr>
          <w:rFonts w:ascii="Arial" w:hAnsi="Arial" w:cs="Arial"/>
          <w:color w:val="000000"/>
          <w:sz w:val="18"/>
          <w:szCs w:val="18"/>
        </w:rPr>
        <w:br/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>
        <w:rPr>
          <w:rFonts w:ascii="Arial" w:hAnsi="Arial" w:cs="Arial"/>
          <w:color w:val="000000"/>
          <w:sz w:val="18"/>
          <w:szCs w:val="18"/>
        </w:rPr>
        <w:br/>
        <w:t>Знание физических законов необходимо для изучения химии, биологии, физической географии, технологии, ОБЖ.</w:t>
      </w:r>
      <w:r>
        <w:rPr>
          <w:rFonts w:ascii="Arial" w:hAnsi="Arial" w:cs="Arial"/>
          <w:color w:val="000000"/>
          <w:sz w:val="18"/>
          <w:szCs w:val="18"/>
        </w:rPr>
        <w:br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 </w:t>
      </w:r>
      <w:r>
        <w:rPr>
          <w:rFonts w:ascii="Arial" w:hAnsi="Arial" w:cs="Arial"/>
          <w:color w:val="000000"/>
          <w:sz w:val="18"/>
          <w:szCs w:val="18"/>
        </w:rPr>
        <w:br/>
        <w:t>Цели изучения физики:</w:t>
      </w:r>
      <w:r>
        <w:rPr>
          <w:rFonts w:ascii="Arial" w:hAnsi="Arial" w:cs="Arial"/>
          <w:color w:val="000000"/>
          <w:sz w:val="18"/>
          <w:szCs w:val="18"/>
        </w:rPr>
        <w:br/>
        <w:t>Изучение физики в образовательных учреждениях основного общего образования направлено на достижение следующих целей:</w:t>
      </w:r>
      <w:r>
        <w:rPr>
          <w:rFonts w:ascii="Arial" w:hAnsi="Arial" w:cs="Arial"/>
          <w:color w:val="000000"/>
          <w:sz w:val="18"/>
          <w:szCs w:val="18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>
        <w:rPr>
          <w:rFonts w:ascii="Arial" w:hAnsi="Arial" w:cs="Arial"/>
          <w:color w:val="000000"/>
          <w:sz w:val="18"/>
          <w:szCs w:val="18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>
        <w:rPr>
          <w:rFonts w:ascii="Arial" w:hAnsi="Arial" w:cs="Arial"/>
          <w:color w:val="000000"/>
          <w:sz w:val="18"/>
          <w:szCs w:val="18"/>
        </w:rPr>
        <w:br/>
        <w:t>Сведения о программе курса:</w:t>
      </w:r>
      <w:r>
        <w:rPr>
          <w:rFonts w:ascii="Arial" w:hAnsi="Arial" w:cs="Arial"/>
          <w:color w:val="000000"/>
          <w:sz w:val="18"/>
          <w:szCs w:val="18"/>
        </w:rPr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межпредметных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внутрипредметных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Рабочая программа курса разработана на основе авторской программы Е.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Гутника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Перышкина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«Физика» 7-9 классы, М., Дрофа 2011.</w:t>
      </w:r>
      <w:r>
        <w:rPr>
          <w:rFonts w:ascii="Arial" w:hAnsi="Arial" w:cs="Arial"/>
          <w:color w:val="000000"/>
          <w:sz w:val="18"/>
          <w:szCs w:val="18"/>
        </w:rPr>
        <w:br/>
        <w:t>Учебно-методический комплекс: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Учебники: Физика. 7 класс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Пёрышкин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А.В.: Учебник для общеобразовательных учреждений - М., Дрофа 2009 – 13-е издание; Физика. 8 класс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Пёрышкин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А.В.: Учебник для общеобразовательных учреждений - М., Дрофа 2008 – 11-е издание; Физика. 9 класс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Пёрышкин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А.В.: Учебник для общеобразовательных учреждений - М., Дрофа 2006 – 11-е издание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Сборник задач по физике. 7-9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/ Составитель В.И. Лукашик.-7-е изд.-М.: Просвещение, 2003</w:t>
      </w:r>
      <w:r>
        <w:rPr>
          <w:rFonts w:ascii="Arial" w:hAnsi="Arial" w:cs="Arial"/>
          <w:color w:val="000000"/>
          <w:sz w:val="18"/>
          <w:szCs w:val="18"/>
        </w:rPr>
        <w:br/>
        <w:t>Информация о количестве учебных часов: 68 часов в каждом классе (2 часа в неделю)</w:t>
      </w:r>
      <w:r>
        <w:rPr>
          <w:rFonts w:ascii="Arial" w:hAnsi="Arial" w:cs="Arial"/>
          <w:color w:val="000000"/>
          <w:sz w:val="18"/>
          <w:szCs w:val="18"/>
        </w:rPr>
        <w:br/>
        <w:t>Ведущие формы и методы, технологии обучения:</w:t>
      </w:r>
      <w:r>
        <w:rPr>
          <w:rFonts w:ascii="Arial" w:hAnsi="Arial" w:cs="Arial"/>
          <w:color w:val="000000"/>
          <w:sz w:val="18"/>
          <w:szCs w:val="18"/>
        </w:rPr>
        <w:br/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Используемы методы обучения (по И. Я.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Лернеру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объяснительно-иллюстративный; проблемное изложение, эвристический, исследовательский.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Используемые педагогические технологии: информационно-коммуникационные;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компетентностный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подход к обучению (авторы: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Хуторский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А.В., Зимняя И.А.), дифференцированное обучение (автор: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Гузеев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В.В).</w:t>
      </w:r>
      <w:r>
        <w:rPr>
          <w:rFonts w:ascii="Arial" w:hAnsi="Arial" w:cs="Arial"/>
          <w:color w:val="000000"/>
          <w:sz w:val="18"/>
          <w:szCs w:val="18"/>
        </w:rPr>
        <w:br/>
        <w:t>Механизмы формирования ключевых компетенций учащихся: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</w:t>
      </w:r>
      <w:r>
        <w:rPr>
          <w:rFonts w:ascii="Arial" w:hAnsi="Arial" w:cs="Arial"/>
          <w:color w:val="000000"/>
          <w:sz w:val="18"/>
          <w:szCs w:val="18"/>
        </w:rPr>
        <w:lastRenderedPageBreak/>
        <w:t>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практико-ориентирована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познавательная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подхода к обучению.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Общеучебные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умения, навыки и способы деятельности:</w:t>
      </w:r>
      <w:r>
        <w:rPr>
          <w:rFonts w:ascii="Arial" w:hAnsi="Arial" w:cs="Arial"/>
          <w:color w:val="000000"/>
          <w:sz w:val="18"/>
          <w:szCs w:val="18"/>
        </w:rPr>
        <w:br/>
        <w:t xml:space="preserve">Курс 7-9 класса предусматривает формирование у школьников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общеучебных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>
        <w:rPr>
          <w:rFonts w:ascii="Arial" w:hAnsi="Arial" w:cs="Arial"/>
          <w:color w:val="000000"/>
          <w:sz w:val="18"/>
          <w:szCs w:val="18"/>
        </w:rPr>
        <w:br/>
        <w:t>Познавательная деятельность:</w:t>
      </w:r>
      <w:r>
        <w:rPr>
          <w:rFonts w:ascii="Arial" w:hAnsi="Arial" w:cs="Arial"/>
          <w:color w:val="000000"/>
          <w:sz w:val="18"/>
          <w:szCs w:val="18"/>
        </w:rPr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>
        <w:rPr>
          <w:rFonts w:ascii="Arial" w:hAnsi="Arial" w:cs="Arial"/>
          <w:color w:val="000000"/>
          <w:sz w:val="18"/>
          <w:szCs w:val="18"/>
        </w:rPr>
        <w:br/>
        <w:t>- формирование умений различать факты, гипотезы, причины, следствия, доказательства, законы, теории;</w:t>
      </w:r>
      <w:r>
        <w:rPr>
          <w:rFonts w:ascii="Arial" w:hAnsi="Arial" w:cs="Arial"/>
          <w:color w:val="000000"/>
          <w:sz w:val="18"/>
          <w:szCs w:val="18"/>
        </w:rPr>
        <w:br/>
        <w:t>- овладение адекватными способами решения теоретических и экспериментальных задач;</w:t>
      </w:r>
      <w:r>
        <w:rPr>
          <w:rFonts w:ascii="Arial" w:hAnsi="Arial" w:cs="Arial"/>
          <w:color w:val="000000"/>
          <w:sz w:val="18"/>
          <w:szCs w:val="18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>
        <w:rPr>
          <w:rFonts w:ascii="Arial" w:hAnsi="Arial" w:cs="Arial"/>
          <w:color w:val="000000"/>
          <w:sz w:val="18"/>
          <w:szCs w:val="18"/>
        </w:rPr>
        <w:br/>
        <w:t>Информационно-коммуникативная деятельность:</w:t>
      </w:r>
      <w:r>
        <w:rPr>
          <w:rFonts w:ascii="Arial" w:hAnsi="Arial" w:cs="Arial"/>
          <w:color w:val="000000"/>
          <w:sz w:val="18"/>
          <w:szCs w:val="18"/>
        </w:rPr>
        <w:br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>
        <w:rPr>
          <w:rFonts w:ascii="Arial" w:hAnsi="Arial" w:cs="Arial"/>
          <w:color w:val="000000"/>
          <w:sz w:val="18"/>
          <w:szCs w:val="18"/>
        </w:rPr>
        <w:br/>
        <w:t>- использование для решения познавательных и коммуникативных задач различных источников информации.</w:t>
      </w:r>
      <w:r>
        <w:rPr>
          <w:rFonts w:ascii="Arial" w:hAnsi="Arial" w:cs="Arial"/>
          <w:color w:val="000000"/>
          <w:sz w:val="18"/>
          <w:szCs w:val="18"/>
        </w:rPr>
        <w:br/>
        <w:t>Рефлексивная деятельность:</w:t>
      </w:r>
      <w:r>
        <w:rPr>
          <w:rFonts w:ascii="Arial" w:hAnsi="Arial" w:cs="Arial"/>
          <w:color w:val="000000"/>
          <w:sz w:val="18"/>
          <w:szCs w:val="18"/>
        </w:rPr>
        <w:br/>
        <w:t>- владение навыками контроля и оценки своей деятельности, умением предвидеть возможные результаты своих действий:</w:t>
      </w:r>
      <w:r>
        <w:rPr>
          <w:rFonts w:ascii="Arial" w:hAnsi="Arial" w:cs="Arial"/>
          <w:color w:val="000000"/>
          <w:sz w:val="18"/>
          <w:szCs w:val="18"/>
        </w:rPr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Используемые формы, способы и средства проверки и оценки результатов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данной рабочей программе:</w:t>
      </w:r>
      <w:r>
        <w:rPr>
          <w:rFonts w:ascii="Arial" w:hAnsi="Arial" w:cs="Arial"/>
          <w:color w:val="000000"/>
          <w:sz w:val="18"/>
          <w:szCs w:val="18"/>
        </w:rPr>
        <w:br/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5335F9" w:rsidRDefault="005335F9"/>
    <w:sectPr w:rsidR="0053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6"/>
    <w:rsid w:val="005335F9"/>
    <w:rsid w:val="008C19D7"/>
    <w:rsid w:val="00C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6972</Characters>
  <Application>Microsoft Office Word</Application>
  <DocSecurity>0</DocSecurity>
  <Lines>58</Lines>
  <Paragraphs>16</Paragraphs>
  <ScaleCrop>false</ScaleCrop>
  <Company>Curnos™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Абдулатип</dc:creator>
  <cp:keywords/>
  <dc:description/>
  <cp:lastModifiedBy>Абдулатип</cp:lastModifiedBy>
  <cp:revision>2</cp:revision>
  <dcterms:created xsi:type="dcterms:W3CDTF">2018-07-06T19:32:00Z</dcterms:created>
  <dcterms:modified xsi:type="dcterms:W3CDTF">2018-07-06T19:33:00Z</dcterms:modified>
</cp:coreProperties>
</file>