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29" w:rsidRPr="00997B68" w:rsidRDefault="00251529" w:rsidP="00997B6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t>МКОУ   «Нижне-Инховская  СОШ»</w:t>
      </w:r>
    </w:p>
    <w:p w:rsidR="00251529" w:rsidRPr="00997B68" w:rsidRDefault="00E42666" w:rsidP="00997B68">
      <w:pPr>
        <w:pStyle w:val="a5"/>
        <w:jc w:val="center"/>
        <w:rPr>
          <w:b/>
          <w:lang w:eastAsia="ru-RU"/>
        </w:rPr>
      </w:pPr>
      <w:hyperlink r:id="rId6" w:history="1">
        <w:r w:rsidR="00251529" w:rsidRPr="00997B68">
          <w:rPr>
            <w:rFonts w:ascii="Times New Roman" w:hAnsi="Times New Roman" w:cs="Times New Roman"/>
            <w:b/>
            <w:sz w:val="32"/>
            <w:szCs w:val="32"/>
            <w:lang w:eastAsia="ru-RU"/>
          </w:rPr>
          <w:t xml:space="preserve">Программа </w:t>
        </w:r>
        <w:proofErr w:type="spellStart"/>
        <w:r w:rsidR="00251529" w:rsidRPr="00997B68">
          <w:rPr>
            <w:rFonts w:ascii="Times New Roman" w:hAnsi="Times New Roman" w:cs="Times New Roman"/>
            <w:b/>
            <w:sz w:val="32"/>
            <w:szCs w:val="32"/>
            <w:lang w:eastAsia="ru-RU"/>
          </w:rPr>
          <w:t>профориентационной</w:t>
        </w:r>
        <w:proofErr w:type="spellEnd"/>
        <w:r w:rsidR="00251529" w:rsidRPr="00997B68">
          <w:rPr>
            <w:rFonts w:ascii="Times New Roman" w:hAnsi="Times New Roman" w:cs="Times New Roman"/>
            <w:b/>
            <w:sz w:val="32"/>
            <w:szCs w:val="32"/>
            <w:lang w:eastAsia="ru-RU"/>
          </w:rPr>
          <w:t xml:space="preserve"> работы «Выбираем профессию»</w:t>
        </w:r>
      </w:hyperlink>
    </w:p>
    <w:p w:rsidR="00251529" w:rsidRPr="00997B68" w:rsidRDefault="00251529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</w:p>
    <w:p w:rsidR="00251529" w:rsidRDefault="00251529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</w:p>
    <w:p w:rsidR="00AF14A9" w:rsidRDefault="00251529" w:rsidP="000564B5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По</w:t>
      </w: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softHyphen/>
        <w:t>яс</w:t>
      </w: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softHyphen/>
        <w:t>ни</w:t>
      </w: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softHyphen/>
        <w:t>тель</w:t>
      </w: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softHyphen/>
        <w:t xml:space="preserve">ная </w:t>
      </w:r>
      <w:r w:rsidR="00AF14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записка </w:t>
      </w:r>
    </w:p>
    <w:p w:rsidR="00C51BF8" w:rsidRPr="00251529" w:rsidRDefault="00C51BF8" w:rsidP="000564B5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51529" w:rsidRPr="00251529" w:rsidRDefault="00251529" w:rsidP="00251529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Вы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бор жиз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ненно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го пу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 - веч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ная че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лове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чес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кая проб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ма. Мир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сий чрез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вы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чай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 ди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нами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чен и из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менчив. За пос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ледние го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ды по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яви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лось мно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жест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во 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вых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сий, ин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ных и не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понят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ных де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тям. В свя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зи с этим воз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растет зна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чимость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</w:t>
      </w:r>
      <w:r w:rsidR="00300DBB" w:rsidRPr="00300DB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ессионального 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форми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рова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ния.</w:t>
      </w:r>
    </w:p>
    <w:p w:rsidR="00251529" w:rsidRPr="00251529" w:rsidRDefault="00251529" w:rsidP="00251529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ональ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ная ори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ция – это дли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тель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ный и слож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ный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цесс,  ко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торый дол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жен осу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щест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влять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ся на всех эта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пах жиз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 че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лове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ка. При этом   важ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 удов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летво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рить пот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ребнос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 и ин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ресы в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ональ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ном  и   лич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ном от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шении, пред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деть воз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можную сфе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ру бу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дущей  де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ятель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ти.</w:t>
      </w:r>
    </w:p>
    <w:p w:rsidR="00251529" w:rsidRPr="00251529" w:rsidRDefault="00251529" w:rsidP="00251529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пос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ке це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ли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фори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ции важ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 учесть, что цель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фори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ции не оп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делить, кем быть ре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ку в бу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дущем, а лишь под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вести к взве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шен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му, са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ятель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му вы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бору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ональ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ной де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ятель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ти, сфор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ровать пси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холо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гичес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кую го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ность к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ональ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му са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оп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деле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нию.</w:t>
      </w:r>
    </w:p>
    <w:p w:rsidR="00251529" w:rsidRPr="00251529" w:rsidRDefault="00251529" w:rsidP="00251529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Це</w:t>
      </w: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softHyphen/>
        <w:t>ли:</w:t>
      </w:r>
    </w:p>
    <w:p w:rsidR="00251529" w:rsidRPr="00251529" w:rsidRDefault="00251529" w:rsidP="00251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ние ус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вий для ус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пешной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фори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ции под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рост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ков, быст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рой и ус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пешной адап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ции на рын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ке тру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да.</w:t>
      </w:r>
    </w:p>
    <w:p w:rsidR="00251529" w:rsidRPr="00251529" w:rsidRDefault="00251529" w:rsidP="00251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выше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ние у стар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шекласс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ков уров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ня осоз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ния сво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ей го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ности к раз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личным ви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дам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ональ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го тру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да.</w:t>
      </w:r>
    </w:p>
    <w:p w:rsidR="00251529" w:rsidRPr="00251529" w:rsidRDefault="00251529" w:rsidP="00251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Ак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виза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ция са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мопоз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ния че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лове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ка и его раз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мышле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ний о собс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твен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ных воз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можнос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тях, спо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собс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тву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ющая ус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пешнос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 са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оп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деле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ния уча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щих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ся в даль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ней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шей жиз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ни.</w:t>
      </w:r>
    </w:p>
    <w:p w:rsidR="00251529" w:rsidRPr="00251529" w:rsidRDefault="00251529" w:rsidP="00251529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За</w:t>
      </w:r>
      <w:r w:rsidRPr="0025152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softHyphen/>
        <w:t>дачи:</w:t>
      </w:r>
    </w:p>
    <w:p w:rsidR="00251529" w:rsidRPr="00251529" w:rsidRDefault="00251529" w:rsidP="00251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ние ус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вий для фор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рова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ния осоз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нанно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го вы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бора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сии уча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щими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ся в со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ветс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твии со спо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соб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ностя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ми, пси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хофи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зи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оло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гичес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 дан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 и пот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ребнос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тя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 об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щест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ва.</w:t>
      </w:r>
    </w:p>
    <w:p w:rsidR="00251529" w:rsidRPr="00251529" w:rsidRDefault="00251529" w:rsidP="00251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Фор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рова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ние зна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ний об от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раслях хо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зяй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ства стра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ны, об ор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низа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ции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из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водс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тва, сов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ном обо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рудо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вании, об 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новных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ях, об их тре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бова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ях к лич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ности, о пу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тях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фес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ональ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ной под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тов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ки.</w:t>
      </w:r>
    </w:p>
    <w:p w:rsidR="00251529" w:rsidRPr="00251529" w:rsidRDefault="00251529" w:rsidP="00251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Раз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ви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тие по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ложи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тель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ной мо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тива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ции к тру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довой де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ятель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ти.</w:t>
      </w:r>
    </w:p>
    <w:p w:rsidR="00251529" w:rsidRPr="00251529" w:rsidRDefault="00251529" w:rsidP="00251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буж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ние уча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щих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ся к ос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мыслен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му вы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бору бу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дуще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го про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филя сво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его об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ра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зова</w:t>
      </w:r>
      <w:r w:rsidRPr="00251529">
        <w:rPr>
          <w:rFonts w:ascii="Arial" w:eastAsia="Times New Roman" w:hAnsi="Arial" w:cs="Arial"/>
          <w:color w:val="444444"/>
          <w:sz w:val="28"/>
          <w:szCs w:val="28"/>
          <w:lang w:eastAsia="ru-RU"/>
        </w:rPr>
        <w:softHyphen/>
        <w:t>ния</w:t>
      </w:r>
      <w:r w:rsidRPr="0025152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300DBB" w:rsidRDefault="00300DBB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300DBB" w:rsidRDefault="00300DBB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300DBB" w:rsidRDefault="00300DBB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300DBB" w:rsidRPr="000D3002" w:rsidRDefault="00300DBB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00DBB" w:rsidRPr="000D3002" w:rsidRDefault="00300DBB" w:rsidP="00251529">
      <w:pPr>
        <w:shd w:val="clear" w:color="auto" w:fill="FFFFFF"/>
        <w:spacing w:before="15" w:after="15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1529" w:rsidRPr="00997B68" w:rsidRDefault="00251529" w:rsidP="00997B6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t>План ме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роп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ри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ятий по про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фори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ен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та</w:t>
      </w:r>
      <w:r w:rsidRPr="00997B68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ции</w:t>
      </w:r>
    </w:p>
    <w:p w:rsidR="000D3002" w:rsidRPr="00997B68" w:rsidRDefault="000D3002" w:rsidP="00997B6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165" w:type="dxa"/>
        <w:tblInd w:w="-1485" w:type="dxa"/>
        <w:tblBorders>
          <w:bottom w:val="single" w:sz="6" w:space="0" w:color="D3D3D3"/>
          <w:right w:val="single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5813"/>
        <w:gridCol w:w="2409"/>
        <w:gridCol w:w="816"/>
        <w:gridCol w:w="765"/>
        <w:gridCol w:w="1329"/>
        <w:gridCol w:w="3324"/>
      </w:tblGrid>
      <w:tr w:rsidR="009E2033" w:rsidRPr="00251529" w:rsidTr="000F79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/</w:t>
            </w:r>
            <w:proofErr w:type="spellStart"/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роп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ри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ки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веде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</w:tcPr>
          <w:p w:rsidR="009E2033" w:rsidRPr="00251529" w:rsidRDefault="00EF78A3" w:rsidP="009E2033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6" w:space="0" w:color="D3D3D3"/>
              <w:bottom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От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ветс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твен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ный</w:t>
            </w:r>
          </w:p>
        </w:tc>
      </w:tr>
      <w:tr w:rsidR="009E2033" w:rsidRPr="00251529" w:rsidTr="000F79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Ор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га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низа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ция ра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боты школь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круж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 и сек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сен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тябрь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2E2E2"/>
            </w:tcBorders>
          </w:tcPr>
          <w:p w:rsidR="009E2033" w:rsidRPr="00251529" w:rsidRDefault="00EF78A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Руководители ШМО, зам.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 ка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федр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Оформ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ние ин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форма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он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стен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дов по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фес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ональ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ной ори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ен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ции.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чение 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shd w:val="clear" w:color="auto" w:fill="FAFAFA"/>
            <w:vAlign w:val="center"/>
          </w:tcPr>
          <w:p w:rsidR="009E2033" w:rsidRPr="00251529" w:rsidRDefault="00666D42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аль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ный пе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дагог, пе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дагог-пси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холог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343FD1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веде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ние экс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кур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сий в  уч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режде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ния</w:t>
            </w:r>
            <w:r w:rsidR="00343FD1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села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(9-10 клас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сы)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чение 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vAlign w:val="center"/>
          </w:tcPr>
          <w:p w:rsidR="009E2033" w:rsidRPr="00251529" w:rsidRDefault="00C11B2F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="00F2408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ные руководите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A078A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78A3" w:rsidRPr="00251529" w:rsidRDefault="00A078A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8A3" w:rsidRPr="00251529" w:rsidRDefault="00A078A3" w:rsidP="00FB60FD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Учас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тие в пред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метных кон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курсах и олим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пи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адах.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8A3" w:rsidRPr="00251529" w:rsidRDefault="00A078A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чение 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shd w:val="clear" w:color="auto" w:fill="FAFAFA"/>
            <w:vAlign w:val="center"/>
          </w:tcPr>
          <w:p w:rsidR="00A078A3" w:rsidRPr="00251529" w:rsidRDefault="00666DF6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Учител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78A3" w:rsidRPr="00251529" w:rsidRDefault="00A078A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252234" w:rsidRPr="00251529" w:rsidTr="00932FBD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234" w:rsidRPr="00251529" w:rsidRDefault="00252234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234" w:rsidRPr="00251529" w:rsidRDefault="00252234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Ор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га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низа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ция встреч уча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щих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ся с предс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лями раз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фес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сий.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234" w:rsidRPr="00251529" w:rsidRDefault="00252234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чение 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</w:tcPr>
          <w:p w:rsidR="00252234" w:rsidRPr="00465DA9" w:rsidRDefault="00252234" w:rsidP="00997B68">
            <w:pPr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234" w:rsidRDefault="00252234" w:rsidP="00DC53A4">
            <w:r w:rsidRPr="00465DA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веде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ние школь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пред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метных не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дель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По пла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ну ра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боты шко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лы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shd w:val="clear" w:color="auto" w:fill="FAFAFA"/>
            <w:vAlign w:val="center"/>
          </w:tcPr>
          <w:p w:rsidR="009E2033" w:rsidRPr="00251529" w:rsidRDefault="00A04DD7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Учител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 учи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телей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374DB3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Встре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 xml:space="preserve">ча </w:t>
            </w:r>
            <w:r w:rsidR="00374DB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студентов 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кол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леджей,</w:t>
            </w:r>
            <w:r w:rsidR="00374DB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инс</w:t>
            </w:r>
            <w:r w:rsidR="00374DB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ти</w:t>
            </w:r>
            <w:r w:rsidR="00374DB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тутов с уче</w:t>
            </w:r>
            <w:r w:rsidR="00374DB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ника</w:t>
            </w:r>
            <w:r w:rsidR="00374DB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ми 9-11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клас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сов.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II по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луго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дие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</w:tcPr>
          <w:p w:rsidR="009E2033" w:rsidRPr="00251529" w:rsidRDefault="00951C2C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Выс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тавка  ри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сун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ков, пос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вя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щён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предс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лям  раз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фес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сий (1-8 клас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сы)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чение 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shd w:val="clear" w:color="auto" w:fill="FAFAFA"/>
            <w:vAlign w:val="center"/>
          </w:tcPr>
          <w:p w:rsidR="009E2033" w:rsidRPr="00251529" w:rsidRDefault="00997B68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Учитель 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веде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ние Не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дели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фори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ен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фев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раль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vAlign w:val="center"/>
          </w:tcPr>
          <w:p w:rsidR="009E2033" w:rsidRPr="00251529" w:rsidRDefault="00997B68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Учител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дитель МО, 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Тес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рова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ние уча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щих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ся 9 -10 клас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сов по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фес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ональ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ным склон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ностям и ин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ресам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III чет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верть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shd w:val="clear" w:color="auto" w:fill="FAFAFA"/>
            <w:vAlign w:val="center"/>
          </w:tcPr>
          <w:p w:rsidR="009E2033" w:rsidRPr="00251529" w:rsidRDefault="00997B68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Пси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холог шко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лы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Экс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кур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сии на 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из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водс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 xml:space="preserve">тво </w:t>
            </w:r>
          </w:p>
          <w:p w:rsidR="009E2033" w:rsidRPr="00251529" w:rsidRDefault="00951C2C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9-11</w:t>
            </w:r>
            <w:r w:rsidR="009E2033"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чени</w:t>
            </w:r>
            <w:proofErr w:type="gramStart"/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</w:t>
            </w:r>
            <w:proofErr w:type="gramEnd"/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</w:tcPr>
          <w:p w:rsidR="009E2033" w:rsidRPr="00251529" w:rsidRDefault="00252234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9E2033" w:rsidRPr="00251529" w:rsidTr="000F7933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веде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ние 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мати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чес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ких 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ных ча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сов в 1-10 клас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сах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033" w:rsidRPr="00251529" w:rsidRDefault="009E2033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6" w:space="0" w:color="E2E2E2"/>
            </w:tcBorders>
            <w:shd w:val="clear" w:color="auto" w:fill="FFFFFF"/>
          </w:tcPr>
          <w:p w:rsidR="009E2033" w:rsidRPr="00251529" w:rsidRDefault="00252234" w:rsidP="00997B68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033" w:rsidRPr="00251529" w:rsidRDefault="009E2033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Класс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ные ру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ково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дите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ли</w:t>
            </w:r>
          </w:p>
        </w:tc>
      </w:tr>
      <w:tr w:rsidR="00734977" w:rsidRPr="00251529" w:rsidTr="00734977">
        <w:tc>
          <w:tcPr>
            <w:tcW w:w="709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977" w:rsidRPr="00251529" w:rsidRDefault="00734977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977" w:rsidRPr="00251529" w:rsidRDefault="00734977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977" w:rsidRPr="00251529" w:rsidRDefault="00734977" w:rsidP="00251529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</w:tcPr>
          <w:p w:rsidR="00734977" w:rsidRPr="00251529" w:rsidRDefault="00734977" w:rsidP="00734977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6" w:space="0" w:color="E2E2E2"/>
            </w:tcBorders>
            <w:vAlign w:val="center"/>
          </w:tcPr>
          <w:p w:rsidR="00734977" w:rsidRPr="00251529" w:rsidRDefault="00734977" w:rsidP="009E2033">
            <w:pPr>
              <w:spacing w:before="15" w:after="15" w:line="240" w:lineRule="auto"/>
              <w:jc w:val="center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tcBorders>
              <w:left w:val="single" w:sz="6" w:space="0" w:color="D3D3D3"/>
              <w:bottom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977" w:rsidRPr="00251529" w:rsidRDefault="00734977" w:rsidP="00251529">
            <w:pPr>
              <w:spacing w:before="15" w:after="15" w:line="240" w:lineRule="auto"/>
              <w:textAlignment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Учи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теля – пред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метни</w:t>
            </w:r>
            <w:r w:rsidRPr="0025152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softHyphen/>
              <w:t>ки</w:t>
            </w:r>
          </w:p>
        </w:tc>
      </w:tr>
    </w:tbl>
    <w:p w:rsidR="002B5155" w:rsidRDefault="002B5155"/>
    <w:sectPr w:rsidR="002B5155" w:rsidSect="002B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33E"/>
    <w:multiLevelType w:val="multilevel"/>
    <w:tmpl w:val="1160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F25CE"/>
    <w:multiLevelType w:val="multilevel"/>
    <w:tmpl w:val="04F0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529"/>
    <w:rsid w:val="000564B5"/>
    <w:rsid w:val="00081040"/>
    <w:rsid w:val="000D3002"/>
    <w:rsid w:val="000F7933"/>
    <w:rsid w:val="00171B05"/>
    <w:rsid w:val="00251529"/>
    <w:rsid w:val="00252234"/>
    <w:rsid w:val="002B5155"/>
    <w:rsid w:val="00300DBB"/>
    <w:rsid w:val="00343FD1"/>
    <w:rsid w:val="0036657B"/>
    <w:rsid w:val="00374DB3"/>
    <w:rsid w:val="003E32F0"/>
    <w:rsid w:val="00427ADE"/>
    <w:rsid w:val="00666D42"/>
    <w:rsid w:val="00666DF6"/>
    <w:rsid w:val="00734977"/>
    <w:rsid w:val="00951C2C"/>
    <w:rsid w:val="00997B68"/>
    <w:rsid w:val="009E2033"/>
    <w:rsid w:val="00A04DD7"/>
    <w:rsid w:val="00A078A3"/>
    <w:rsid w:val="00AF14A9"/>
    <w:rsid w:val="00C11B2F"/>
    <w:rsid w:val="00C51BF8"/>
    <w:rsid w:val="00E42666"/>
    <w:rsid w:val="00EF78A3"/>
    <w:rsid w:val="00F2408A"/>
    <w:rsid w:val="00FB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5"/>
  </w:style>
  <w:style w:type="paragraph" w:styleId="3">
    <w:name w:val="heading 3"/>
    <w:basedOn w:val="a"/>
    <w:link w:val="30"/>
    <w:uiPriority w:val="9"/>
    <w:qFormat/>
    <w:rsid w:val="002515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1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515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7B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ym2.nsk.ru/programmy-po-proforientaczii/item/1600-ppogpamma-ppofopientatsionnoy-paboty-vybipaem-ppofessi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555CE-85AC-4FB2-8D64-AA6FB7BB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Н-Инховская СОШ</dc:creator>
  <cp:lastModifiedBy>МКОУ Н-Инховская СОШ</cp:lastModifiedBy>
  <cp:revision>5</cp:revision>
  <dcterms:created xsi:type="dcterms:W3CDTF">2018-11-29T10:45:00Z</dcterms:created>
  <dcterms:modified xsi:type="dcterms:W3CDTF">2018-11-29T10:45:00Z</dcterms:modified>
</cp:coreProperties>
</file>