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2E" w:rsidRDefault="00884C1E" w:rsidP="00884C1E">
      <w:pPr>
        <w:widowControl w:val="0"/>
        <w:tabs>
          <w:tab w:val="left" w:pos="285"/>
          <w:tab w:val="center" w:pos="4844"/>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«Согласовано»</w:t>
      </w:r>
      <w:r>
        <w:rPr>
          <w:rFonts w:ascii="Times New Roman" w:hAnsi="Times New Roman"/>
          <w:b/>
          <w:bCs/>
          <w:sz w:val="24"/>
          <w:szCs w:val="24"/>
        </w:rPr>
        <w:tab/>
        <w:t xml:space="preserve">                                                               </w:t>
      </w:r>
      <w:r w:rsidR="00F01CEA">
        <w:rPr>
          <w:rFonts w:ascii="Times New Roman" w:hAnsi="Times New Roman"/>
          <w:b/>
          <w:bCs/>
          <w:sz w:val="24"/>
          <w:szCs w:val="24"/>
        </w:rPr>
        <w:t xml:space="preserve">             </w:t>
      </w:r>
      <w:r>
        <w:rPr>
          <w:rFonts w:ascii="Times New Roman" w:hAnsi="Times New Roman"/>
          <w:b/>
          <w:bCs/>
          <w:sz w:val="24"/>
          <w:szCs w:val="24"/>
        </w:rPr>
        <w:t xml:space="preserve">  </w:t>
      </w:r>
      <w:r w:rsidR="0041172E">
        <w:rPr>
          <w:rFonts w:ascii="Times New Roman" w:hAnsi="Times New Roman"/>
          <w:b/>
          <w:bCs/>
          <w:sz w:val="24"/>
          <w:szCs w:val="24"/>
        </w:rPr>
        <w:t>«Утверждаю»</w:t>
      </w:r>
    </w:p>
    <w:p w:rsidR="000A3DF4" w:rsidRDefault="00F01CEA" w:rsidP="000F150E">
      <w:pPr>
        <w:widowControl w:val="0"/>
        <w:autoSpaceDE w:val="0"/>
        <w:autoSpaceDN w:val="0"/>
        <w:adjustRightInd w:val="0"/>
        <w:spacing w:after="0" w:line="240" w:lineRule="auto"/>
        <w:rPr>
          <w:rFonts w:ascii="Times New Roman" w:hAnsi="Times New Roman"/>
          <w:b/>
          <w:bCs/>
          <w:sz w:val="24"/>
          <w:szCs w:val="24"/>
        </w:rPr>
      </w:pPr>
      <w:proofErr w:type="spellStart"/>
      <w:r>
        <w:rPr>
          <w:rFonts w:ascii="Times New Roman" w:hAnsi="Times New Roman"/>
          <w:b/>
          <w:bCs/>
          <w:sz w:val="24"/>
          <w:szCs w:val="24"/>
        </w:rPr>
        <w:t>Пред.МК</w:t>
      </w:r>
      <w:proofErr w:type="spellEnd"/>
      <w:r>
        <w:rPr>
          <w:rFonts w:ascii="Times New Roman" w:hAnsi="Times New Roman"/>
          <w:b/>
          <w:bCs/>
          <w:sz w:val="24"/>
          <w:szCs w:val="24"/>
        </w:rPr>
        <w:t xml:space="preserve"> профсоюза </w:t>
      </w:r>
      <w:r w:rsidR="00425F69">
        <w:rPr>
          <w:rFonts w:ascii="Times New Roman" w:hAnsi="Times New Roman"/>
          <w:b/>
          <w:bCs/>
          <w:sz w:val="24"/>
          <w:szCs w:val="24"/>
        </w:rPr>
        <w:t xml:space="preserve">  </w:t>
      </w:r>
      <w:r w:rsidR="00F35C5C">
        <w:rPr>
          <w:rFonts w:ascii="Times New Roman" w:hAnsi="Times New Roman"/>
          <w:b/>
          <w:bCs/>
          <w:sz w:val="24"/>
          <w:szCs w:val="24"/>
        </w:rPr>
        <w:t xml:space="preserve">                                                      Директор         Джамалудинов М</w:t>
      </w:r>
    </w:p>
    <w:p w:rsidR="0041172E" w:rsidRDefault="000A3DF4" w:rsidP="00F35C5C">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roofErr w:type="spellStart"/>
      <w:r w:rsidR="00EA3A19">
        <w:rPr>
          <w:rFonts w:ascii="Times New Roman" w:hAnsi="Times New Roman"/>
          <w:b/>
          <w:bCs/>
          <w:sz w:val="24"/>
          <w:szCs w:val="24"/>
        </w:rPr>
        <w:t>Назирбегов</w:t>
      </w:r>
      <w:proofErr w:type="spellEnd"/>
      <w:r>
        <w:rPr>
          <w:rFonts w:ascii="Times New Roman" w:hAnsi="Times New Roman"/>
          <w:b/>
          <w:bCs/>
          <w:sz w:val="24"/>
          <w:szCs w:val="24"/>
        </w:rPr>
        <w:t xml:space="preserve"> М.</w:t>
      </w:r>
      <w:r w:rsidR="00EA3A19">
        <w:rPr>
          <w:rFonts w:ascii="Times New Roman" w:hAnsi="Times New Roman"/>
          <w:b/>
          <w:bCs/>
          <w:sz w:val="24"/>
          <w:szCs w:val="24"/>
        </w:rPr>
        <w:t>М</w:t>
      </w:r>
      <w:r>
        <w:rPr>
          <w:rFonts w:ascii="Times New Roman" w:hAnsi="Times New Roman"/>
          <w:b/>
          <w:bCs/>
          <w:sz w:val="24"/>
          <w:szCs w:val="24"/>
        </w:rPr>
        <w:t>.</w:t>
      </w:r>
      <w:r w:rsidR="00425F69">
        <w:rPr>
          <w:rFonts w:ascii="Times New Roman" w:hAnsi="Times New Roman"/>
          <w:b/>
          <w:bCs/>
          <w:sz w:val="24"/>
          <w:szCs w:val="24"/>
        </w:rPr>
        <w:t xml:space="preserve">                                                                  </w:t>
      </w:r>
      <w:r w:rsidR="00F01CEA">
        <w:rPr>
          <w:rFonts w:ascii="Times New Roman" w:hAnsi="Times New Roman"/>
          <w:b/>
          <w:bCs/>
          <w:sz w:val="24"/>
          <w:szCs w:val="24"/>
        </w:rPr>
        <w:t xml:space="preserve">                     </w:t>
      </w:r>
      <w:r w:rsidR="00425F69">
        <w:rPr>
          <w:rFonts w:ascii="Times New Roman" w:hAnsi="Times New Roman"/>
          <w:b/>
          <w:bCs/>
          <w:sz w:val="24"/>
          <w:szCs w:val="24"/>
        </w:rPr>
        <w:t xml:space="preserve">         </w:t>
      </w:r>
      <w:r w:rsidR="000F150E">
        <w:rPr>
          <w:rFonts w:ascii="Times New Roman" w:hAnsi="Times New Roman"/>
          <w:b/>
          <w:bCs/>
          <w:sz w:val="24"/>
          <w:szCs w:val="24"/>
        </w:rPr>
        <w:t xml:space="preserve">            </w:t>
      </w:r>
    </w:p>
    <w:p w:rsidR="00425F69" w:rsidRDefault="000A3DF4" w:rsidP="000A3DF4">
      <w:pPr>
        <w:widowControl w:val="0"/>
        <w:tabs>
          <w:tab w:val="center" w:pos="4844"/>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00AD5264">
        <w:rPr>
          <w:rFonts w:ascii="Times New Roman" w:hAnsi="Times New Roman"/>
          <w:b/>
          <w:bCs/>
          <w:sz w:val="24"/>
          <w:szCs w:val="24"/>
        </w:rPr>
        <w:t>01.06.201</w:t>
      </w:r>
      <w:r w:rsidR="00EA3A19">
        <w:rPr>
          <w:rFonts w:ascii="Times New Roman" w:hAnsi="Times New Roman"/>
          <w:b/>
          <w:bCs/>
          <w:sz w:val="24"/>
          <w:szCs w:val="24"/>
        </w:rPr>
        <w:t>7</w:t>
      </w:r>
      <w:r w:rsidR="00AD5264">
        <w:rPr>
          <w:rFonts w:ascii="Times New Roman" w:hAnsi="Times New Roman"/>
          <w:b/>
          <w:bCs/>
          <w:sz w:val="24"/>
          <w:szCs w:val="24"/>
        </w:rPr>
        <w:t>.</w:t>
      </w:r>
      <w:r>
        <w:rPr>
          <w:rFonts w:ascii="Times New Roman" w:hAnsi="Times New Roman"/>
          <w:b/>
          <w:bCs/>
          <w:sz w:val="24"/>
          <w:szCs w:val="24"/>
        </w:rPr>
        <w:tab/>
      </w:r>
      <w:r w:rsidR="00884C1E">
        <w:rPr>
          <w:rFonts w:ascii="Times New Roman" w:hAnsi="Times New Roman"/>
          <w:b/>
          <w:bCs/>
          <w:sz w:val="24"/>
          <w:szCs w:val="24"/>
        </w:rPr>
        <w:t xml:space="preserve">                                                                    </w:t>
      </w:r>
      <w:r w:rsidR="00425F69">
        <w:rPr>
          <w:rFonts w:ascii="Times New Roman" w:hAnsi="Times New Roman"/>
          <w:b/>
          <w:bCs/>
          <w:sz w:val="24"/>
          <w:szCs w:val="24"/>
        </w:rPr>
        <w:t>01.0</w:t>
      </w:r>
      <w:r w:rsidR="00AD5264">
        <w:rPr>
          <w:rFonts w:ascii="Times New Roman" w:hAnsi="Times New Roman"/>
          <w:b/>
          <w:bCs/>
          <w:sz w:val="24"/>
          <w:szCs w:val="24"/>
        </w:rPr>
        <w:t>6</w:t>
      </w:r>
      <w:r w:rsidR="00425F69">
        <w:rPr>
          <w:rFonts w:ascii="Times New Roman" w:hAnsi="Times New Roman"/>
          <w:b/>
          <w:bCs/>
          <w:sz w:val="24"/>
          <w:szCs w:val="24"/>
        </w:rPr>
        <w:t>.201</w:t>
      </w:r>
      <w:r w:rsidR="00EA3A19">
        <w:rPr>
          <w:rFonts w:ascii="Times New Roman" w:hAnsi="Times New Roman"/>
          <w:b/>
          <w:bCs/>
          <w:sz w:val="24"/>
          <w:szCs w:val="24"/>
        </w:rPr>
        <w:t>7</w:t>
      </w:r>
      <w:bookmarkStart w:id="0" w:name="_GoBack"/>
      <w:bookmarkEnd w:id="0"/>
      <w:r w:rsidR="00425F69">
        <w:rPr>
          <w:rFonts w:ascii="Times New Roman" w:hAnsi="Times New Roman"/>
          <w:b/>
          <w:bCs/>
          <w:sz w:val="24"/>
          <w:szCs w:val="24"/>
        </w:rPr>
        <w:t>.</w:t>
      </w:r>
    </w:p>
    <w:p w:rsidR="0041172E" w:rsidRDefault="0041172E">
      <w:pPr>
        <w:widowControl w:val="0"/>
        <w:autoSpaceDE w:val="0"/>
        <w:autoSpaceDN w:val="0"/>
        <w:adjustRightInd w:val="0"/>
        <w:spacing w:after="0" w:line="240" w:lineRule="auto"/>
        <w:jc w:val="center"/>
        <w:rPr>
          <w:rFonts w:ascii="Times New Roman" w:hAnsi="Times New Roman"/>
          <w:b/>
          <w:bCs/>
          <w:sz w:val="24"/>
          <w:szCs w:val="24"/>
        </w:rPr>
      </w:pPr>
    </w:p>
    <w:p w:rsidR="0041172E" w:rsidRDefault="0041172E">
      <w:pPr>
        <w:widowControl w:val="0"/>
        <w:autoSpaceDE w:val="0"/>
        <w:autoSpaceDN w:val="0"/>
        <w:adjustRightInd w:val="0"/>
        <w:spacing w:after="0" w:line="240" w:lineRule="auto"/>
        <w:jc w:val="center"/>
        <w:rPr>
          <w:rFonts w:ascii="Times New Roman" w:hAnsi="Times New Roman"/>
          <w:b/>
          <w:bCs/>
          <w:sz w:val="24"/>
          <w:szCs w:val="24"/>
        </w:rPr>
      </w:pPr>
    </w:p>
    <w:p w:rsidR="001F1541" w:rsidRDefault="007B553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ПРАВИЛА ВНУТРЕННЕГО ТРУДОВОГО РАСПОРЯДКА</w:t>
      </w:r>
    </w:p>
    <w:p w:rsidR="00804B96" w:rsidRDefault="00804B9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МКОУ «НИЖНЕ-ИНХОВСКАЯ СОШ»</w:t>
      </w:r>
    </w:p>
    <w:p w:rsidR="001F1541" w:rsidRDefault="001F1541">
      <w:pPr>
        <w:widowControl w:val="0"/>
        <w:autoSpaceDE w:val="0"/>
        <w:autoSpaceDN w:val="0"/>
        <w:adjustRightInd w:val="0"/>
        <w:spacing w:after="0" w:line="240" w:lineRule="auto"/>
        <w:ind w:firstLine="705"/>
        <w:jc w:val="both"/>
        <w:rPr>
          <w:rFonts w:ascii="Times New Roman" w:hAnsi="Times New Roman"/>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1. Общие положения</w:t>
      </w:r>
    </w:p>
    <w:p w:rsidR="001F1541" w:rsidRDefault="001F1541">
      <w:pPr>
        <w:widowControl w:val="0"/>
        <w:autoSpaceDE w:val="0"/>
        <w:autoSpaceDN w:val="0"/>
        <w:adjustRightInd w:val="0"/>
        <w:spacing w:after="0" w:line="240" w:lineRule="auto"/>
        <w:ind w:left="1155" w:hanging="450"/>
        <w:jc w:val="both"/>
        <w:rPr>
          <w:rFonts w:ascii="Times New Roman" w:hAnsi="Times New Roman"/>
          <w:sz w:val="24"/>
          <w:szCs w:val="24"/>
        </w:rPr>
      </w:pPr>
    </w:p>
    <w:p w:rsidR="001F1541" w:rsidRDefault="007B5539">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1.1. Настоящие Правила внутреннего трудового распорядка (далее – Правила) разработаны в соответствии с Трудовым кодексом РФ, Федеральным законом «Об образовании в Российской федерации», Уставом </w:t>
      </w:r>
      <w:r w:rsidR="00AD71C4">
        <w:rPr>
          <w:rFonts w:ascii="Times New Roman" w:hAnsi="Times New Roman"/>
          <w:sz w:val="24"/>
          <w:szCs w:val="24"/>
        </w:rPr>
        <w:t>МКОУ «Нижне-Инховская СОШ»</w:t>
      </w:r>
      <w:r>
        <w:rPr>
          <w:rFonts w:ascii="Times New Roman" w:hAnsi="Times New Roman"/>
          <w:sz w:val="24"/>
          <w:szCs w:val="24"/>
        </w:rPr>
        <w:t xml:space="preserve"> (далее - Школа, с учетом мотивированного мнения выборного органа первичной профсоюзной организации.</w:t>
      </w:r>
    </w:p>
    <w:p w:rsidR="001F1541" w:rsidRDefault="007B5539">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1.2. Настоящие Правила определяют трудовой распорядок в </w:t>
      </w:r>
      <w:r w:rsidR="0034643E">
        <w:rPr>
          <w:rFonts w:ascii="Times New Roman" w:hAnsi="Times New Roman"/>
          <w:sz w:val="24"/>
          <w:szCs w:val="24"/>
        </w:rPr>
        <w:t>МКОУ «Нижне-Инховская СОШ</w:t>
      </w:r>
      <w:r w:rsidR="003812F5">
        <w:rPr>
          <w:rFonts w:ascii="Times New Roman" w:hAnsi="Times New Roman"/>
          <w:sz w:val="24"/>
          <w:szCs w:val="24"/>
        </w:rPr>
        <w:t>.</w:t>
      </w:r>
    </w:p>
    <w:p w:rsidR="001F1541" w:rsidRDefault="007B5539">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1.3. Настоящие Правила обязательны для исполнения всеми работниками </w:t>
      </w:r>
      <w:r w:rsidR="0034643E">
        <w:rPr>
          <w:rFonts w:ascii="Times New Roman" w:hAnsi="Times New Roman"/>
          <w:sz w:val="24"/>
          <w:szCs w:val="24"/>
        </w:rPr>
        <w:t>ш</w:t>
      </w:r>
      <w:r>
        <w:rPr>
          <w:rFonts w:ascii="Times New Roman" w:hAnsi="Times New Roman"/>
          <w:sz w:val="24"/>
          <w:szCs w:val="24"/>
        </w:rPr>
        <w:t>колы.</w:t>
      </w:r>
    </w:p>
    <w:p w:rsidR="001F1541" w:rsidRDefault="001F1541">
      <w:pPr>
        <w:widowControl w:val="0"/>
        <w:autoSpaceDE w:val="0"/>
        <w:autoSpaceDN w:val="0"/>
        <w:adjustRightInd w:val="0"/>
        <w:spacing w:after="0" w:line="240" w:lineRule="auto"/>
        <w:ind w:left="1155" w:hanging="450"/>
        <w:jc w:val="both"/>
        <w:rPr>
          <w:rFonts w:ascii="Times New Roman" w:hAnsi="Times New Roman"/>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2. Порядок приема, перевода и увольнения работников</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 Прием работников на работу осуществляется в следующем порядке.</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2.1.1. Работник предъявляет:</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паспорт или иной документ, удостоверяющий личность;</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страховое свидетельство государственного пенсионного страхования;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документы воинского учета - для военнообязанных и лиц, подлежащих призыву на военную службу;</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w:t>
      </w:r>
      <w:r>
        <w:rPr>
          <w:rFonts w:ascii="Times New Roman" w:hAnsi="Times New Roman"/>
          <w:sz w:val="24"/>
          <w:szCs w:val="24"/>
        </w:rPr>
        <w:lastRenderedPageBreak/>
        <w:t>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2.1.2. 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настоящие Правила.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2.1.3. До подписания трудового договора работодатель обязан ознакомить работника под роспись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2.1.4.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2.1.5.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в случаях простоя (временной приостановки работы по причинам </w:t>
      </w:r>
      <w:r>
        <w:rPr>
          <w:rFonts w:ascii="Times New Roman" w:hAnsi="Times New Roman"/>
          <w:sz w:val="24"/>
          <w:szCs w:val="24"/>
        </w:rPr>
        <w:lastRenderedPageBreak/>
        <w:t>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 Порядок увольнения работников.</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2.2.1. Основаниями для увольнения работника (расторжения трудового договора) являются: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соглашение сторон;</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истечение срока срочного трудового договора;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 инициативе работника;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 инициативе работодателя;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отказ работника от продолжения работы в связи с изменением определенных сторонами условий трудового договора;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отказ работника от перевода на работу в другую местность вместе с работодателем;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обстоятельства, не зависящие от воли сторон;</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нарушение установленных Трудовым кодексом или иным федеральным </w:t>
      </w:r>
      <w:r>
        <w:rPr>
          <w:rFonts w:ascii="Times New Roman" w:hAnsi="Times New Roman"/>
          <w:sz w:val="24"/>
          <w:szCs w:val="24"/>
        </w:rPr>
        <w:lastRenderedPageBreak/>
        <w:t>законом правил заключения трудового договора, если это нарушение исключает возможность продолжения работы;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повторное в течение одного года грубое нарушение Устава Школы (для педагогических работников).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2.2.2. Прекращение трудового договора оформляется Приказом работодателя.</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2.2.6.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прогула, то есть отсутствия на рабочем месте без уважительных причин в течение всего рабочего дня (смены), независимо от его (ее) </w:t>
      </w:r>
      <w:r>
        <w:rPr>
          <w:rFonts w:ascii="Times New Roman" w:hAnsi="Times New Roman"/>
          <w:sz w:val="24"/>
          <w:szCs w:val="24"/>
        </w:rPr>
        <w:lastRenderedPageBreak/>
        <w:t>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осуждение работника к наказанию, исключающему продолжение прежней работы, в соответствии с приговором суда, вступившим в законную силу;</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3. Права, обязанности и ответственность сторон трудового договора</w:t>
      </w:r>
    </w:p>
    <w:p w:rsidR="001F1541" w:rsidRDefault="001F1541">
      <w:pPr>
        <w:widowControl w:val="0"/>
        <w:autoSpaceDE w:val="0"/>
        <w:autoSpaceDN w:val="0"/>
        <w:adjustRightInd w:val="0"/>
        <w:spacing w:after="0" w:line="240" w:lineRule="auto"/>
        <w:ind w:left="1155" w:hanging="1155"/>
        <w:jc w:val="center"/>
        <w:rPr>
          <w:rFonts w:ascii="Times New Roman" w:hAnsi="Times New Roman"/>
          <w:b/>
          <w:bCs/>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 Основные права сторон трудового договора.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3.1.1. Работники имеют право на: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предоставление ему работы, обусловленной трудовым договором;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sidR="00C35714">
        <w:rPr>
          <w:rFonts w:ascii="Times New Roman" w:hAnsi="Times New Roman"/>
          <w:sz w:val="24"/>
          <w:szCs w:val="24"/>
        </w:rPr>
        <w:t>, в два раза в месяц</w:t>
      </w:r>
      <w:r w:rsidR="00201667">
        <w:rPr>
          <w:rFonts w:ascii="Times New Roman" w:hAnsi="Times New Roman"/>
          <w:sz w:val="24"/>
          <w:szCs w:val="24"/>
        </w:rPr>
        <w:t xml:space="preserve"> (</w:t>
      </w:r>
      <w:r w:rsidR="00C35714">
        <w:rPr>
          <w:rFonts w:ascii="Times New Roman" w:hAnsi="Times New Roman"/>
          <w:sz w:val="24"/>
          <w:szCs w:val="24"/>
        </w:rPr>
        <w:t>20 и 5 числа месяца</w:t>
      </w:r>
      <w:r w:rsidR="00201667">
        <w:rPr>
          <w:rFonts w:ascii="Times New Roman" w:hAnsi="Times New Roman"/>
          <w:sz w:val="24"/>
          <w:szCs w:val="24"/>
        </w:rPr>
        <w:t>).</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полную достоверную информацию об условиях труда и требованиях охраны труда на рабочем месте;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объединение, включая право на создание профессиональных союзов и вступление в них для защиты своих трудовых прав, свобод и законных </w:t>
      </w:r>
      <w:r>
        <w:rPr>
          <w:rFonts w:ascii="Times New Roman" w:hAnsi="Times New Roman"/>
          <w:sz w:val="24"/>
          <w:szCs w:val="24"/>
        </w:rPr>
        <w:lastRenderedPageBreak/>
        <w:t>интересов;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участие в управлении Школой в предусмотренных ее Уставом формах;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защиту своих трудовых прав, свобод и законных интересов всеми не запрещенными законом способами;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обязательное социальное страхование в случаях, предусмотренных федеральными законами.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3.1.2. Кроме того педагогические работники пользуются следующими академическими правами и свободами: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свободой преподавания, свободное выражение своего мнения, свободой от вмешательства в профессиональную деятельность;</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свободой выбора и использования педагогически обоснованных форм, средств, методов обучения и воспитания;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правом на осуществление научной, научно-технической, творческой, исследовательской деятельности, участие в экспериментальной и </w:t>
      </w:r>
      <w:r>
        <w:rPr>
          <w:rFonts w:ascii="Times New Roman" w:hAnsi="Times New Roman"/>
          <w:sz w:val="24"/>
          <w:szCs w:val="24"/>
        </w:rPr>
        <w:lastRenderedPageBreak/>
        <w:t>международной деятельности, разработках и во внедрении инноваций;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участие в управлении Школой, в порядке, установленном Уставом Школы;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участие в обсуждении вопросов, относящихся к деятельности Школы, в том числе через органы управления и общественные организации;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объединение в общественные профессиональные организации в формах и в порядке, которые установлены законодательством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обращение в комиссию по урегулированию споров между участниками образовательных отношений;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3.1.3. Педагогические работники имеют также следующие трудовые права и социальные гарантии: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сокращенную продолжительность рабочего времени;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право на досрочное назначение трудовой пенсии по старости в порядке, установленном законодательством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получение компенсации за работу по подготовке и проведению единого государственного экзамена;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аттестацию в целях установления им квалификационной категории.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3.1.4. Работодатель имеет право:</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вести коллективные переговоры и заключать коллективные договоры;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поощрять работников за добросовестный эффективный труд;</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принимать локальные нормативные акты;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создавать объединения работодателей в целях представительства и защиты своих интересов и вступать в них;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досрочное назначение трудовой пенсии по старости в порядке, установленном законодательством РФ.</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 Основные обязанности сторон трудового договора.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3.2.1. Работник обязан:</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добросовестно исполнять свои трудовые обязанности, возложенные на него трудовым договором;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соблюдать настоящие Правила;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Устав Школы;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трудовую дисциплину;</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выполнять установленные нормы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требования по охране труда и обеспечению безопасности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проходить обучение безопасным методам и </w:t>
      </w:r>
      <w:proofErr w:type="gramStart"/>
      <w:r>
        <w:rPr>
          <w:rFonts w:ascii="Times New Roman" w:hAnsi="Times New Roman"/>
          <w:sz w:val="24"/>
          <w:szCs w:val="24"/>
        </w:rPr>
        <w:t>приемам выполнения работ</w:t>
      </w:r>
      <w:proofErr w:type="gramEnd"/>
      <w:r>
        <w:rPr>
          <w:rFonts w:ascii="Times New Roman" w:hAnsi="Times New Roman"/>
          <w:sz w:val="24"/>
          <w:szCs w:val="24"/>
        </w:rPr>
        <w:t xml:space="preserve">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заботиться о формировании у детей отрицательного отношения к потреблению табака.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3.2.2. Педагогические работники, кроме того, обязаны: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правовые, нравственные и этические нормы, следовать требованиям профессиональной этики;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уважать честь и достоинство обучающихся и других участников образовательных отношений;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развивать у обучающихся познавательную активность, самостоятельность, </w:t>
      </w:r>
      <w:r>
        <w:rPr>
          <w:rFonts w:ascii="Times New Roman" w:hAnsi="Times New Roman"/>
          <w:sz w:val="24"/>
          <w:szCs w:val="24"/>
        </w:rPr>
        <w:lastRenderedPageBreak/>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систематически повышать свой профессиональный уровень;</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3.2.3. Педагогический работник не вправе оказывать платные образовательные услуги обучающимся в данной Школе, если это приводит к конфликту интересов педагогического работника.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3.2.5. Работодатель обязан:</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создавать условия, необходимые для соблюдения работниками дисциплины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предоставлять работникам работу, обусловленную трудовым договором;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обеспечивать безопасность и условия труда, соответствующие государственным нормативным требованиям охраны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обеспечивать работникам равную оплату за труд равной ценности;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вести коллективные переговоры, а также заключать коллективный договор в порядке, установленном Трудовым кодексом;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обеспечивать бытовые нужды работников, связанные с исполнением ими </w:t>
      </w:r>
      <w:r>
        <w:rPr>
          <w:rFonts w:ascii="Times New Roman" w:hAnsi="Times New Roman"/>
          <w:sz w:val="24"/>
          <w:szCs w:val="24"/>
        </w:rPr>
        <w:lastRenderedPageBreak/>
        <w:t>трудовых обязанностей;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осуществлять обязательное социальное страхование работников в порядке, установленном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отстранить от работы (не допускать к работе) работника:</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РФ;</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 других случаях, предусмотренных федеральными законами и иными нормативными правовыми актами РФ.</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3.3. В соответствии с действующим законодательством стороны трудового договора несут следующие виды ответственности: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уголовную;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административную;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дисциплинарную;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гражданско-правовую;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материальную.</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3.3.1. </w:t>
      </w:r>
      <w:r>
        <w:rPr>
          <w:rFonts w:ascii="Times New Roman" w:hAnsi="Times New Roman"/>
          <w:b/>
          <w:bCs/>
          <w:sz w:val="24"/>
          <w:szCs w:val="24"/>
        </w:rPr>
        <w:t>Уголовная ответственность</w:t>
      </w:r>
      <w:r>
        <w:rPr>
          <w:rFonts w:ascii="Times New Roman" w:hAnsi="Times New Roman"/>
          <w:sz w:val="24"/>
          <w:szCs w:val="24"/>
        </w:rPr>
        <w:t xml:space="preserve"> – ответственность, применяемая за совершение 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 Регулируется Уголовным, Уголовно-процессуальным и Уголовно-исполнительным кодексами.</w:t>
      </w:r>
    </w:p>
    <w:p w:rsidR="001F1541" w:rsidRDefault="007B5539">
      <w:pPr>
        <w:widowControl w:val="0"/>
        <w:autoSpaceDE w:val="0"/>
        <w:autoSpaceDN w:val="0"/>
        <w:adjustRightInd w:val="0"/>
        <w:spacing w:after="0" w:line="312" w:lineRule="auto"/>
        <w:ind w:firstLine="705"/>
        <w:jc w:val="both"/>
        <w:rPr>
          <w:rFonts w:ascii="Times New Roman" w:hAnsi="Times New Roman"/>
          <w:b/>
          <w:bCs/>
          <w:i/>
          <w:iCs/>
          <w:sz w:val="24"/>
          <w:szCs w:val="24"/>
        </w:rPr>
      </w:pPr>
      <w:r>
        <w:rPr>
          <w:rFonts w:ascii="Times New Roman" w:hAnsi="Times New Roman"/>
          <w:b/>
          <w:bCs/>
          <w:i/>
          <w:iCs/>
          <w:sz w:val="24"/>
          <w:szCs w:val="24"/>
        </w:rPr>
        <w:t>Виды уголовных наказаний: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штраф;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лишение права занимать определенные должности или заниматься определенной деятельностью;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обязательные работы;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ограничение свободы (содержание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арест (содержание осужденного в условиях строгой изоляции от общества);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лишение свободы на определенный срок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пожизненное лишение свободы;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смертная казнь.</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3.3.2. </w:t>
      </w:r>
      <w:r>
        <w:rPr>
          <w:rFonts w:ascii="Times New Roman" w:hAnsi="Times New Roman"/>
          <w:b/>
          <w:bCs/>
          <w:sz w:val="24"/>
          <w:szCs w:val="24"/>
        </w:rPr>
        <w:t>Административная ответственность</w:t>
      </w:r>
      <w:r>
        <w:rPr>
          <w:rFonts w:ascii="Times New Roman" w:hAnsi="Times New Roman"/>
          <w:sz w:val="24"/>
          <w:szCs w:val="24"/>
        </w:rPr>
        <w:t xml:space="preserve"> –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РФ об административных правонарушениях, другими законодательными актами РФ и субъектов Федерации.</w:t>
      </w:r>
    </w:p>
    <w:p w:rsidR="001F1541" w:rsidRDefault="007B5539">
      <w:pPr>
        <w:widowControl w:val="0"/>
        <w:autoSpaceDE w:val="0"/>
        <w:autoSpaceDN w:val="0"/>
        <w:adjustRightInd w:val="0"/>
        <w:spacing w:after="0" w:line="312" w:lineRule="auto"/>
        <w:ind w:firstLine="705"/>
        <w:jc w:val="both"/>
        <w:rPr>
          <w:rFonts w:ascii="Times New Roman" w:hAnsi="Times New Roman"/>
          <w:b/>
          <w:bCs/>
          <w:i/>
          <w:iCs/>
          <w:sz w:val="24"/>
          <w:szCs w:val="24"/>
        </w:rPr>
      </w:pPr>
      <w:r>
        <w:rPr>
          <w:rFonts w:ascii="Times New Roman" w:hAnsi="Times New Roman"/>
          <w:b/>
          <w:bCs/>
          <w:i/>
          <w:iCs/>
          <w:sz w:val="24"/>
          <w:szCs w:val="24"/>
        </w:rPr>
        <w:t>Виды административных наказаний: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предупреждение;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административный штраф;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возмездное изъятие орудия совершения или предмета административного правонарушения;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дисквалификация;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конфискация орудия совершения или предмета административного правонарушения;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лишение специального права, предоставленного физическому лицу;</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3.3.3. </w:t>
      </w:r>
      <w:r>
        <w:rPr>
          <w:rFonts w:ascii="Times New Roman" w:hAnsi="Times New Roman"/>
          <w:b/>
          <w:bCs/>
          <w:sz w:val="24"/>
          <w:szCs w:val="24"/>
        </w:rPr>
        <w:t>Дисциплинарная ответственность</w:t>
      </w:r>
      <w:r>
        <w:rPr>
          <w:rFonts w:ascii="Times New Roman" w:hAnsi="Times New Roman"/>
          <w:sz w:val="24"/>
          <w:szCs w:val="24"/>
        </w:rPr>
        <w:t xml:space="preserve"> – ответственность, применяемая за дисциплинарные проступки – нарушение установленных правил трудовой, учебной, 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Регулируется Трудовым кодексом РФ, Уставом и иными локальными нормативными актами.</w:t>
      </w:r>
    </w:p>
    <w:p w:rsidR="001F1541" w:rsidRDefault="007B5539">
      <w:pPr>
        <w:widowControl w:val="0"/>
        <w:autoSpaceDE w:val="0"/>
        <w:autoSpaceDN w:val="0"/>
        <w:adjustRightInd w:val="0"/>
        <w:spacing w:after="0" w:line="312" w:lineRule="auto"/>
        <w:ind w:firstLine="705"/>
        <w:jc w:val="both"/>
        <w:rPr>
          <w:rFonts w:ascii="Times New Roman" w:hAnsi="Times New Roman"/>
          <w:b/>
          <w:bCs/>
          <w:i/>
          <w:iCs/>
          <w:sz w:val="24"/>
          <w:szCs w:val="24"/>
        </w:rPr>
      </w:pPr>
      <w:r>
        <w:rPr>
          <w:rFonts w:ascii="Times New Roman" w:hAnsi="Times New Roman"/>
          <w:b/>
          <w:bCs/>
          <w:i/>
          <w:iCs/>
          <w:sz w:val="24"/>
          <w:szCs w:val="24"/>
        </w:rPr>
        <w:t>Виды дисциплинарных взысканий: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замечание;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выговор;</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увольнение по соответствующим основаниям.</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3.3.4. </w:t>
      </w:r>
      <w:r>
        <w:rPr>
          <w:rFonts w:ascii="Times New Roman" w:hAnsi="Times New Roman"/>
          <w:b/>
          <w:bCs/>
          <w:sz w:val="24"/>
          <w:szCs w:val="24"/>
        </w:rPr>
        <w:t>Гражданско-правовая ответственность</w:t>
      </w:r>
      <w:r>
        <w:rPr>
          <w:rFonts w:ascii="Times New Roman" w:hAnsi="Times New Roman"/>
          <w:sz w:val="24"/>
          <w:szCs w:val="24"/>
        </w:rPr>
        <w:t xml:space="preserve"> – ответственность, применяемая за причинение вреда личности или имуществу гражданина или Школы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Гражданским и Гражданский процессуальным кодексами и другими нормативными правовыми актами.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3.3.5. </w:t>
      </w:r>
      <w:r>
        <w:rPr>
          <w:rFonts w:ascii="Times New Roman" w:hAnsi="Times New Roman"/>
          <w:b/>
          <w:bCs/>
          <w:sz w:val="24"/>
          <w:szCs w:val="24"/>
        </w:rPr>
        <w:t>Материальная ответственность</w:t>
      </w:r>
      <w:r>
        <w:rPr>
          <w:rFonts w:ascii="Times New Roman" w:hAnsi="Times New Roman"/>
          <w:sz w:val="24"/>
          <w:szCs w:val="24"/>
        </w:rPr>
        <w:t xml:space="preserve"> –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РФ, положениями о материальной ответственности и другими нормативными актами.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3.3.6. 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уголовных наказаний, административных и дисциплинарных взысканий.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3.3.7. 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w:t>
      </w:r>
    </w:p>
    <w:p w:rsidR="001F1541" w:rsidRDefault="001F1541">
      <w:pPr>
        <w:widowControl w:val="0"/>
        <w:autoSpaceDE w:val="0"/>
        <w:autoSpaceDN w:val="0"/>
        <w:adjustRightInd w:val="0"/>
        <w:spacing w:after="0" w:line="240" w:lineRule="auto"/>
        <w:ind w:left="1155" w:hanging="1155"/>
        <w:jc w:val="center"/>
        <w:rPr>
          <w:rFonts w:ascii="Times New Roman" w:hAnsi="Times New Roman"/>
          <w:b/>
          <w:bCs/>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4. Режим работы и время отдыха</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lastRenderedPageBreak/>
        <w:t>4.1. Режим рабочего времени и времени отдыха педагогических и других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4.3.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4.4. 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4.5.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4.6.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4.7.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 планами педагогического работника, и включает:</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4.9.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w:t>
      </w:r>
      <w:r>
        <w:rPr>
          <w:rFonts w:ascii="Times New Roman" w:hAnsi="Times New Roman"/>
          <w:sz w:val="24"/>
          <w:szCs w:val="24"/>
        </w:rPr>
        <w:lastRenderedPageBreak/>
        <w:t>для повышения квалификации, самообразования, подготовки к занятиям и т.п.</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4.10.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4.11.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настоящих Правил, с сохранением заработной платы в установленном порядке.</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4.12.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4.15. Режим рабочего времени всех работников в каникулярный период регулируется Приказом «О режиме работы в каникулярный период».</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4.17.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4.18. Режим рабочего времени педагогов-психологов в пределах 36-часовой рабочей недели включает в себя: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выполнения индивидуальной и групповой консультативной работы с участниками образовательного процесса в пределах не менее половины </w:t>
      </w:r>
      <w:r>
        <w:rPr>
          <w:rFonts w:ascii="Times New Roman" w:hAnsi="Times New Roman"/>
          <w:sz w:val="24"/>
          <w:szCs w:val="24"/>
        </w:rPr>
        <w:lastRenderedPageBreak/>
        <w:t>недельной продолжительности их рабочего времени;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Школе, так и за ее пределами.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4.19.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Видами времени отдыха являются: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перерывы в течение рабочего дня (смены);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ежедневный (междусменный) отдых;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выходные дни (еженедельный непрерывный отдых);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нерабочие праздничные дни;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отпуска.</w:t>
      </w:r>
    </w:p>
    <w:p w:rsidR="001F1541" w:rsidRDefault="001F1541">
      <w:pPr>
        <w:widowControl w:val="0"/>
        <w:autoSpaceDE w:val="0"/>
        <w:autoSpaceDN w:val="0"/>
        <w:adjustRightInd w:val="0"/>
        <w:spacing w:after="0" w:line="312" w:lineRule="auto"/>
        <w:jc w:val="center"/>
        <w:rPr>
          <w:rFonts w:ascii="Times New Roman" w:hAnsi="Times New Roman"/>
          <w:b/>
          <w:bCs/>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5. Применяемые к работникам меры поощрения и взыскания</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5.1. К работникам добросовестно исполняющих трудовые обязанности могут быть применены следующие виды поощрений: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объявление благодарности;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выдача премии,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награждение ценным подарком,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награждение почетной грамотой,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представляет к званию лучшего по профессии.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5.2. За особые трудовые заслуги перед обществом и государством работники могут быть представлены к государственным наградам.</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5.3.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замечание;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выговор;</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увольнение по соответствующим основаниям.</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6. Заключительные положения</w:t>
      </w:r>
    </w:p>
    <w:p w:rsidR="001F1541" w:rsidRDefault="001F1541">
      <w:pPr>
        <w:widowControl w:val="0"/>
        <w:autoSpaceDE w:val="0"/>
        <w:autoSpaceDN w:val="0"/>
        <w:adjustRightInd w:val="0"/>
        <w:spacing w:after="0" w:line="240" w:lineRule="auto"/>
        <w:ind w:left="1155" w:hanging="1155"/>
        <w:jc w:val="center"/>
        <w:rPr>
          <w:rFonts w:ascii="Times New Roman" w:hAnsi="Times New Roman"/>
          <w:b/>
          <w:bCs/>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lastRenderedPageBreak/>
        <w:t>6.1. Настоящие Правила утверждаются директором с учетом мнения выборного профсоюзного органа Школы.</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6.2. Один экземпляр Правил хранится в библиотеки Школы.</w:t>
      </w:r>
    </w:p>
    <w:p w:rsidR="007B5539"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6.3. Текст настоящих Правила размещаются на сайте Школы.</w:t>
      </w:r>
    </w:p>
    <w:sectPr w:rsidR="007B5539" w:rsidSect="001F1541">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C1E" w:rsidRDefault="00884C1E" w:rsidP="00884C1E">
      <w:pPr>
        <w:spacing w:after="0" w:line="240" w:lineRule="auto"/>
      </w:pPr>
      <w:r>
        <w:separator/>
      </w:r>
    </w:p>
  </w:endnote>
  <w:endnote w:type="continuationSeparator" w:id="0">
    <w:p w:rsidR="00884C1E" w:rsidRDefault="00884C1E" w:rsidP="0088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238" w:rsidRDefault="0036723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238" w:rsidRDefault="0036723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238" w:rsidRDefault="003672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C1E" w:rsidRDefault="00884C1E" w:rsidP="00884C1E">
      <w:pPr>
        <w:spacing w:after="0" w:line="240" w:lineRule="auto"/>
      </w:pPr>
      <w:r>
        <w:separator/>
      </w:r>
    </w:p>
  </w:footnote>
  <w:footnote w:type="continuationSeparator" w:id="0">
    <w:p w:rsidR="00884C1E" w:rsidRDefault="00884C1E" w:rsidP="00884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238" w:rsidRDefault="008C005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360" o:spid="_x0000_s2050" type="#_x0000_t136" style="position:absolute;margin-left:0;margin-top:0;width:614.55pt;height:68.25pt;rotation:315;z-index:-251655168;mso-position-horizontal:center;mso-position-horizontal-relative:margin;mso-position-vertical:center;mso-position-vertical-relative:margin" o:allowincell="f" fillcolor="silver" stroked="f">
          <v:fill opacity=".5"/>
          <v:textpath style="font-family:&quot;Calibri&quot;;font-size:1pt" string="МКОУ «НИЖНЕ-ИНХОВСКАЯ СОШ»"/>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238" w:rsidRDefault="008C005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361" o:spid="_x0000_s2051" type="#_x0000_t136" style="position:absolute;margin-left:0;margin-top:0;width:614.55pt;height:68.25pt;rotation:315;z-index:-251653120;mso-position-horizontal:center;mso-position-horizontal-relative:margin;mso-position-vertical:center;mso-position-vertical-relative:margin" o:allowincell="f" fillcolor="silver" stroked="f">
          <v:fill opacity=".5"/>
          <v:textpath style="font-family:&quot;Calibri&quot;;font-size:1pt" string="МКОУ «НИЖНЕ-ИНХОВСКАЯ СОШ»"/>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238" w:rsidRDefault="008C005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359" o:spid="_x0000_s2049" type="#_x0000_t136" style="position:absolute;margin-left:0;margin-top:0;width:614.55pt;height:68.25pt;rotation:315;z-index:-251657216;mso-position-horizontal:center;mso-position-horizontal-relative:margin;mso-position-vertical:center;mso-position-vertical-relative:margin" o:allowincell="f" fillcolor="silver" stroked="f">
          <v:fill opacity=".5"/>
          <v:textpath style="font-family:&quot;Calibri&quot;;font-size:1pt" string="МКОУ «НИЖНЕ-ИНХОВСКАЯ СОШ»"/>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42F5"/>
    <w:multiLevelType w:val="multilevel"/>
    <w:tmpl w:val="41C83A96"/>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 w15:restartNumberingAfterBreak="0">
    <w:nsid w:val="276302EA"/>
    <w:multiLevelType w:val="multilevel"/>
    <w:tmpl w:val="3110B9C8"/>
    <w:lvl w:ilvl="0">
      <w:numFmt w:val="bullet"/>
      <w:lvlText w:val="ь"/>
      <w:lvlJc w:val="left"/>
      <w:pPr>
        <w:tabs>
          <w:tab w:val="num" w:pos="2130"/>
        </w:tabs>
        <w:ind w:left="2130" w:hanging="54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B96"/>
    <w:rsid w:val="000410D0"/>
    <w:rsid w:val="000A3DF4"/>
    <w:rsid w:val="000F150E"/>
    <w:rsid w:val="001F1541"/>
    <w:rsid w:val="00201667"/>
    <w:rsid w:val="0034643E"/>
    <w:rsid w:val="00361115"/>
    <w:rsid w:val="00367238"/>
    <w:rsid w:val="003812F5"/>
    <w:rsid w:val="00397FE3"/>
    <w:rsid w:val="0041172E"/>
    <w:rsid w:val="00425F69"/>
    <w:rsid w:val="00664D0F"/>
    <w:rsid w:val="007B5539"/>
    <w:rsid w:val="00804B96"/>
    <w:rsid w:val="00850256"/>
    <w:rsid w:val="00884C1E"/>
    <w:rsid w:val="00884D19"/>
    <w:rsid w:val="008C005D"/>
    <w:rsid w:val="009C0FD2"/>
    <w:rsid w:val="00AD5264"/>
    <w:rsid w:val="00AD71C4"/>
    <w:rsid w:val="00C35714"/>
    <w:rsid w:val="00EA3A19"/>
    <w:rsid w:val="00F01CEA"/>
    <w:rsid w:val="00F3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16A54F8"/>
  <w15:docId w15:val="{D63E1F50-3235-475B-809B-05B1E73A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5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C1E"/>
    <w:pPr>
      <w:tabs>
        <w:tab w:val="center" w:pos="4677"/>
        <w:tab w:val="right" w:pos="9355"/>
      </w:tabs>
    </w:pPr>
  </w:style>
  <w:style w:type="character" w:customStyle="1" w:styleId="a4">
    <w:name w:val="Верхний колонтитул Знак"/>
    <w:basedOn w:val="a0"/>
    <w:link w:val="a3"/>
    <w:uiPriority w:val="99"/>
    <w:rsid w:val="00884C1E"/>
    <w:rPr>
      <w:sz w:val="22"/>
      <w:szCs w:val="22"/>
    </w:rPr>
  </w:style>
  <w:style w:type="paragraph" w:styleId="a5">
    <w:name w:val="footer"/>
    <w:basedOn w:val="a"/>
    <w:link w:val="a6"/>
    <w:uiPriority w:val="99"/>
    <w:unhideWhenUsed/>
    <w:rsid w:val="00884C1E"/>
    <w:pPr>
      <w:tabs>
        <w:tab w:val="center" w:pos="4677"/>
        <w:tab w:val="right" w:pos="9355"/>
      </w:tabs>
    </w:pPr>
  </w:style>
  <w:style w:type="character" w:customStyle="1" w:styleId="a6">
    <w:name w:val="Нижний колонтитул Знак"/>
    <w:basedOn w:val="a0"/>
    <w:link w:val="a5"/>
    <w:uiPriority w:val="99"/>
    <w:rsid w:val="00884C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4570</Words>
  <Characters>33694</Characters>
  <Application>Microsoft Office Word</Application>
  <DocSecurity>0</DocSecurity>
  <Lines>280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Н-Инховская СОШ</dc:creator>
  <cp:keywords/>
  <dc:description/>
  <cp:lastModifiedBy>МКОУ Нижне-Инховская СОШ .</cp:lastModifiedBy>
  <cp:revision>5</cp:revision>
  <cp:lastPrinted>2016-10-27T05:55:00Z</cp:lastPrinted>
  <dcterms:created xsi:type="dcterms:W3CDTF">2016-10-27T06:24:00Z</dcterms:created>
  <dcterms:modified xsi:type="dcterms:W3CDTF">2018-05-17T08:26:00Z</dcterms:modified>
</cp:coreProperties>
</file>