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2D" w:rsidRDefault="007E212D" w:rsidP="007E212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ГЕОГРАФИЯ</w:t>
      </w:r>
    </w:p>
    <w:p w:rsidR="007E212D" w:rsidRDefault="007E212D" w:rsidP="007E21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E212D" w:rsidRPr="008E75C4" w:rsidRDefault="007E212D" w:rsidP="007E21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В содержании школьного образования  и в частности в предмете «География» Фед</w:t>
      </w:r>
      <w:r w:rsidRPr="008E75C4">
        <w:rPr>
          <w:sz w:val="28"/>
          <w:szCs w:val="28"/>
        </w:rPr>
        <w:t>е</w:t>
      </w:r>
      <w:r w:rsidRPr="008E75C4">
        <w:rPr>
          <w:sz w:val="28"/>
          <w:szCs w:val="28"/>
        </w:rPr>
        <w:t>ральным государственным стандартом предусмотрено изучение ряда тем, способствующих приобретению знаний о территориальных особенн</w:t>
      </w:r>
      <w:r w:rsidRPr="008E75C4">
        <w:rPr>
          <w:sz w:val="28"/>
          <w:szCs w:val="28"/>
        </w:rPr>
        <w:t>о</w:t>
      </w:r>
      <w:r w:rsidRPr="008E75C4">
        <w:rPr>
          <w:sz w:val="28"/>
          <w:szCs w:val="28"/>
        </w:rPr>
        <w:t>стях России и политической картины мира; выявлению аспектов межнаци</w:t>
      </w:r>
      <w:r w:rsidRPr="008E75C4">
        <w:rPr>
          <w:sz w:val="28"/>
          <w:szCs w:val="28"/>
        </w:rPr>
        <w:t>о</w:t>
      </w:r>
      <w:r w:rsidRPr="008E75C4">
        <w:rPr>
          <w:sz w:val="28"/>
          <w:szCs w:val="28"/>
        </w:rPr>
        <w:t>нальных отношений, особенностей хозяйства разных территорий; об окружа</w:t>
      </w:r>
      <w:r w:rsidRPr="008E75C4">
        <w:rPr>
          <w:sz w:val="28"/>
          <w:szCs w:val="28"/>
        </w:rPr>
        <w:t>ю</w:t>
      </w:r>
      <w:r w:rsidRPr="008E75C4">
        <w:rPr>
          <w:sz w:val="28"/>
          <w:szCs w:val="28"/>
        </w:rPr>
        <w:t xml:space="preserve">щей среде, путях ее сохранения и рационального использования. </w:t>
      </w:r>
    </w:p>
    <w:p w:rsidR="007E212D" w:rsidRPr="008E75C4" w:rsidRDefault="007E212D" w:rsidP="007E212D">
      <w:pPr>
        <w:ind w:firstLine="708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В современных учебно-м</w:t>
      </w:r>
      <w:r>
        <w:rPr>
          <w:sz w:val="28"/>
          <w:szCs w:val="28"/>
        </w:rPr>
        <w:t>е</w:t>
      </w:r>
      <w:r w:rsidRPr="008E75C4">
        <w:rPr>
          <w:sz w:val="28"/>
          <w:szCs w:val="28"/>
        </w:rPr>
        <w:t>тодических комплектах не предусмотрены т</w:t>
      </w:r>
      <w:r w:rsidRPr="008E75C4">
        <w:rPr>
          <w:sz w:val="28"/>
          <w:szCs w:val="28"/>
        </w:rPr>
        <w:t>е</w:t>
      </w:r>
      <w:r w:rsidRPr="008E75C4">
        <w:rPr>
          <w:sz w:val="28"/>
          <w:szCs w:val="28"/>
        </w:rPr>
        <w:t>мы, раскрывающие коррупционные или антикоррупционные действия, однако педагог может включить в урок материалы, способствующие формированию компонентов антикоррупционного сознания. Например, предложить обуча</w:t>
      </w:r>
      <w:r w:rsidRPr="008E75C4">
        <w:rPr>
          <w:sz w:val="28"/>
          <w:szCs w:val="28"/>
        </w:rPr>
        <w:t>ю</w:t>
      </w:r>
      <w:r w:rsidRPr="008E75C4">
        <w:rPr>
          <w:sz w:val="28"/>
          <w:szCs w:val="28"/>
        </w:rPr>
        <w:t>щимся выполнение различных учебных заданий</w:t>
      </w:r>
      <w:r>
        <w:rPr>
          <w:sz w:val="28"/>
          <w:szCs w:val="28"/>
        </w:rPr>
        <w:t>,</w:t>
      </w:r>
      <w:r w:rsidRPr="008E75C4">
        <w:rPr>
          <w:sz w:val="28"/>
          <w:szCs w:val="28"/>
        </w:rPr>
        <w:t xml:space="preserve"> приближенных к жизненным ситу</w:t>
      </w:r>
      <w:r w:rsidRPr="008E75C4">
        <w:rPr>
          <w:sz w:val="28"/>
          <w:szCs w:val="28"/>
        </w:rPr>
        <w:t>а</w:t>
      </w:r>
      <w:r w:rsidRPr="008E75C4">
        <w:rPr>
          <w:sz w:val="28"/>
          <w:szCs w:val="28"/>
        </w:rPr>
        <w:t>циям. Также можно создать программу факультатива, цикла внеклассных м</w:t>
      </w:r>
      <w:r w:rsidRPr="008E75C4">
        <w:rPr>
          <w:sz w:val="28"/>
          <w:szCs w:val="28"/>
        </w:rPr>
        <w:t>е</w:t>
      </w:r>
      <w:r w:rsidRPr="008E75C4">
        <w:rPr>
          <w:sz w:val="28"/>
          <w:szCs w:val="28"/>
        </w:rPr>
        <w:t>роприятий или предметной недели.</w:t>
      </w:r>
    </w:p>
    <w:p w:rsidR="007E212D" w:rsidRPr="008E75C4" w:rsidRDefault="007E212D" w:rsidP="007E21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В работе с обучающимися 9–11-х классов решается основная задача си</w:t>
      </w:r>
      <w:r w:rsidRPr="008E75C4">
        <w:rPr>
          <w:sz w:val="28"/>
          <w:szCs w:val="28"/>
        </w:rPr>
        <w:t>с</w:t>
      </w:r>
      <w:r w:rsidRPr="008E75C4">
        <w:rPr>
          <w:sz w:val="28"/>
          <w:szCs w:val="28"/>
        </w:rPr>
        <w:t>темы антикоррупционного образования и воспитания - формирование антико</w:t>
      </w:r>
      <w:r w:rsidRPr="008E75C4">
        <w:rPr>
          <w:sz w:val="28"/>
          <w:szCs w:val="28"/>
        </w:rPr>
        <w:t>р</w:t>
      </w:r>
      <w:r w:rsidRPr="008E75C4">
        <w:rPr>
          <w:sz w:val="28"/>
          <w:szCs w:val="28"/>
        </w:rPr>
        <w:t>рупционного мировоззрения, позволяющего осознанно отказаться от пра</w:t>
      </w:r>
      <w:r w:rsidRPr="008E75C4">
        <w:rPr>
          <w:sz w:val="28"/>
          <w:szCs w:val="28"/>
        </w:rPr>
        <w:t>к</w:t>
      </w:r>
      <w:r w:rsidRPr="008E75C4">
        <w:rPr>
          <w:sz w:val="28"/>
          <w:szCs w:val="28"/>
        </w:rPr>
        <w:t xml:space="preserve">тики коррупционного поведения. </w:t>
      </w:r>
    </w:p>
    <w:p w:rsidR="007E212D" w:rsidRPr="008E75C4" w:rsidRDefault="007E212D" w:rsidP="007E212D">
      <w:pPr>
        <w:ind w:firstLine="708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Основны</w:t>
      </w:r>
      <w:r>
        <w:rPr>
          <w:sz w:val="28"/>
          <w:szCs w:val="28"/>
        </w:rPr>
        <w:t xml:space="preserve">ми </w:t>
      </w:r>
      <w:r w:rsidRPr="008E75C4">
        <w:rPr>
          <w:sz w:val="28"/>
          <w:szCs w:val="28"/>
        </w:rPr>
        <w:t>форм</w:t>
      </w:r>
      <w:r>
        <w:rPr>
          <w:sz w:val="28"/>
          <w:szCs w:val="28"/>
        </w:rPr>
        <w:t>ами работы с обучающимися могут быть</w:t>
      </w:r>
      <w:r w:rsidRPr="008E75C4">
        <w:rPr>
          <w:sz w:val="28"/>
          <w:szCs w:val="28"/>
        </w:rPr>
        <w:t xml:space="preserve"> беседы, «мо</w:t>
      </w:r>
      <w:r w:rsidRPr="008E75C4">
        <w:rPr>
          <w:sz w:val="28"/>
          <w:szCs w:val="28"/>
        </w:rPr>
        <w:t>з</w:t>
      </w:r>
      <w:r w:rsidRPr="008E75C4">
        <w:rPr>
          <w:sz w:val="28"/>
          <w:szCs w:val="28"/>
        </w:rPr>
        <w:t>говой штурм», ролевые и моделирующие игры, дискуссии, дебаты, практикумы, исследование, прое</w:t>
      </w:r>
      <w:r w:rsidRPr="008E75C4">
        <w:rPr>
          <w:sz w:val="28"/>
          <w:szCs w:val="28"/>
        </w:rPr>
        <w:t>к</w:t>
      </w:r>
      <w:r w:rsidRPr="008E75C4">
        <w:rPr>
          <w:sz w:val="28"/>
          <w:szCs w:val="28"/>
        </w:rPr>
        <w:t>тирование, прогнозирование.</w:t>
      </w:r>
    </w:p>
    <w:p w:rsidR="007E212D" w:rsidRPr="008E75C4" w:rsidRDefault="007E212D" w:rsidP="007E21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в</w:t>
      </w:r>
      <w:r w:rsidRPr="008E75C4">
        <w:rPr>
          <w:sz w:val="28"/>
          <w:szCs w:val="28"/>
        </w:rPr>
        <w:t>иды деятельности</w:t>
      </w:r>
      <w:r>
        <w:rPr>
          <w:sz w:val="28"/>
          <w:szCs w:val="28"/>
        </w:rPr>
        <w:t xml:space="preserve"> на уроках географии</w:t>
      </w:r>
      <w:r w:rsidRPr="008E75C4">
        <w:rPr>
          <w:b/>
          <w:sz w:val="28"/>
          <w:szCs w:val="28"/>
        </w:rPr>
        <w:t xml:space="preserve">: </w:t>
      </w:r>
      <w:r w:rsidRPr="008E75C4">
        <w:rPr>
          <w:sz w:val="28"/>
          <w:szCs w:val="28"/>
        </w:rPr>
        <w:t>работа с текст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</w:t>
      </w:r>
      <w:r w:rsidRPr="008E75C4">
        <w:rPr>
          <w:sz w:val="28"/>
          <w:szCs w:val="28"/>
        </w:rPr>
        <w:t>, терминами и понятиями, материалами СМИ, интернет-источниками, но</w:t>
      </w:r>
      <w:r w:rsidRPr="008E75C4">
        <w:rPr>
          <w:sz w:val="28"/>
          <w:szCs w:val="28"/>
        </w:rPr>
        <w:t>р</w:t>
      </w:r>
      <w:r w:rsidRPr="008E75C4">
        <w:rPr>
          <w:sz w:val="28"/>
          <w:szCs w:val="28"/>
        </w:rPr>
        <w:t>мативной документацией; составление презентации, коллажа, проекта; проведение учебного исследования; прогноз</w:t>
      </w:r>
      <w:r w:rsidRPr="008E75C4">
        <w:rPr>
          <w:sz w:val="28"/>
          <w:szCs w:val="28"/>
        </w:rPr>
        <w:t>и</w:t>
      </w:r>
      <w:r w:rsidRPr="008E75C4">
        <w:rPr>
          <w:sz w:val="28"/>
          <w:szCs w:val="28"/>
        </w:rPr>
        <w:t>рование.</w:t>
      </w:r>
    </w:p>
    <w:p w:rsidR="007E212D" w:rsidRDefault="007E212D" w:rsidP="007E21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таблице 1 представлены темы, в которых возможно рассмотрение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просов, связанных с коррупцией и антикоррупционной политикой.</w:t>
      </w:r>
    </w:p>
    <w:p w:rsidR="007E212D" w:rsidRDefault="007E212D" w:rsidP="007E212D">
      <w:pPr>
        <w:ind w:firstLine="708"/>
        <w:rPr>
          <w:sz w:val="28"/>
          <w:szCs w:val="28"/>
        </w:rPr>
      </w:pPr>
    </w:p>
    <w:p w:rsidR="007E212D" w:rsidRPr="00A55996" w:rsidRDefault="007E212D" w:rsidP="007E212D">
      <w:pPr>
        <w:ind w:firstLine="708"/>
        <w:jc w:val="right"/>
        <w:rPr>
          <w:i/>
          <w:sz w:val="28"/>
          <w:szCs w:val="28"/>
        </w:rPr>
      </w:pPr>
      <w:r w:rsidRPr="00A55996">
        <w:rPr>
          <w:i/>
          <w:sz w:val="28"/>
          <w:szCs w:val="28"/>
        </w:rPr>
        <w:t>Таблица 1</w:t>
      </w:r>
    </w:p>
    <w:p w:rsidR="007E212D" w:rsidRDefault="007E212D" w:rsidP="007E212D">
      <w:pPr>
        <w:jc w:val="center"/>
        <w:rPr>
          <w:b/>
          <w:sz w:val="28"/>
          <w:szCs w:val="28"/>
        </w:rPr>
      </w:pPr>
      <w:r w:rsidRPr="008E75C4">
        <w:rPr>
          <w:b/>
          <w:sz w:val="28"/>
          <w:szCs w:val="28"/>
        </w:rPr>
        <w:t xml:space="preserve">Темы, в которых рекомендуем включить вопросы, </w:t>
      </w:r>
    </w:p>
    <w:p w:rsidR="007E212D" w:rsidRDefault="007E212D" w:rsidP="007E212D">
      <w:pPr>
        <w:jc w:val="center"/>
        <w:rPr>
          <w:b/>
          <w:sz w:val="28"/>
          <w:szCs w:val="28"/>
        </w:rPr>
      </w:pPr>
      <w:r w:rsidRPr="008E75C4">
        <w:rPr>
          <w:b/>
          <w:sz w:val="28"/>
          <w:szCs w:val="28"/>
        </w:rPr>
        <w:t>касающиеся ко</w:t>
      </w:r>
      <w:r w:rsidRPr="008E75C4">
        <w:rPr>
          <w:b/>
          <w:sz w:val="28"/>
          <w:szCs w:val="28"/>
        </w:rPr>
        <w:t>р</w:t>
      </w:r>
      <w:r w:rsidRPr="008E75C4">
        <w:rPr>
          <w:b/>
          <w:sz w:val="28"/>
          <w:szCs w:val="28"/>
        </w:rPr>
        <w:t>рупции</w:t>
      </w:r>
      <w:r>
        <w:rPr>
          <w:b/>
          <w:sz w:val="28"/>
          <w:szCs w:val="28"/>
        </w:rPr>
        <w:t xml:space="preserve"> и антикоррупционной политики</w:t>
      </w:r>
    </w:p>
    <w:p w:rsidR="007E212D" w:rsidRPr="008E75C4" w:rsidRDefault="007E212D" w:rsidP="007E212D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3574"/>
        <w:gridCol w:w="4497"/>
      </w:tblGrid>
      <w:tr w:rsidR="007E212D" w:rsidRPr="001A0714" w:rsidTr="001A0714">
        <w:trPr>
          <w:trHeight w:val="141"/>
        </w:trPr>
        <w:tc>
          <w:tcPr>
            <w:tcW w:w="1392" w:type="dxa"/>
            <w:vMerge w:val="restart"/>
          </w:tcPr>
          <w:p w:rsidR="007E212D" w:rsidRPr="001A0714" w:rsidRDefault="007E212D" w:rsidP="007E212D">
            <w:pPr>
              <w:rPr>
                <w:b/>
              </w:rPr>
            </w:pPr>
            <w:r w:rsidRPr="001A0714">
              <w:rPr>
                <w:b/>
              </w:rPr>
              <w:t>География</w:t>
            </w:r>
          </w:p>
          <w:p w:rsidR="007E212D" w:rsidRPr="001A0714" w:rsidRDefault="007E212D" w:rsidP="007E212D">
            <w:pPr>
              <w:rPr>
                <w:b/>
              </w:rPr>
            </w:pPr>
            <w:r w:rsidRPr="001A0714">
              <w:rPr>
                <w:b/>
              </w:rPr>
              <w:t>России</w:t>
            </w:r>
          </w:p>
          <w:p w:rsidR="007E212D" w:rsidRPr="001A0714" w:rsidRDefault="007E212D" w:rsidP="007E212D">
            <w:pPr>
              <w:rPr>
                <w:b/>
              </w:rPr>
            </w:pPr>
            <w:r w:rsidRPr="001A0714">
              <w:rPr>
                <w:b/>
              </w:rPr>
              <w:t>8-9 классы</w:t>
            </w:r>
          </w:p>
        </w:tc>
        <w:tc>
          <w:tcPr>
            <w:tcW w:w="3622" w:type="dxa"/>
          </w:tcPr>
          <w:p w:rsidR="007E212D" w:rsidRPr="001A0714" w:rsidRDefault="007E212D" w:rsidP="001A0714">
            <w:pPr>
              <w:jc w:val="center"/>
              <w:rPr>
                <w:b/>
              </w:rPr>
            </w:pPr>
            <w:r w:rsidRPr="001A0714">
              <w:rPr>
                <w:b/>
              </w:rPr>
              <w:t>Раздел</w:t>
            </w:r>
          </w:p>
        </w:tc>
        <w:tc>
          <w:tcPr>
            <w:tcW w:w="4557" w:type="dxa"/>
          </w:tcPr>
          <w:p w:rsidR="007E212D" w:rsidRPr="001A0714" w:rsidRDefault="007E212D" w:rsidP="001A0714">
            <w:pPr>
              <w:jc w:val="center"/>
              <w:rPr>
                <w:b/>
              </w:rPr>
            </w:pPr>
            <w:r w:rsidRPr="001A0714">
              <w:rPr>
                <w:b/>
              </w:rPr>
              <w:t>Тема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Географическое положение Ро</w:t>
            </w:r>
            <w:r w:rsidRPr="00A55996">
              <w:t>с</w:t>
            </w:r>
            <w:r w:rsidRPr="00A55996">
              <w:t>сии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Территория и акватория, морские и сух</w:t>
            </w:r>
            <w:r w:rsidRPr="00A55996">
              <w:t>о</w:t>
            </w:r>
            <w:r w:rsidRPr="00A55996">
              <w:t>путные границы, воздушное пространс</w:t>
            </w:r>
            <w:r w:rsidRPr="00A55996">
              <w:t>т</w:t>
            </w:r>
            <w:r w:rsidRPr="00A55996">
              <w:t>во, недра, континентальный шельф и эк</w:t>
            </w:r>
            <w:r w:rsidRPr="00A55996">
              <w:t>о</w:t>
            </w:r>
            <w:r w:rsidRPr="00A55996">
              <w:t>номическая зона.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История освоения и изуч</w:t>
            </w:r>
            <w:r w:rsidRPr="00A55996">
              <w:t>е</w:t>
            </w:r>
            <w:r w:rsidRPr="00A55996">
              <w:t>ния территории России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Изменения границ на разных историч</w:t>
            </w:r>
            <w:r w:rsidRPr="00A55996">
              <w:t>е</w:t>
            </w:r>
            <w:r w:rsidRPr="00A55996">
              <w:t>ских этапах.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 w:val="restart"/>
          </w:tcPr>
          <w:p w:rsidR="007E212D" w:rsidRPr="00A55996" w:rsidRDefault="007E212D" w:rsidP="001A0714">
            <w:pPr>
              <w:jc w:val="both"/>
            </w:pPr>
            <w:r w:rsidRPr="00A55996">
              <w:t>Население России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1. Выявление  территориальных а</w:t>
            </w:r>
            <w:r w:rsidRPr="00A55996">
              <w:t>с</w:t>
            </w:r>
            <w:r w:rsidRPr="00A55996">
              <w:t>пектов межнациональных отнош</w:t>
            </w:r>
            <w:r w:rsidRPr="00A55996">
              <w:t>е</w:t>
            </w:r>
            <w:r w:rsidRPr="00A55996">
              <w:t>ний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2. Роль крупнейших городов  в жизни страны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 w:val="restart"/>
          </w:tcPr>
          <w:p w:rsidR="007E212D" w:rsidRPr="00A55996" w:rsidRDefault="007E212D" w:rsidP="001A0714">
            <w:pPr>
              <w:jc w:val="both"/>
            </w:pPr>
            <w:r w:rsidRPr="00A55996">
              <w:t>Хозяйство России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 xml:space="preserve">1. Предприятие  - первичная основа </w:t>
            </w:r>
            <w:r w:rsidRPr="00A55996">
              <w:lastRenderedPageBreak/>
              <w:t>х</w:t>
            </w:r>
            <w:r w:rsidRPr="00A55996">
              <w:t>о</w:t>
            </w:r>
            <w:r w:rsidRPr="00A55996">
              <w:t>зяйства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A55996" w:rsidRDefault="007E212D" w:rsidP="001A0714">
            <w:pPr>
              <w:jc w:val="both"/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2. Природно-ресурсный потенциал Ро</w:t>
            </w:r>
            <w:r w:rsidRPr="00A55996">
              <w:t>с</w:t>
            </w:r>
            <w:r w:rsidRPr="00A55996">
              <w:t>сии, проблемы и перспективы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A55996" w:rsidRDefault="007E212D" w:rsidP="001A0714">
            <w:pPr>
              <w:jc w:val="both"/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3. Сельское хозяйство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4.  Лесное хозяйство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5. Рыбное хозяйство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6.</w:t>
            </w:r>
            <w:r w:rsidRPr="001A0714">
              <w:rPr>
                <w:b/>
              </w:rPr>
              <w:t xml:space="preserve"> </w:t>
            </w:r>
            <w:r w:rsidRPr="00A55996">
              <w:t>Топливно-энергетический ко</w:t>
            </w:r>
            <w:r w:rsidRPr="00A55996">
              <w:t>м</w:t>
            </w:r>
            <w:r w:rsidRPr="00A55996">
              <w:t>плекс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7. Машиностроение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8. Металлургия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9. Химическая промышленность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10. Лесная промышленность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11. Пищевая промышленность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12. Легкая промышленность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13. Транспорт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14. Образование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15. Здравоохранение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16. Жилищное хозяйство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1A0714" w:rsidRDefault="007E212D" w:rsidP="001A0714">
            <w:pPr>
              <w:jc w:val="both"/>
              <w:rPr>
                <w:b/>
              </w:rPr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17. Рекреационное хозяйство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 w:val="restart"/>
          </w:tcPr>
          <w:p w:rsidR="007E212D" w:rsidRPr="00A55996" w:rsidRDefault="007E212D" w:rsidP="001A0714">
            <w:pPr>
              <w:jc w:val="both"/>
            </w:pPr>
            <w:r w:rsidRPr="00A55996">
              <w:t>География Архангельской о</w:t>
            </w:r>
            <w:r w:rsidRPr="00A55996">
              <w:t>б</w:t>
            </w:r>
            <w:r w:rsidRPr="00A55996">
              <w:t>ласти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1. Лесная промышленность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A55996" w:rsidRDefault="007E212D" w:rsidP="001A0714">
            <w:pPr>
              <w:jc w:val="both"/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2. Здравоохранение</w:t>
            </w:r>
          </w:p>
        </w:tc>
      </w:tr>
      <w:tr w:rsidR="007E212D" w:rsidRPr="001A0714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  <w:vMerge/>
          </w:tcPr>
          <w:p w:rsidR="007E212D" w:rsidRPr="00A55996" w:rsidRDefault="007E212D" w:rsidP="001A0714">
            <w:pPr>
              <w:jc w:val="both"/>
            </w:pP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3. Образование и др.</w:t>
            </w:r>
          </w:p>
        </w:tc>
      </w:tr>
      <w:tr w:rsidR="007E212D" w:rsidRPr="001A0714" w:rsidTr="001A0714">
        <w:tc>
          <w:tcPr>
            <w:tcW w:w="1392" w:type="dxa"/>
            <w:vMerge w:val="restart"/>
          </w:tcPr>
          <w:p w:rsidR="007E212D" w:rsidRPr="001A0714" w:rsidRDefault="007E212D" w:rsidP="007E212D">
            <w:pPr>
              <w:rPr>
                <w:b/>
              </w:rPr>
            </w:pPr>
            <w:r w:rsidRPr="001A0714">
              <w:rPr>
                <w:b/>
              </w:rPr>
              <w:t>География</w:t>
            </w:r>
          </w:p>
          <w:p w:rsidR="007E212D" w:rsidRPr="001A0714" w:rsidRDefault="007E212D" w:rsidP="007E212D">
            <w:pPr>
              <w:rPr>
                <w:b/>
              </w:rPr>
            </w:pPr>
            <w:r w:rsidRPr="001A0714">
              <w:rPr>
                <w:b/>
              </w:rPr>
              <w:t>10-11 классы</w:t>
            </w:r>
          </w:p>
        </w:tc>
        <w:tc>
          <w:tcPr>
            <w:tcW w:w="3622" w:type="dxa"/>
          </w:tcPr>
          <w:p w:rsidR="007E212D" w:rsidRPr="001A0714" w:rsidRDefault="007E212D" w:rsidP="001A0714">
            <w:pPr>
              <w:jc w:val="center"/>
              <w:rPr>
                <w:b/>
              </w:rPr>
            </w:pPr>
            <w:r w:rsidRPr="001A0714">
              <w:rPr>
                <w:b/>
              </w:rPr>
              <w:t>Раздел</w:t>
            </w:r>
          </w:p>
        </w:tc>
        <w:tc>
          <w:tcPr>
            <w:tcW w:w="4557" w:type="dxa"/>
          </w:tcPr>
          <w:p w:rsidR="007E212D" w:rsidRPr="001A0714" w:rsidRDefault="007E212D" w:rsidP="001A0714">
            <w:pPr>
              <w:jc w:val="center"/>
              <w:rPr>
                <w:b/>
              </w:rPr>
            </w:pPr>
            <w:r w:rsidRPr="001A0714">
              <w:rPr>
                <w:b/>
              </w:rPr>
              <w:t>Тема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1A0714" w:rsidRDefault="007E212D" w:rsidP="007E212D">
            <w:pPr>
              <w:rPr>
                <w:b/>
              </w:rPr>
            </w:pPr>
          </w:p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Политическое устройство мира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Политическая карта мира как историч</w:t>
            </w:r>
            <w:r w:rsidRPr="00A55996">
              <w:t>е</w:t>
            </w:r>
            <w:r w:rsidRPr="00A55996">
              <w:t>ская категория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Природа и человек в совреме</w:t>
            </w:r>
            <w:r w:rsidRPr="00A55996">
              <w:t>н</w:t>
            </w:r>
            <w:r w:rsidRPr="00A55996">
              <w:t>ном мире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Мировые ресурсы Земли и природопол</w:t>
            </w:r>
            <w:r w:rsidRPr="00A55996">
              <w:t>ь</w:t>
            </w:r>
            <w:r w:rsidRPr="00A55996">
              <w:t>зование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Население мира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Проблемы населения современного мира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Мировое хозяйство и интегр</w:t>
            </w:r>
            <w:r w:rsidRPr="00A55996">
              <w:t>а</w:t>
            </w:r>
            <w:r w:rsidRPr="00A55996">
              <w:t>ция стран и отраслей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Международная специализация и инт</w:t>
            </w:r>
            <w:r w:rsidRPr="00A55996">
              <w:t>е</w:t>
            </w:r>
            <w:r w:rsidRPr="00A55996">
              <w:t>грация стран и регионов мира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Регионы и страны мира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Международные отношения и геополит</w:t>
            </w:r>
            <w:r w:rsidRPr="00A55996">
              <w:t>и</w:t>
            </w:r>
            <w:r w:rsidRPr="00A55996">
              <w:t>ка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Зарубежная Европа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Характеристика отдельных стран Европы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Зарубежная Азия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Многоликое экономическое пр</w:t>
            </w:r>
            <w:r w:rsidRPr="00A55996">
              <w:t>о</w:t>
            </w:r>
            <w:r w:rsidRPr="00A55996">
              <w:t>странство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Северная Америка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Характеристика отдельных стран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Латинская Америка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Экономическое пространство Южной Америки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Австралия и Океания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Географические особенности ра</w:t>
            </w:r>
            <w:r w:rsidRPr="00A55996">
              <w:t>з</w:t>
            </w:r>
            <w:r w:rsidRPr="00A55996">
              <w:t>вития Австралии и Океании как единого реги</w:t>
            </w:r>
            <w:r w:rsidRPr="00A55996">
              <w:t>о</w:t>
            </w:r>
            <w:r w:rsidRPr="00A55996">
              <w:t>на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Африка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Особенности территории населения А</w:t>
            </w:r>
            <w:r w:rsidRPr="00A55996">
              <w:t>ф</w:t>
            </w:r>
            <w:r w:rsidRPr="00A55996">
              <w:t>рики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Россия  и мир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Россия в современном мире</w:t>
            </w:r>
          </w:p>
        </w:tc>
      </w:tr>
      <w:tr w:rsidR="007E212D" w:rsidRPr="00A55996" w:rsidTr="001A0714">
        <w:tc>
          <w:tcPr>
            <w:tcW w:w="1392" w:type="dxa"/>
            <w:vMerge/>
          </w:tcPr>
          <w:p w:rsidR="007E212D" w:rsidRPr="00A55996" w:rsidRDefault="007E212D" w:rsidP="007E212D"/>
        </w:tc>
        <w:tc>
          <w:tcPr>
            <w:tcW w:w="3622" w:type="dxa"/>
          </w:tcPr>
          <w:p w:rsidR="007E212D" w:rsidRPr="00A55996" w:rsidRDefault="007E212D" w:rsidP="001A0714">
            <w:pPr>
              <w:jc w:val="both"/>
            </w:pPr>
            <w:r w:rsidRPr="00A55996">
              <w:t>Глобальные проблемы человеч</w:t>
            </w:r>
            <w:r w:rsidRPr="00A55996">
              <w:t>е</w:t>
            </w:r>
            <w:r w:rsidRPr="00A55996">
              <w:t>ства</w:t>
            </w:r>
          </w:p>
        </w:tc>
        <w:tc>
          <w:tcPr>
            <w:tcW w:w="4557" w:type="dxa"/>
          </w:tcPr>
          <w:p w:rsidR="007E212D" w:rsidRPr="00A55996" w:rsidRDefault="007E212D" w:rsidP="001A0714">
            <w:pPr>
              <w:jc w:val="both"/>
            </w:pPr>
            <w:r w:rsidRPr="00A55996">
              <w:t>Современный мир и глобальные пробл</w:t>
            </w:r>
            <w:r w:rsidRPr="00A55996">
              <w:t>е</w:t>
            </w:r>
            <w:r w:rsidRPr="00A55996">
              <w:t>мы человечества</w:t>
            </w:r>
          </w:p>
        </w:tc>
      </w:tr>
    </w:tbl>
    <w:p w:rsidR="007E212D" w:rsidRPr="008E75C4" w:rsidRDefault="007E212D" w:rsidP="007E212D">
      <w:pPr>
        <w:ind w:firstLine="708"/>
        <w:rPr>
          <w:b/>
          <w:sz w:val="28"/>
          <w:szCs w:val="28"/>
        </w:rPr>
      </w:pPr>
    </w:p>
    <w:p w:rsidR="007E212D" w:rsidRDefault="007E212D" w:rsidP="007E212D">
      <w:pPr>
        <w:ind w:firstLine="708"/>
        <w:jc w:val="both"/>
        <w:rPr>
          <w:sz w:val="28"/>
          <w:szCs w:val="28"/>
        </w:rPr>
      </w:pPr>
      <w:r w:rsidRPr="00A55996">
        <w:rPr>
          <w:sz w:val="28"/>
          <w:szCs w:val="28"/>
        </w:rPr>
        <w:t xml:space="preserve">Антикоррупционное </w:t>
      </w:r>
      <w:r>
        <w:rPr>
          <w:sz w:val="28"/>
          <w:szCs w:val="28"/>
        </w:rPr>
        <w:t>образование может реализовываться и во внеуро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ной деятельности по географии.</w:t>
      </w:r>
    </w:p>
    <w:p w:rsidR="007E212D" w:rsidRDefault="007E212D" w:rsidP="007E21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Представляем примерные </w:t>
      </w:r>
      <w:r w:rsidRPr="00A55996">
        <w:rPr>
          <w:sz w:val="28"/>
          <w:szCs w:val="28"/>
        </w:rPr>
        <w:t>темы внеклассных мероприятий</w:t>
      </w:r>
      <w:r>
        <w:rPr>
          <w:sz w:val="28"/>
          <w:szCs w:val="28"/>
        </w:rPr>
        <w:t xml:space="preserve"> для учащихся 9-11 классов: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География появления коррупции в России</w:t>
      </w:r>
      <w:r w:rsidRPr="00A55996">
        <w:rPr>
          <w:sz w:val="28"/>
          <w:szCs w:val="28"/>
        </w:rPr>
        <w:t xml:space="preserve"> 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География проявления ко</w:t>
      </w:r>
      <w:r w:rsidRPr="008E75C4">
        <w:rPr>
          <w:sz w:val="28"/>
          <w:szCs w:val="28"/>
        </w:rPr>
        <w:t>р</w:t>
      </w:r>
      <w:r w:rsidRPr="008E75C4">
        <w:rPr>
          <w:sz w:val="28"/>
          <w:szCs w:val="28"/>
        </w:rPr>
        <w:t>рупции в мире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Виды коррупции и формы ее проявления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Понятие дефицита товаров и «теневой экономики»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Всплеск коррупции в процессе перехода к рыночным отношениям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Самые коррумпированные отрасли хозяйства России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Коррупционные проявления в разных отраслях хозяйства России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Самые коррумпированные города России</w:t>
      </w:r>
      <w:r w:rsidRPr="00A55996">
        <w:rPr>
          <w:sz w:val="28"/>
          <w:szCs w:val="28"/>
        </w:rPr>
        <w:t xml:space="preserve"> 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Самые коррумпированные страны мира</w:t>
      </w:r>
      <w:r w:rsidRPr="00A55996">
        <w:rPr>
          <w:sz w:val="28"/>
          <w:szCs w:val="28"/>
        </w:rPr>
        <w:t xml:space="preserve"> </w:t>
      </w:r>
    </w:p>
    <w:p w:rsidR="007E212D" w:rsidRPr="008E75C4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Самые антикоррумпирова</w:t>
      </w:r>
      <w:r w:rsidRPr="008E75C4">
        <w:rPr>
          <w:sz w:val="28"/>
          <w:szCs w:val="28"/>
        </w:rPr>
        <w:t>н</w:t>
      </w:r>
      <w:r w:rsidRPr="008E75C4">
        <w:rPr>
          <w:sz w:val="28"/>
          <w:szCs w:val="28"/>
        </w:rPr>
        <w:t>ные страны мира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Коррупция в Архангел</w:t>
      </w:r>
      <w:r w:rsidRPr="008E75C4">
        <w:rPr>
          <w:sz w:val="28"/>
          <w:szCs w:val="28"/>
        </w:rPr>
        <w:t>ь</w:t>
      </w:r>
      <w:r w:rsidRPr="008E75C4">
        <w:rPr>
          <w:sz w:val="28"/>
          <w:szCs w:val="28"/>
        </w:rPr>
        <w:t>ской области</w:t>
      </w:r>
      <w:r w:rsidRPr="00A55996">
        <w:rPr>
          <w:sz w:val="28"/>
          <w:szCs w:val="28"/>
        </w:rPr>
        <w:t xml:space="preserve"> 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Коррупция в различных странах мира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Влияние коррупции на межнациональные отношения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Конвенция Организации объединенных Наций против коррупции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Меры по борьбе с коррупцией в государствах – членах СНГ, ЕВР</w:t>
      </w:r>
      <w:r w:rsidRPr="008E75C4">
        <w:rPr>
          <w:sz w:val="28"/>
          <w:szCs w:val="28"/>
        </w:rPr>
        <w:t>А</w:t>
      </w:r>
      <w:r w:rsidRPr="008E75C4">
        <w:rPr>
          <w:sz w:val="28"/>
          <w:szCs w:val="28"/>
        </w:rPr>
        <w:t>ЗЭС и ШОС</w:t>
      </w:r>
    </w:p>
    <w:p w:rsidR="007E212D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Коррупция как глобальная проблема современности</w:t>
      </w:r>
    </w:p>
    <w:p w:rsidR="007E212D" w:rsidRPr="008E75C4" w:rsidRDefault="007E212D" w:rsidP="007E212D">
      <w:pPr>
        <w:numPr>
          <w:ilvl w:val="0"/>
          <w:numId w:val="1"/>
        </w:numPr>
        <w:tabs>
          <w:tab w:val="clear" w:pos="1515"/>
          <w:tab w:val="num" w:pos="1080"/>
        </w:tabs>
        <w:ind w:left="1080"/>
        <w:jc w:val="both"/>
        <w:rPr>
          <w:sz w:val="28"/>
          <w:szCs w:val="28"/>
        </w:rPr>
      </w:pPr>
      <w:r w:rsidRPr="008E75C4">
        <w:rPr>
          <w:sz w:val="28"/>
          <w:szCs w:val="28"/>
        </w:rPr>
        <w:t>Влияние корру</w:t>
      </w:r>
      <w:r w:rsidRPr="008E75C4">
        <w:rPr>
          <w:sz w:val="28"/>
          <w:szCs w:val="28"/>
        </w:rPr>
        <w:t>п</w:t>
      </w:r>
      <w:r w:rsidRPr="008E75C4">
        <w:rPr>
          <w:sz w:val="28"/>
          <w:szCs w:val="28"/>
        </w:rPr>
        <w:t>ции на межнациональные отношения</w:t>
      </w:r>
    </w:p>
    <w:p w:rsidR="007E212D" w:rsidRPr="008E75C4" w:rsidRDefault="007E212D" w:rsidP="007E212D">
      <w:pPr>
        <w:ind w:firstLine="708"/>
        <w:jc w:val="both"/>
        <w:rPr>
          <w:sz w:val="28"/>
          <w:szCs w:val="28"/>
        </w:rPr>
      </w:pPr>
    </w:p>
    <w:p w:rsidR="007E212D" w:rsidRPr="000334C8" w:rsidRDefault="007E212D" w:rsidP="007E212D">
      <w:pPr>
        <w:ind w:firstLine="708"/>
        <w:jc w:val="both"/>
        <w:rPr>
          <w:sz w:val="28"/>
          <w:szCs w:val="28"/>
        </w:rPr>
      </w:pPr>
      <w:r w:rsidRPr="000334C8">
        <w:rPr>
          <w:sz w:val="28"/>
          <w:szCs w:val="28"/>
        </w:rPr>
        <w:t>Эти темы также могут быть использованы как отдельные уроки или этап  урока. Выбор варианта проведения урока или внеклассного мероприятия зав</w:t>
      </w:r>
      <w:r w:rsidRPr="000334C8">
        <w:rPr>
          <w:sz w:val="28"/>
          <w:szCs w:val="28"/>
        </w:rPr>
        <w:t>и</w:t>
      </w:r>
      <w:r w:rsidRPr="000334C8">
        <w:rPr>
          <w:sz w:val="28"/>
          <w:szCs w:val="28"/>
        </w:rPr>
        <w:t>сит от поставленной цели, особенностей обучающихся и уровня компетентн</w:t>
      </w:r>
      <w:r w:rsidRPr="000334C8">
        <w:rPr>
          <w:sz w:val="28"/>
          <w:szCs w:val="28"/>
        </w:rPr>
        <w:t>о</w:t>
      </w:r>
      <w:r w:rsidRPr="000334C8">
        <w:rPr>
          <w:sz w:val="28"/>
          <w:szCs w:val="28"/>
        </w:rPr>
        <w:t>сти учителя.</w:t>
      </w:r>
    </w:p>
    <w:p w:rsidR="007E212D" w:rsidRDefault="007E212D" w:rsidP="007E212D">
      <w:pPr>
        <w:jc w:val="both"/>
      </w:pPr>
    </w:p>
    <w:p w:rsidR="007E212D" w:rsidRDefault="007E212D" w:rsidP="007E212D">
      <w:pPr>
        <w:ind w:firstLine="720"/>
        <w:jc w:val="both"/>
        <w:rPr>
          <w:sz w:val="28"/>
          <w:szCs w:val="28"/>
        </w:rPr>
      </w:pPr>
      <w:r w:rsidRPr="000334C8">
        <w:rPr>
          <w:sz w:val="28"/>
          <w:szCs w:val="28"/>
        </w:rPr>
        <w:t xml:space="preserve">Ниже </w:t>
      </w:r>
      <w:r>
        <w:rPr>
          <w:sz w:val="28"/>
          <w:szCs w:val="28"/>
        </w:rPr>
        <w:t>приводятся задания, которые могут быть использованы на уроках географии в рамках антикоррупионного образования школьников.</w:t>
      </w:r>
    </w:p>
    <w:p w:rsidR="007E212D" w:rsidRDefault="007E212D" w:rsidP="007E212D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</w:p>
    <w:p w:rsidR="007E212D" w:rsidRPr="000334C8" w:rsidRDefault="007E212D" w:rsidP="007E212D">
      <w:pPr>
        <w:pStyle w:val="1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0334C8">
        <w:rPr>
          <w:sz w:val="28"/>
          <w:szCs w:val="28"/>
          <w:u w:val="single"/>
        </w:rPr>
        <w:t>Задание 1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424C">
        <w:rPr>
          <w:sz w:val="28"/>
          <w:szCs w:val="28"/>
        </w:rPr>
        <w:t xml:space="preserve">Познакомьтесь с предложенным текстом </w:t>
      </w:r>
      <w:r w:rsidRPr="0039424C">
        <w:rPr>
          <w:b/>
          <w:i/>
          <w:sz w:val="28"/>
          <w:szCs w:val="28"/>
        </w:rPr>
        <w:t>«10 самых коррумпированных стран в мире»</w:t>
      </w:r>
      <w:r w:rsidRPr="0039424C">
        <w:rPr>
          <w:sz w:val="28"/>
          <w:szCs w:val="28"/>
        </w:rPr>
        <w:t xml:space="preserve"> и назовите основные причины, которые способствуют повышению коррупции в перечи</w:t>
      </w:r>
      <w:r w:rsidRPr="0039424C">
        <w:rPr>
          <w:sz w:val="28"/>
          <w:szCs w:val="28"/>
        </w:rPr>
        <w:t>с</w:t>
      </w:r>
      <w:r w:rsidRPr="0039424C">
        <w:rPr>
          <w:sz w:val="28"/>
          <w:szCs w:val="28"/>
        </w:rPr>
        <w:t>ленных странах.</w:t>
      </w:r>
    </w:p>
    <w:p w:rsidR="007E212D" w:rsidRDefault="007E212D" w:rsidP="007E212D">
      <w:pPr>
        <w:pStyle w:val="1"/>
        <w:spacing w:before="0" w:beforeAutospacing="0" w:after="0" w:afterAutospacing="0"/>
        <w:ind w:firstLine="709"/>
        <w:rPr>
          <w:sz w:val="24"/>
          <w:szCs w:val="24"/>
        </w:rPr>
      </w:pPr>
    </w:p>
    <w:p w:rsidR="007E212D" w:rsidRPr="0039424C" w:rsidRDefault="007E212D" w:rsidP="007E212D">
      <w:pPr>
        <w:pStyle w:val="1"/>
        <w:spacing w:before="0" w:beforeAutospacing="0" w:after="0" w:afterAutospacing="0"/>
        <w:ind w:firstLine="709"/>
        <w:rPr>
          <w:sz w:val="24"/>
          <w:szCs w:val="24"/>
        </w:rPr>
      </w:pPr>
      <w:r w:rsidRPr="0039424C">
        <w:rPr>
          <w:sz w:val="24"/>
          <w:szCs w:val="24"/>
        </w:rPr>
        <w:t>10 самых коррумпированных стран  в мире</w:t>
      </w:r>
    </w:p>
    <w:p w:rsidR="007E212D" w:rsidRPr="0039424C" w:rsidRDefault="007E212D" w:rsidP="007E212D">
      <w:pPr>
        <w:pStyle w:val="1"/>
        <w:spacing w:before="0" w:beforeAutospacing="0" w:after="0" w:afterAutospacing="0"/>
        <w:ind w:firstLine="709"/>
        <w:rPr>
          <w:sz w:val="24"/>
          <w:szCs w:val="24"/>
        </w:rPr>
      </w:pPr>
      <w:r w:rsidRPr="0039424C">
        <w:rPr>
          <w:sz w:val="24"/>
          <w:szCs w:val="24"/>
        </w:rPr>
        <w:t>Опубликовано 28-го ноября, 2010 год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</w:pP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Неправительственная международная организация по борьбе с коррупц</w:t>
      </w:r>
      <w:r w:rsidRPr="0039424C">
        <w:t>и</w:t>
      </w:r>
      <w:r w:rsidRPr="0039424C">
        <w:t>ей «Transparency International» опубликовала свой ежегодный список самых коррумпированных стран в мире по 10-бальной шкале, где 0 – самая коррумп</w:t>
      </w:r>
      <w:r w:rsidRPr="0039424C">
        <w:t>и</w:t>
      </w:r>
      <w:r w:rsidRPr="0039424C">
        <w:t>рованная страна, а 10 – наименее коррумпированная. По сравнению с прошлым годом некоторые страны сменили свои позиции в этом рейтинге. Так США, Ч</w:t>
      </w:r>
      <w:r w:rsidRPr="0039424C">
        <w:t>е</w:t>
      </w:r>
      <w:r w:rsidRPr="0039424C">
        <w:t>хия, Италия, Венгрия и некоторые другие страны стали менее коррумпирова</w:t>
      </w:r>
      <w:r w:rsidRPr="0039424C">
        <w:t>н</w:t>
      </w:r>
      <w:r w:rsidRPr="0039424C">
        <w:t xml:space="preserve">ными в 2010 году по сравнению с прошлым. </w:t>
      </w:r>
    </w:p>
    <w:p w:rsidR="007E212D" w:rsidRPr="0039424C" w:rsidRDefault="007E212D" w:rsidP="007E212D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24C">
        <w:rPr>
          <w:rFonts w:ascii="Times New Roman" w:hAnsi="Times New Roman" w:cs="Times New Roman"/>
          <w:sz w:val="24"/>
          <w:szCs w:val="24"/>
        </w:rPr>
        <w:t>Наиболее коррумпированные страны мира</w:t>
      </w:r>
    </w:p>
    <w:p w:rsidR="007E212D" w:rsidRPr="0039424C" w:rsidRDefault="007E212D" w:rsidP="007E212D">
      <w:pPr>
        <w:pStyle w:val="wp-caption-text"/>
        <w:spacing w:before="0" w:beforeAutospacing="0" w:after="0" w:afterAutospacing="0"/>
        <w:ind w:firstLine="709"/>
        <w:jc w:val="both"/>
        <w:rPr>
          <w:b/>
        </w:rPr>
      </w:pPr>
      <w:r w:rsidRPr="0039424C">
        <w:rPr>
          <w:b/>
        </w:rPr>
        <w:t>1 место - Сомали, 1,1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Несмотря на гражданские войны и конфликты, в Сомали существует относительно здоровая неформальная экономическая деятельность, основанная в о</w:t>
      </w:r>
      <w:r w:rsidRPr="0039424C">
        <w:t>с</w:t>
      </w:r>
      <w:r w:rsidRPr="0039424C">
        <w:t>новном на домашнем хозяйстве, животноводчестве, переводе денежных средств и телекоммуникациях.</w:t>
      </w:r>
    </w:p>
    <w:p w:rsidR="007E212D" w:rsidRPr="0039424C" w:rsidRDefault="007E212D" w:rsidP="007E212D">
      <w:pPr>
        <w:pStyle w:val="wp-caption-text"/>
        <w:spacing w:before="0" w:beforeAutospacing="0" w:after="0" w:afterAutospacing="0"/>
        <w:ind w:firstLine="709"/>
        <w:jc w:val="both"/>
        <w:rPr>
          <w:b/>
        </w:rPr>
      </w:pPr>
      <w:r w:rsidRPr="0039424C">
        <w:rPr>
          <w:b/>
        </w:rPr>
        <w:t>2 место - Мьянма, 1,4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Ранее известное как Бирма, это юго-восточное азиатское государство уже более 20 лет страдает от правления военной хунты, гражданских войн и экономических катастроф. Бол</w:t>
      </w:r>
      <w:r w:rsidRPr="0039424C">
        <w:t>ь</w:t>
      </w:r>
      <w:r w:rsidRPr="0039424C">
        <w:t>шая часть населения находится за чертой бедности, но многие надеются, что новая конституция, представленная в этом году, изм</w:t>
      </w:r>
      <w:r w:rsidRPr="0039424C">
        <w:t>е</w:t>
      </w:r>
      <w:r w:rsidRPr="0039424C">
        <w:t>нит жизнь к лучшему.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3 место, Афганистан, 1,4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С конца 1970-ых годов Афганистан погряз в непрерывной гражданской войне и окк</w:t>
      </w:r>
      <w:r w:rsidRPr="0039424C">
        <w:t>у</w:t>
      </w:r>
      <w:r w:rsidRPr="0039424C">
        <w:t>пации. Страна также страдает от действий организации «Талибан».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4 место – Ирак, 1,5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Нынешнему правительству Ирака меньше десяти лет, и оно по-прежнему зависит от оккуп</w:t>
      </w:r>
      <w:r w:rsidRPr="0039424C">
        <w:t>а</w:t>
      </w:r>
      <w:r w:rsidRPr="0039424C">
        <w:t>ционных сил США.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5 место – Узбекистан, 1,6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Страна считается президентской республикой, однако налагает опред</w:t>
      </w:r>
      <w:r w:rsidRPr="0039424C">
        <w:t>е</w:t>
      </w:r>
      <w:r w:rsidRPr="0039424C">
        <w:t>ленные лимиты на права человека. Узбекистан часто критикуют за политику прав чел</w:t>
      </w:r>
      <w:r w:rsidRPr="0039424C">
        <w:t>о</w:t>
      </w:r>
      <w:r w:rsidRPr="0039424C">
        <w:t>века. На фото: могилы убитых в узбекском городе Андижане в 2005 году, когда солдат президента Ислама Каримова открыли огонь по участникам акции пр</w:t>
      </w:r>
      <w:r w:rsidRPr="0039424C">
        <w:t>о</w:t>
      </w:r>
      <w:r w:rsidRPr="0039424C">
        <w:t>теста.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6 место – Судан, 1,6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Одна из беднейших стран в мире – Судан – десятилетиями находилась во власти диктаторов, а Международный уголовный суд признал одного из неда</w:t>
      </w:r>
      <w:r w:rsidRPr="0039424C">
        <w:t>в</w:t>
      </w:r>
      <w:r w:rsidRPr="0039424C">
        <w:t>них президентов страны вино</w:t>
      </w:r>
      <w:r w:rsidRPr="0039424C">
        <w:t>в</w:t>
      </w:r>
      <w:r w:rsidRPr="0039424C">
        <w:t>ным в военных преступлениях.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7 место – Туркменистан, 1,6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Правительство страны считается репрессивным. В стране функционирует однопартийная п</w:t>
      </w:r>
      <w:r w:rsidRPr="0039424C">
        <w:t>о</w:t>
      </w:r>
      <w:r w:rsidRPr="0039424C">
        <w:t>литическая система.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8 место – Чад, 1,7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Главный продукт экспорта Чада – нефть. И взятки – неотъемлемая часть этого бизн</w:t>
      </w:r>
      <w:r w:rsidRPr="0039424C">
        <w:t>е</w:t>
      </w:r>
      <w:r w:rsidRPr="0039424C">
        <w:t>са. Недавно была совершена попытка свержения правящей партии – Патриотического дв</w:t>
      </w:r>
      <w:r w:rsidRPr="0039424C">
        <w:t>и</w:t>
      </w:r>
      <w:r w:rsidRPr="0039424C">
        <w:t>жения освобождения.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9 место – Бурунди, 1,8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Бурунди имеет самый низкий уровень ВВП на душу населении в мире. Страна уже н</w:t>
      </w:r>
      <w:r w:rsidRPr="0039424C">
        <w:t>е</w:t>
      </w:r>
      <w:r w:rsidRPr="0039424C">
        <w:t>сколько десятилетий страдает от военных конфликтов между племенами.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10 место – Республика Экваториальная Гвинея, 1,9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Неочищенная нефть – крупнейший экспортный продукт страны. Однако Гвинею постоянно критикуют за нарушение прав человека. Правительство н</w:t>
      </w:r>
      <w:r w:rsidRPr="0039424C">
        <w:t>е</w:t>
      </w:r>
      <w:r w:rsidRPr="0039424C">
        <w:t>стабильно, а нынешний президент пришел к власти после мятежа.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rPr>
          <w:b/>
        </w:rPr>
      </w:pPr>
      <w:r w:rsidRPr="0039424C">
        <w:rPr>
          <w:b/>
        </w:rPr>
        <w:t>Ответ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</w:pPr>
      <w:r w:rsidRPr="0039424C">
        <w:t>1. Финансовый кризис.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</w:pPr>
      <w:r w:rsidRPr="0039424C">
        <w:t>2. Самые коррумпированные страны также являются самыми бедными.</w:t>
      </w:r>
    </w:p>
    <w:p w:rsidR="007E212D" w:rsidRPr="000334C8" w:rsidRDefault="007E212D" w:rsidP="007E212D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E212D" w:rsidRPr="000334C8" w:rsidRDefault="007E212D" w:rsidP="007E212D">
      <w:pPr>
        <w:pStyle w:val="1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2</w:t>
      </w:r>
    </w:p>
    <w:p w:rsidR="007E212D" w:rsidRPr="000334C8" w:rsidRDefault="007E212D" w:rsidP="007E212D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39424C">
        <w:rPr>
          <w:sz w:val="28"/>
          <w:szCs w:val="28"/>
        </w:rPr>
        <w:t xml:space="preserve">Познакомьтесь с предложенным текстом </w:t>
      </w:r>
      <w:r w:rsidRPr="0039424C">
        <w:rPr>
          <w:b/>
          <w:i/>
          <w:sz w:val="28"/>
          <w:szCs w:val="28"/>
        </w:rPr>
        <w:t xml:space="preserve">«10 </w:t>
      </w:r>
      <w:r>
        <w:rPr>
          <w:b/>
          <w:i/>
          <w:sz w:val="28"/>
          <w:szCs w:val="28"/>
        </w:rPr>
        <w:t>наименее</w:t>
      </w:r>
      <w:r w:rsidRPr="0039424C">
        <w:rPr>
          <w:b/>
          <w:i/>
          <w:sz w:val="28"/>
          <w:szCs w:val="28"/>
        </w:rPr>
        <w:t xml:space="preserve"> коррумпирова</w:t>
      </w:r>
      <w:r w:rsidRPr="0039424C">
        <w:rPr>
          <w:b/>
          <w:i/>
          <w:sz w:val="28"/>
          <w:szCs w:val="28"/>
        </w:rPr>
        <w:t>н</w:t>
      </w:r>
      <w:r w:rsidRPr="0039424C">
        <w:rPr>
          <w:b/>
          <w:i/>
          <w:sz w:val="28"/>
          <w:szCs w:val="28"/>
        </w:rPr>
        <w:t>ных стран в мире»</w:t>
      </w:r>
      <w:r w:rsidRPr="0039424C">
        <w:rPr>
          <w:sz w:val="28"/>
          <w:szCs w:val="28"/>
        </w:rPr>
        <w:t xml:space="preserve"> и назовите основные причины, </w:t>
      </w:r>
      <w:r w:rsidRPr="000334C8">
        <w:rPr>
          <w:sz w:val="28"/>
          <w:szCs w:val="28"/>
        </w:rPr>
        <w:t>которые способствуют низкому уровню коррупции в перечисленных стр</w:t>
      </w:r>
      <w:r w:rsidRPr="000334C8">
        <w:rPr>
          <w:sz w:val="28"/>
          <w:szCs w:val="28"/>
        </w:rPr>
        <w:t>а</w:t>
      </w:r>
      <w:r w:rsidRPr="000334C8">
        <w:rPr>
          <w:sz w:val="28"/>
          <w:szCs w:val="28"/>
        </w:rPr>
        <w:t>нах.</w:t>
      </w:r>
      <w:r w:rsidRPr="000334C8">
        <w:rPr>
          <w:rStyle w:val="a5"/>
          <w:sz w:val="28"/>
          <w:szCs w:val="28"/>
        </w:rPr>
        <w:t xml:space="preserve"> 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rPr>
          <w:rStyle w:val="a5"/>
          <w:sz w:val="28"/>
          <w:szCs w:val="28"/>
        </w:rPr>
      </w:pP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  <w:rPr>
          <w:rStyle w:val="a5"/>
        </w:rPr>
      </w:pPr>
      <w:r w:rsidRPr="0039424C">
        <w:rPr>
          <w:rStyle w:val="a5"/>
        </w:rPr>
        <w:t>10 наименее коррумпированных стран.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10 место – Норвегия, 8,6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В Норвегии, а это одна из четырех скандинавских стран в списке наименее коррумпированных стран, действует англо-саксонский кодекс законов, к</w:t>
      </w:r>
      <w:r w:rsidRPr="0039424C">
        <w:t>о</w:t>
      </w:r>
      <w:r w:rsidRPr="0039424C">
        <w:t>торому уже более 1000 лет.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9 место</w:t>
      </w:r>
      <w:r>
        <w:rPr>
          <w:rStyle w:val="a5"/>
        </w:rPr>
        <w:t xml:space="preserve"> – </w:t>
      </w:r>
      <w:r w:rsidRPr="0039424C">
        <w:rPr>
          <w:rStyle w:val="a5"/>
        </w:rPr>
        <w:t>Швейцария, 8,7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Население этой страны, известной своим нейтралитетом и системой частных банков, един</w:t>
      </w:r>
      <w:r w:rsidRPr="0039424C">
        <w:t>о</w:t>
      </w:r>
      <w:r w:rsidRPr="0039424C">
        <w:t>образно и образованно.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8 место</w:t>
      </w:r>
      <w:r>
        <w:rPr>
          <w:rStyle w:val="a5"/>
        </w:rPr>
        <w:t xml:space="preserve"> – </w:t>
      </w:r>
      <w:r w:rsidRPr="0039424C">
        <w:rPr>
          <w:rStyle w:val="a5"/>
        </w:rPr>
        <w:t>Австралия, 8,7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Бывшая колония – теперь одна из главных демократических держав в мире, ближайший с</w:t>
      </w:r>
      <w:r w:rsidRPr="0039424C">
        <w:t>о</w:t>
      </w:r>
      <w:r w:rsidRPr="0039424C">
        <w:t>юзник США и других западных стран. Страна поддерживает свободу слова и может похв</w:t>
      </w:r>
      <w:r w:rsidRPr="0039424C">
        <w:t>а</w:t>
      </w:r>
      <w:r w:rsidRPr="0039424C">
        <w:t>статься высокообразованным населением.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7 место – Нидерланды, 8,9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Нидерланды – одна из старейших парламентских демократий в мире. Здесь находится Международный суд ООН и другие представители глобальной закон</w:t>
      </w:r>
      <w:r w:rsidRPr="0039424C">
        <w:t>о</w:t>
      </w:r>
      <w:r w:rsidRPr="0039424C">
        <w:t>дательной власти.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6 место – Канада, 9,1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Канада – еще одна парламентская демократия с продвинутым законод</w:t>
      </w:r>
      <w:r w:rsidRPr="0039424C">
        <w:t>а</w:t>
      </w:r>
      <w:r w:rsidRPr="0039424C">
        <w:t>тельством, крепкой разносторонней экономикой и хорошо образованной рабочей с</w:t>
      </w:r>
      <w:r w:rsidRPr="0039424C">
        <w:t>и</w:t>
      </w:r>
      <w:r w:rsidRPr="0039424C">
        <w:t>лой.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5 место – Швеция, 9,2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Эта политически стабильная страна с середины 17 века имеет высоко обученную рабочую базу с важными навыками овладения новыми технологи</w:t>
      </w:r>
      <w:r w:rsidRPr="0039424C">
        <w:t>я</w:t>
      </w:r>
      <w:r w:rsidRPr="0039424C">
        <w:t>ми.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4 место – Финляндия, 9,2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Финляндия – одна из скандинавских стран, находящихся в списке наименее корру</w:t>
      </w:r>
      <w:r w:rsidRPr="0039424C">
        <w:t>м</w:t>
      </w:r>
      <w:r w:rsidRPr="0039424C">
        <w:t>пированных старн. Как и ее соседи, Финляндия благосостоятельная страна с высоким уровнем кач</w:t>
      </w:r>
      <w:r w:rsidRPr="0039424C">
        <w:t>е</w:t>
      </w:r>
      <w:r w:rsidRPr="0039424C">
        <w:t>ства жизни и политической стабильности.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3 место – Сингапур, 9,3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Правительство этой страны противопоставляет коррупции строгие законы и один из самых суровых законодательных кодексов среди развитых стран.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2 место – Новая Зеландия, 9,3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ВВП на душу населения в этой стране – один из самых высоких в мире. Уровень обр</w:t>
      </w:r>
      <w:r w:rsidRPr="0039424C">
        <w:t>а</w:t>
      </w:r>
      <w:r w:rsidRPr="0039424C">
        <w:t>зования также очень высок.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rPr>
          <w:rStyle w:val="a5"/>
        </w:rPr>
        <w:t>1 место – Дания, 9,3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По различным исследованиям и опросам, Дания – самая счастливая стр</w:t>
      </w:r>
      <w:r w:rsidRPr="0039424C">
        <w:t>а</w:t>
      </w:r>
      <w:r w:rsidRPr="0039424C">
        <w:t>на для жизни и лучшее место для ведения бизнеса. Это социалистическая страна с высоким уровнем р</w:t>
      </w:r>
      <w:r w:rsidRPr="0039424C">
        <w:t>а</w:t>
      </w:r>
      <w:r w:rsidRPr="0039424C">
        <w:t>венства доходов.</w:t>
      </w:r>
    </w:p>
    <w:p w:rsidR="007E212D" w:rsidRPr="000334C8" w:rsidRDefault="007E212D" w:rsidP="007E212D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rPr>
          <w:b/>
        </w:rPr>
      </w:pPr>
      <w:r w:rsidRPr="0039424C">
        <w:rPr>
          <w:b/>
        </w:rPr>
        <w:t>Ответ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</w:pPr>
      <w:r w:rsidRPr="0039424C">
        <w:t>1. Высокий уровень ВВП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</w:pPr>
      <w:r w:rsidRPr="0039424C">
        <w:t>2. Высокий уровень образования и др.</w:t>
      </w: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</w:pPr>
      <w:r w:rsidRPr="0039424C">
        <w:t>3. Высокий уровень медицинского обслуживания и др.</w:t>
      </w:r>
    </w:p>
    <w:p w:rsidR="007E212D" w:rsidRPr="000334C8" w:rsidRDefault="007E212D" w:rsidP="007E212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7E212D" w:rsidRPr="0039424C" w:rsidRDefault="007E212D" w:rsidP="007E212D">
      <w:pPr>
        <w:pStyle w:val="a4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  <w:r w:rsidRPr="0039424C">
        <w:rPr>
          <w:b/>
          <w:sz w:val="28"/>
          <w:szCs w:val="28"/>
          <w:u w:val="single"/>
        </w:rPr>
        <w:t>Задание 3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Познакомьтесь с предложенным текстом.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4C8">
        <w:rPr>
          <w:sz w:val="28"/>
          <w:szCs w:val="28"/>
        </w:rPr>
        <w:t>Составьте таблицу «Сравнительная характеристика стран мира по инде</w:t>
      </w:r>
      <w:r w:rsidRPr="000334C8">
        <w:rPr>
          <w:sz w:val="28"/>
          <w:szCs w:val="28"/>
        </w:rPr>
        <w:t>к</w:t>
      </w:r>
      <w:r w:rsidRPr="000334C8">
        <w:rPr>
          <w:sz w:val="28"/>
          <w:szCs w:val="28"/>
        </w:rPr>
        <w:t>су восприятия коррупции</w:t>
      </w:r>
      <w:r>
        <w:rPr>
          <w:sz w:val="28"/>
          <w:szCs w:val="28"/>
        </w:rPr>
        <w:t>».</w:t>
      </w:r>
    </w:p>
    <w:p w:rsidR="007E212D" w:rsidRPr="000334C8" w:rsidRDefault="007E212D" w:rsidP="007E212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4C8">
        <w:rPr>
          <w:sz w:val="28"/>
          <w:szCs w:val="28"/>
        </w:rPr>
        <w:t>Сравните индекс восприятия коррупции 2011 года с индексом 2010 в ра</w:t>
      </w:r>
      <w:r w:rsidRPr="000334C8">
        <w:rPr>
          <w:sz w:val="28"/>
          <w:szCs w:val="28"/>
        </w:rPr>
        <w:t>з</w:t>
      </w:r>
      <w:r w:rsidRPr="000334C8">
        <w:rPr>
          <w:sz w:val="28"/>
          <w:szCs w:val="28"/>
        </w:rPr>
        <w:t>ных странах мира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rPr>
          <w:rStyle w:val="a5"/>
          <w:sz w:val="28"/>
          <w:szCs w:val="28"/>
        </w:rPr>
      </w:pPr>
    </w:p>
    <w:p w:rsidR="007E212D" w:rsidRDefault="007E212D" w:rsidP="007E212D">
      <w:pPr>
        <w:pStyle w:val="a4"/>
        <w:spacing w:before="0" w:beforeAutospacing="0" w:after="0" w:afterAutospacing="0"/>
        <w:ind w:firstLine="709"/>
        <w:rPr>
          <w:rStyle w:val="a5"/>
        </w:rPr>
      </w:pPr>
      <w:r w:rsidRPr="0039424C">
        <w:rPr>
          <w:rStyle w:val="a5"/>
        </w:rPr>
        <w:t xml:space="preserve">Индекс восприятия коррупции </w:t>
      </w:r>
      <w:r w:rsidRPr="0039424C">
        <w:rPr>
          <w:rStyle w:val="a5"/>
          <w:lang w:val="en-US"/>
        </w:rPr>
        <w:t>Transparency</w:t>
      </w:r>
      <w:r w:rsidRPr="0039424C">
        <w:rPr>
          <w:rStyle w:val="a5"/>
        </w:rPr>
        <w:t xml:space="preserve"> </w:t>
      </w:r>
      <w:r w:rsidRPr="0039424C">
        <w:rPr>
          <w:rStyle w:val="a5"/>
          <w:lang w:val="en-US"/>
        </w:rPr>
        <w:t>International</w:t>
      </w:r>
      <w:r w:rsidRPr="0039424C">
        <w:rPr>
          <w:rStyle w:val="a5"/>
        </w:rPr>
        <w:t xml:space="preserve"> за 2010 (ИВК –2010)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По показателям, почти три четверти из 178 стран оцениваются индексом ниже 5 баллов, и</w:t>
      </w:r>
      <w:r w:rsidRPr="0039424C">
        <w:t>н</w:t>
      </w:r>
      <w:r w:rsidRPr="0039424C">
        <w:t>декс 0 - высокий уровень коррупции, индекс 10 - говорит о низком уровне коррупции, что свидетельствует о серьезных проблемах с коррупцией в мире.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Среди стран постсоветск</w:t>
      </w:r>
      <w:r w:rsidRPr="0039424C">
        <w:t>о</w:t>
      </w:r>
      <w:r w:rsidRPr="0039424C">
        <w:t>го пространства лучшие результаты у прибалтийских стран: Эстония на 26-м месте, Литва – на 46-м, Латвия – на 59-м. В первой со</w:t>
      </w:r>
      <w:r w:rsidRPr="0039424C">
        <w:t>т</w:t>
      </w:r>
      <w:r w:rsidRPr="0039424C">
        <w:t>не оказалась также Грузия (68-е место). Остальные страны бывшего СССР оказались во второй половине списка – Казахстан с Молдавией поделили 105-е место, Армения оказалась 123-ей, Белоруссия – 127-й, Азербайджан и Украина – на 134-м месте. Позади России (154-е место) оказались Кыргызстан (164-я позиция), Туркм</w:t>
      </w:r>
      <w:r w:rsidRPr="0039424C">
        <w:t>е</w:t>
      </w:r>
      <w:r w:rsidRPr="0039424C">
        <w:t>нистан и Узбекистан (делят 172-ю строчку). Замыкают список Афганистан, Мьянма и Сом</w:t>
      </w:r>
      <w:r w:rsidRPr="0039424C">
        <w:t>а</w:t>
      </w:r>
      <w:r w:rsidRPr="0039424C">
        <w:t>ли.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За год, прошедший с момента публикации предыдущего рейтинга, Россия потеряла восемь мест, а индекс восприятия коррупции в стране упал с 2,2 до 2,1 пункта. Аналогичный резул</w:t>
      </w:r>
      <w:r w:rsidRPr="0039424C">
        <w:t>ь</w:t>
      </w:r>
      <w:r w:rsidRPr="0039424C">
        <w:t>тат показали еще восемь стран, среди которых Камбоджа, Центральноафриканская республика, Гвинея-Бисау, Кения, Папуа – Новая Гвинея и Таджикистан.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Среди лидеров ре</w:t>
      </w:r>
      <w:r w:rsidRPr="0039424C">
        <w:t>й</w:t>
      </w:r>
      <w:r w:rsidRPr="0039424C">
        <w:t>тинга традиционно оказались скандинавские страны: на первом месте с индексом 9,3 оказ</w:t>
      </w:r>
      <w:r w:rsidRPr="0039424C">
        <w:t>а</w:t>
      </w:r>
      <w:r w:rsidRPr="0039424C">
        <w:t>лась Дания (она поделила его с Новой Зеландией и Сингапуром), на че</w:t>
      </w:r>
      <w:r w:rsidRPr="0039424C">
        <w:t>т</w:t>
      </w:r>
      <w:r w:rsidRPr="0039424C">
        <w:t>вертом – Финляндия и Швеция, на десятом – Норвегия, на одиннадцатом – Исландия. В десятку лидеров также вошли Канада, Нидерланды, Австралия и Швейцария. США зан</w:t>
      </w:r>
      <w:r w:rsidRPr="0039424C">
        <w:t>и</w:t>
      </w:r>
      <w:r w:rsidRPr="0039424C">
        <w:t xml:space="preserve">мают в этом рейтинге 22-е место. 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Нестабильные правительства, с продолжающимися конфликтами продолжают занимать м</w:t>
      </w:r>
      <w:r w:rsidRPr="0039424C">
        <w:t>е</w:t>
      </w:r>
      <w:r w:rsidRPr="0039424C">
        <w:t>сто в нижней части ИВК. Афганистан и Мьянма делят последние места с баллом 1,4, с Сом</w:t>
      </w:r>
      <w:r w:rsidRPr="0039424C">
        <w:t>а</w:t>
      </w:r>
      <w:r w:rsidRPr="0039424C">
        <w:t>ли баллом 1,1.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Для некоторых стран результаты исследований, показывают, реальные изменения в индексе восприятии коррупции.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Так, по проведенному анализу, отмечается улучшение оце</w:t>
      </w:r>
      <w:r w:rsidRPr="0039424C">
        <w:t>н</w:t>
      </w:r>
      <w:r w:rsidRPr="0039424C">
        <w:t>ки ИВК с 2009 по 2010 год для Бутана, Чили, Эквадор, Македония, Гамбия, Гаити, Ямайка, К</w:t>
      </w:r>
      <w:r w:rsidRPr="0039424C">
        <w:t>у</w:t>
      </w:r>
      <w:r w:rsidRPr="0039424C">
        <w:t>вейт и Катар.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Произошло понижение с 2009 по 2010 год для Чешской Республики, Греции, Венгрии, Италии, Мадаг</w:t>
      </w:r>
      <w:r w:rsidRPr="0039424C">
        <w:t>а</w:t>
      </w:r>
      <w:r w:rsidRPr="0039424C">
        <w:t>скар, Нигер и Соединенных Штатов.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В 2010 году индекс рассчитывался для 178 стран мира. Все страны, у которых рейтинг ниже трех баллов, находятся в зоне очень высокой коррупции.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  <w:rPr>
          <w:rStyle w:val="a5"/>
        </w:rPr>
      </w:pPr>
      <w:r w:rsidRPr="0039424C">
        <w:rPr>
          <w:rStyle w:val="a5"/>
        </w:rPr>
        <w:t>2011 год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Согласно исследованию, проведенному в 2011 году, в большинстве стран м</w:t>
      </w:r>
      <w:r w:rsidRPr="0039424C">
        <w:t>и</w:t>
      </w:r>
      <w:r w:rsidRPr="0039424C">
        <w:t xml:space="preserve">ра, как и ранее, не сумели существенно противостоять этому порочному соблазну дать или получить взятку. 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В 2011 году рейтинг составлялся 13-ю международными организациями на базе 17 исследований. Оценка уровня восприятия коррупции осуществлялась так же по десятибалл</w:t>
      </w:r>
      <w:r w:rsidRPr="0039424C">
        <w:t>ь</w:t>
      </w:r>
      <w:r w:rsidRPr="0039424C">
        <w:t>ной шкале.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В Индексе восприятия коррупции (ИВК) в 2011 году участвуют 183 страны. Шесть стран - Новая Зеландия, Дания, Финляндия, Швеция, Сингапур и Норв</w:t>
      </w:r>
      <w:r w:rsidRPr="0039424C">
        <w:t>е</w:t>
      </w:r>
      <w:r w:rsidRPr="0039424C">
        <w:t>гия получили оценку от 9 до 9,5 баллов и являются наименее коррумпирова</w:t>
      </w:r>
      <w:r w:rsidRPr="0039424C">
        <w:t>н</w:t>
      </w:r>
      <w:r w:rsidRPr="0039424C">
        <w:t xml:space="preserve">ными странами мира. 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Самый низкий индекс восприятия коррупции (1) зарегистрирован в Северной Корее, которая впервые участвует в подобном исследовании, и Сомали.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Россия набрала 2.4 балла и заняла 143 место (154-е в 2010-м) расположившись рядом с Беларусью, Азербайджаном и Нигерией, а Украина заняла 152-е место, значительно опу</w:t>
      </w:r>
      <w:r w:rsidRPr="0039424C">
        <w:t>с</w:t>
      </w:r>
      <w:r w:rsidRPr="0039424C">
        <w:t>тившись по сравнению с прошлым годом (134-е в 2010-м).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39424C">
        <w:t>Казахстан поднялся на 15 позиций вверх. По сравнению с прошлым годом (105-место). В индексе восприятия коррупции Каза</w:t>
      </w:r>
      <w:r w:rsidRPr="0039424C">
        <w:t>х</w:t>
      </w:r>
      <w:r w:rsidRPr="0039424C">
        <w:t>стан в 2011 году занимает 120 место с баллом 2, 7.</w:t>
      </w:r>
    </w:p>
    <w:p w:rsidR="007E212D" w:rsidRPr="000334C8" w:rsidRDefault="007E212D" w:rsidP="007E212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7E212D" w:rsidRPr="000334C8" w:rsidRDefault="007E212D" w:rsidP="007E212D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0334C8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4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4C8">
        <w:rPr>
          <w:sz w:val="28"/>
          <w:szCs w:val="28"/>
        </w:rPr>
        <w:t>Пользуясь</w:t>
      </w:r>
      <w:r>
        <w:rPr>
          <w:sz w:val="28"/>
          <w:szCs w:val="28"/>
        </w:rPr>
        <w:t xml:space="preserve"> предложенным текстом, дополнительной литературой и </w:t>
      </w:r>
      <w:r w:rsidRPr="000334C8">
        <w:rPr>
          <w:sz w:val="28"/>
          <w:szCs w:val="28"/>
        </w:rPr>
        <w:t>и</w:t>
      </w:r>
      <w:r w:rsidRPr="000334C8">
        <w:rPr>
          <w:sz w:val="28"/>
          <w:szCs w:val="28"/>
        </w:rPr>
        <w:t>н</w:t>
      </w:r>
      <w:r w:rsidRPr="000334C8">
        <w:rPr>
          <w:sz w:val="28"/>
          <w:szCs w:val="28"/>
        </w:rPr>
        <w:t>тернет-ресурсами</w:t>
      </w:r>
      <w:r>
        <w:rPr>
          <w:sz w:val="28"/>
          <w:szCs w:val="28"/>
        </w:rPr>
        <w:t>,</w:t>
      </w:r>
      <w:r w:rsidRPr="000334C8">
        <w:rPr>
          <w:sz w:val="28"/>
          <w:szCs w:val="28"/>
        </w:rPr>
        <w:t xml:space="preserve"> составьте перечень организаций, занимающихся исследованиями уровня коррупции в м</w:t>
      </w:r>
      <w:r w:rsidRPr="000334C8">
        <w:rPr>
          <w:sz w:val="28"/>
          <w:szCs w:val="28"/>
        </w:rPr>
        <w:t>и</w:t>
      </w:r>
      <w:r w:rsidRPr="000334C8">
        <w:rPr>
          <w:sz w:val="28"/>
          <w:szCs w:val="28"/>
        </w:rPr>
        <w:t>ре.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212D" w:rsidRPr="001F3919" w:rsidRDefault="007E212D" w:rsidP="007E212D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1F3919">
        <w:rPr>
          <w:b/>
        </w:rPr>
        <w:t>Коррупция как диагноз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>Эксперты неправительственной организации Transparency International, занимающейся исследованиями уровня коррупции во всем мире и борьбой с ней, в июне текущего года в</w:t>
      </w:r>
      <w:r w:rsidRPr="001F3919">
        <w:t>ы</w:t>
      </w:r>
      <w:r w:rsidRPr="001F3919">
        <w:t>пустили весьма тревожный доклад, в котором говорится, что "недостатки в системе управл</w:t>
      </w:r>
      <w:r w:rsidRPr="001F3919">
        <w:t>е</w:t>
      </w:r>
      <w:r w:rsidRPr="001F3919">
        <w:t>ния" в 2011 году привели к финансовым и политическим скандалам почти в каждой стране Европы. Авторы документа подчеркивают, что в борьбе с коррупцией в европейских гос</w:t>
      </w:r>
      <w:r w:rsidRPr="001F3919">
        <w:t>у</w:t>
      </w:r>
      <w:r w:rsidRPr="001F3919">
        <w:t>дарствах в последнее время и политические партии, и бизнес-структуры, и чиновники проя</w:t>
      </w:r>
      <w:r w:rsidRPr="001F3919">
        <w:t>в</w:t>
      </w:r>
      <w:r w:rsidRPr="001F3919">
        <w:t>ляют слабость и непоследовательность.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>В основном борьбу с коррупцией ведут, по мнению Transparency International, непр</w:t>
      </w:r>
      <w:r w:rsidRPr="001F3919">
        <w:t>а</w:t>
      </w:r>
      <w:r w:rsidRPr="001F3919">
        <w:t>вительственные организации, уполномоченные по правам человека и независимые общес</w:t>
      </w:r>
      <w:r w:rsidRPr="001F3919">
        <w:t>т</w:t>
      </w:r>
      <w:r w:rsidRPr="001F3919">
        <w:t>венные структуры. Ни одна из стран Евросоюза в прошлом году, по большому счету, не ст</w:t>
      </w:r>
      <w:r w:rsidRPr="001F3919">
        <w:t>а</w:t>
      </w:r>
      <w:r w:rsidRPr="001F3919">
        <w:t>ла образцом в сфере борьбы с коррупцией, считает Transparency International. При этом в о</w:t>
      </w:r>
      <w:r w:rsidRPr="001F3919">
        <w:t>б</w:t>
      </w:r>
      <w:r w:rsidRPr="001F3919">
        <w:t>щественном мнении жителей европейских стран преобладает мысль о том, что уровень ко</w:t>
      </w:r>
      <w:r w:rsidRPr="001F3919">
        <w:t>р</w:t>
      </w:r>
      <w:r w:rsidRPr="001F3919">
        <w:t>рупции растет.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>Transparency International предупреждает, что для ряда стран ЕС все еще характерна недост</w:t>
      </w:r>
      <w:r w:rsidRPr="001F3919">
        <w:t>а</w:t>
      </w:r>
      <w:r w:rsidRPr="001F3919">
        <w:t>точная прозрачность органов власти и управления. Сращивание властных институтов и би</w:t>
      </w:r>
      <w:r w:rsidRPr="001F3919">
        <w:t>з</w:t>
      </w:r>
      <w:r w:rsidRPr="001F3919">
        <w:t>неса, в свою очередь, подрывает экономическую стабильность в Европе.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>Специалисты назвали виды взяток, которые наиболее популярны в европейских стр</w:t>
      </w:r>
      <w:r w:rsidRPr="001F3919">
        <w:t>а</w:t>
      </w:r>
      <w:r w:rsidRPr="001F3919">
        <w:t>нах.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>По данным исследования, проведенного британской аудиторской компанией Ernst &amp; Young, более трети опрошенных сотрудников крупных европейских компаний готовы давать взятки ради процветания своего бизнеса.</w:t>
      </w:r>
    </w:p>
    <w:p w:rsidR="007E212D" w:rsidRPr="001F3919" w:rsidRDefault="007E212D" w:rsidP="007E212D">
      <w:pPr>
        <w:pStyle w:val="a4"/>
        <w:spacing w:before="0" w:beforeAutospacing="0" w:after="0" w:afterAutospacing="0"/>
        <w:ind w:firstLine="709"/>
        <w:jc w:val="both"/>
      </w:pPr>
    </w:p>
    <w:p w:rsidR="007E212D" w:rsidRPr="001F3919" w:rsidRDefault="007E212D" w:rsidP="007E212D">
      <w:pPr>
        <w:pStyle w:val="a4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  <w:r w:rsidRPr="001F3919">
        <w:rPr>
          <w:b/>
          <w:sz w:val="28"/>
          <w:szCs w:val="28"/>
          <w:u w:val="single"/>
        </w:rPr>
        <w:t>Задание 5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0334C8">
        <w:rPr>
          <w:sz w:val="28"/>
          <w:szCs w:val="28"/>
        </w:rPr>
        <w:t>Найдите в литературе или интернет источниках интересные факты о ко</w:t>
      </w:r>
      <w:r w:rsidRPr="000334C8">
        <w:rPr>
          <w:sz w:val="28"/>
          <w:szCs w:val="28"/>
        </w:rPr>
        <w:t>р</w:t>
      </w:r>
      <w:r w:rsidRPr="000334C8">
        <w:rPr>
          <w:sz w:val="28"/>
          <w:szCs w:val="28"/>
        </w:rPr>
        <w:t>рупции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7E212D" w:rsidRPr="001F3919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rPr>
          <w:rStyle w:val="a5"/>
        </w:rPr>
        <w:t>Текст «Интересные факты о коррупции» (м</w:t>
      </w:r>
      <w:r w:rsidRPr="001F3919">
        <w:t>атериалы веб-сайта www.bnews.kz)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</w:pPr>
    </w:p>
    <w:p w:rsidR="007E212D" w:rsidRDefault="007E212D" w:rsidP="007E212D">
      <w:pPr>
        <w:pStyle w:val="a4"/>
        <w:spacing w:before="0" w:beforeAutospacing="0" w:after="0" w:afterAutospacing="0"/>
        <w:ind w:firstLine="709"/>
      </w:pPr>
      <w:hyperlink r:id="rId5" w:history="1">
        <w:r w:rsidRPr="001F3919">
          <w:rPr>
            <w:rStyle w:val="a3"/>
          </w:rPr>
          <w:t>BNews.kz</w:t>
        </w:r>
      </w:hyperlink>
      <w:r w:rsidRPr="001F3919">
        <w:t xml:space="preserve"> представляет самые интересные факты о коррупции в мире.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В </w:t>
      </w:r>
      <w:r w:rsidRPr="001F3919">
        <w:rPr>
          <w:rStyle w:val="a5"/>
        </w:rPr>
        <w:t>Швеции</w:t>
      </w:r>
      <w:r w:rsidRPr="001F3919">
        <w:t xml:space="preserve"> в Средние века судье, уличённому во взятке, отрубали кисть руки. Люб</w:t>
      </w:r>
      <w:r w:rsidRPr="001F3919">
        <w:t>о</w:t>
      </w:r>
      <w:r w:rsidRPr="001F3919">
        <w:t xml:space="preserve">пытно, что с работы его при этом не выгоняли. 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Тем не менее, взяточничество продолжало процветать. В </w:t>
      </w:r>
      <w:smartTag w:uri="urn:schemas-microsoft-com:office:smarttags" w:element="metricconverter">
        <w:smartTagPr>
          <w:attr w:name="ProductID" w:val="1648 г"/>
        </w:smartTagPr>
        <w:r w:rsidRPr="001F3919">
          <w:t>1648 г</w:t>
        </w:r>
      </w:smartTag>
      <w:r w:rsidRPr="001F3919">
        <w:t>. царь Алексей М</w:t>
      </w:r>
      <w:r w:rsidRPr="001F3919">
        <w:t>и</w:t>
      </w:r>
      <w:r w:rsidRPr="001F3919">
        <w:t>хайлович отдал на расправу толпе главу Земского приказа Плещеева, который брал уж слишком «люто».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В уголовном праве </w:t>
      </w:r>
      <w:r w:rsidRPr="001F3919">
        <w:rPr>
          <w:rStyle w:val="a5"/>
        </w:rPr>
        <w:t>СССР</w:t>
      </w:r>
      <w:r w:rsidRPr="001F3919">
        <w:t xml:space="preserve"> термин взяточничество объединял в себя три вида престу</w:t>
      </w:r>
      <w:r w:rsidRPr="001F3919">
        <w:t>п</w:t>
      </w:r>
      <w:r w:rsidRPr="001F3919">
        <w:t>лений: дача взятки, получение взятки и посредничество в передаче взятки.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>Сегодня в мире существуют три основных вида взяток: наличными, подарками и п</w:t>
      </w:r>
      <w:r w:rsidRPr="001F3919">
        <w:t>о</w:t>
      </w:r>
      <w:r w:rsidRPr="001F3919">
        <w:t>ездками за рубеж на отдых.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>Мексиканцы платят коррупционерам около 5 миллиардов долларов в год, что соста</w:t>
      </w:r>
      <w:r w:rsidRPr="001F3919">
        <w:t>в</w:t>
      </w:r>
      <w:r w:rsidRPr="001F3919">
        <w:t xml:space="preserve">ляет почти 9% ВВП страны. Примерно столько денег </w:t>
      </w:r>
      <w:r w:rsidRPr="001F3919">
        <w:rPr>
          <w:rStyle w:val="a5"/>
        </w:rPr>
        <w:t>Мексика</w:t>
      </w:r>
      <w:r w:rsidRPr="001F3919">
        <w:t xml:space="preserve"> зарабатывает в год на тури</w:t>
      </w:r>
      <w:r w:rsidRPr="001F3919">
        <w:t>з</w:t>
      </w:r>
      <w:r w:rsidRPr="001F3919">
        <w:t>ме.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В </w:t>
      </w:r>
      <w:r w:rsidRPr="001F3919">
        <w:rPr>
          <w:rStyle w:val="a5"/>
        </w:rPr>
        <w:t>Южной Корее</w:t>
      </w:r>
      <w:r w:rsidRPr="001F3919">
        <w:t xml:space="preserve"> дорожный патруль должен сообщать начальству о полученных за день взятках.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В </w:t>
      </w:r>
      <w:r w:rsidRPr="001F3919">
        <w:rPr>
          <w:rStyle w:val="a5"/>
        </w:rPr>
        <w:t>Сингапуре</w:t>
      </w:r>
      <w:r w:rsidRPr="001F3919">
        <w:t xml:space="preserve"> особая служба по борьбе с коррупцией контролирует всех, включая министров и родственников премьера. Зная о неотвратимости наказания, один из депут</w:t>
      </w:r>
      <w:r w:rsidRPr="001F3919">
        <w:t>а</w:t>
      </w:r>
      <w:r w:rsidRPr="001F3919">
        <w:t>тов предпочёл бежать из страны, а член правительства, обвинённый во взятке в 400 тыс. долл</w:t>
      </w:r>
      <w:r w:rsidRPr="001F3919">
        <w:t>а</w:t>
      </w:r>
      <w:r w:rsidRPr="001F3919">
        <w:t>ров, отравился.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Какое здание в </w:t>
      </w:r>
      <w:r w:rsidRPr="001F3919">
        <w:rPr>
          <w:rStyle w:val="a5"/>
        </w:rPr>
        <w:t>Нью-Йорке</w:t>
      </w:r>
      <w:r w:rsidRPr="001F3919">
        <w:t xml:space="preserve"> обошлось американцам из-за коррупции в полтора раза дороже, чем покупка Аляски? Строительство трёхэтажного здания суда округа Нью-Йорк на Чамберс-стрит, 52 обошлось в полтора раза дороже покупки Аляски у России из-за тотал</w:t>
      </w:r>
      <w:r w:rsidRPr="001F3919">
        <w:t>ь</w:t>
      </w:r>
      <w:r w:rsidRPr="001F3919">
        <w:t>ной коррумпированности властей, возникшей благодаря лидеру организации демократич</w:t>
      </w:r>
      <w:r w:rsidRPr="001F3919">
        <w:t>е</w:t>
      </w:r>
      <w:r w:rsidRPr="001F3919">
        <w:t>ской партии штата Нью-Йорк Уильяму Твиду. В конце концов он стал настолько компром</w:t>
      </w:r>
      <w:r w:rsidRPr="001F3919">
        <w:t>е</w:t>
      </w:r>
      <w:r w:rsidRPr="001F3919">
        <w:t>тировать демократов, что однопартийцы стали главными разоблачителями Твида. После с</w:t>
      </w:r>
      <w:r w:rsidRPr="001F3919">
        <w:t>у</w:t>
      </w:r>
      <w:r w:rsidRPr="001F3919">
        <w:t>дебного приговора Твид умер в тюрьме Ладлоу, на строительстве которой он также незаконно об</w:t>
      </w:r>
      <w:r w:rsidRPr="001F3919">
        <w:t>о</w:t>
      </w:r>
      <w:r w:rsidRPr="001F3919">
        <w:t xml:space="preserve">гатился. 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Каким образом </w:t>
      </w:r>
      <w:r w:rsidRPr="001F3919">
        <w:rPr>
          <w:rStyle w:val="a5"/>
        </w:rPr>
        <w:t xml:space="preserve">испанские чиновники </w:t>
      </w:r>
      <w:r w:rsidRPr="001F3919">
        <w:t>использовали Фрэнсиса Дрейка для прикрытия коррупции? Английский пират и мореплаватель Фрэнсис Дрейк прославился своими набег</w:t>
      </w:r>
      <w:r w:rsidRPr="001F3919">
        <w:t>а</w:t>
      </w:r>
      <w:r w:rsidRPr="001F3919">
        <w:t>ми на испанские колонии в Южной Америке, награбив много золота. Однако его злодеяния пр</w:t>
      </w:r>
      <w:r w:rsidRPr="001F3919">
        <w:t>е</w:t>
      </w:r>
      <w:r w:rsidRPr="001F3919">
        <w:t>увеличены в несколько раз. Сами испанские чиновники пользовались удобным случаем и списывали на Дрейка всё наворованное у королевской казны.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В </w:t>
      </w:r>
      <w:r w:rsidRPr="001F3919">
        <w:rPr>
          <w:rStyle w:val="a5"/>
        </w:rPr>
        <w:t>Финляндии</w:t>
      </w:r>
      <w:r w:rsidRPr="001F3919">
        <w:t xml:space="preserve"> за взятку могут дать до 2 лет лишения свободы. Кроме того, чиновнику могут запретить занимать опред</w:t>
      </w:r>
      <w:r w:rsidRPr="001F3919">
        <w:t>е</w:t>
      </w:r>
      <w:r w:rsidRPr="001F3919">
        <w:t>ленные должности.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В </w:t>
      </w:r>
      <w:r w:rsidRPr="001F3919">
        <w:rPr>
          <w:rStyle w:val="a5"/>
        </w:rPr>
        <w:t>Германии</w:t>
      </w:r>
      <w:r w:rsidRPr="001F3919">
        <w:t xml:space="preserve"> взяточников наказывают штрафами и лишением свободы на срок до 3 лет. Зн</w:t>
      </w:r>
      <w:r w:rsidRPr="001F3919">
        <w:t>а</w:t>
      </w:r>
      <w:r w:rsidRPr="001F3919">
        <w:t>чительно строже наказываются те же действия, совершенные судьей или третейским судьей, они влекут за собой лишение свободы на срок до 10 лет.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Во </w:t>
      </w:r>
      <w:r w:rsidRPr="001F3919">
        <w:rPr>
          <w:rStyle w:val="a5"/>
        </w:rPr>
        <w:t>Франции</w:t>
      </w:r>
      <w:r w:rsidRPr="001F3919">
        <w:t xml:space="preserve"> за взятку рук</w:t>
      </w:r>
      <w:r w:rsidRPr="001F3919">
        <w:t>о</w:t>
      </w:r>
      <w:r w:rsidRPr="001F3919">
        <w:t>водители и служащие промышленных или коммерческих предприятий могут получить до 7 лет, а должностные лица – до 10 лет. Это наказание удва</w:t>
      </w:r>
      <w:r w:rsidRPr="001F3919">
        <w:t>и</w:t>
      </w:r>
      <w:r w:rsidRPr="001F3919">
        <w:t>вается, если действия преступника имели какие-то последствия.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В </w:t>
      </w:r>
      <w:r w:rsidRPr="001F3919">
        <w:rPr>
          <w:rStyle w:val="a5"/>
        </w:rPr>
        <w:t>Италии</w:t>
      </w:r>
      <w:r w:rsidRPr="001F3919">
        <w:t xml:space="preserve"> за взятки теоретически дают от 4 до 12 лет.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>Законодательство США предусматривает наказание в виде штрафа, сумма которого исчисляется тройным размером взятки, или лишением свободы до 15 лет. То и другое нак</w:t>
      </w:r>
      <w:r w:rsidRPr="001F3919">
        <w:t>а</w:t>
      </w:r>
      <w:r w:rsidRPr="001F3919">
        <w:t>зание могут быть совмещены по решению суда.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 xml:space="preserve">В </w:t>
      </w:r>
      <w:r w:rsidRPr="001F3919">
        <w:rPr>
          <w:rStyle w:val="a5"/>
        </w:rPr>
        <w:t>Великобритании</w:t>
      </w:r>
      <w:r w:rsidRPr="001F3919">
        <w:t xml:space="preserve"> действует целых два з</w:t>
      </w:r>
      <w:r w:rsidRPr="001F3919">
        <w:t>а</w:t>
      </w:r>
      <w:r w:rsidRPr="001F3919">
        <w:t>кона о взятках. Взяточник присуждается к тюремному заключению или к уплате стоимости взятки. Дополнител</w:t>
      </w:r>
      <w:r w:rsidRPr="001F3919">
        <w:t>ь</w:t>
      </w:r>
      <w:r w:rsidRPr="001F3919">
        <w:t>но он лишается права быть избранным или назначенным на какую-либо должность сроком на семь лет. В случае повторного осуждения виновный может быть приговорен к лишению служебных прав навс</w:t>
      </w:r>
      <w:r w:rsidRPr="001F3919">
        <w:t>е</w:t>
      </w:r>
      <w:r w:rsidRPr="001F3919">
        <w:t>гда, а также к лишению права на какую-либо компенсацию или пенсию.</w:t>
      </w:r>
    </w:p>
    <w:p w:rsidR="007E212D" w:rsidRDefault="007E212D" w:rsidP="007E212D">
      <w:pPr>
        <w:pStyle w:val="a4"/>
        <w:spacing w:before="0" w:beforeAutospacing="0" w:after="0" w:afterAutospacing="0"/>
        <w:ind w:firstLine="709"/>
        <w:jc w:val="both"/>
      </w:pPr>
      <w:r w:rsidRPr="001F3919">
        <w:t>Самое жесткое наказание за взятку существует в современных коммунистических г</w:t>
      </w:r>
      <w:r w:rsidRPr="001F3919">
        <w:t>о</w:t>
      </w:r>
      <w:r w:rsidRPr="001F3919">
        <w:t xml:space="preserve">сударствах – на </w:t>
      </w:r>
      <w:r w:rsidRPr="001F3919">
        <w:rPr>
          <w:rStyle w:val="a5"/>
        </w:rPr>
        <w:t>Кубе</w:t>
      </w:r>
      <w:r w:rsidRPr="001F3919">
        <w:t xml:space="preserve"> и в </w:t>
      </w:r>
      <w:r w:rsidRPr="001F3919">
        <w:rPr>
          <w:rStyle w:val="a5"/>
        </w:rPr>
        <w:t>Китае</w:t>
      </w:r>
      <w:r w:rsidRPr="001F3919">
        <w:t>. Там за взятки предусмотрена смертная казнь. И, если на Кубе в с</w:t>
      </w:r>
      <w:r w:rsidRPr="001F3919">
        <w:t>и</w:t>
      </w:r>
      <w:r w:rsidRPr="001F3919">
        <w:t>лу национальных традиций и характера, на взятки часто смотрят сквозь пальцы, то в Китае с 2000 года взято</w:t>
      </w:r>
      <w:r w:rsidRPr="001F3919">
        <w:t>ч</w:t>
      </w:r>
      <w:r w:rsidRPr="001F3919">
        <w:t>ничество карается смертной казнью, причем, казнь показывают по национальному телевид</w:t>
      </w:r>
      <w:r w:rsidRPr="001F3919">
        <w:t>е</w:t>
      </w:r>
      <w:r w:rsidRPr="001F3919">
        <w:t>нию.</w:t>
      </w:r>
    </w:p>
    <w:p w:rsidR="007E212D" w:rsidRPr="000334C8" w:rsidRDefault="007E212D" w:rsidP="007E212D">
      <w:pPr>
        <w:ind w:firstLine="709"/>
        <w:rPr>
          <w:sz w:val="28"/>
          <w:szCs w:val="28"/>
        </w:rPr>
      </w:pPr>
    </w:p>
    <w:p w:rsidR="007E212D" w:rsidRPr="001F3919" w:rsidRDefault="007E212D" w:rsidP="007E212D">
      <w:pPr>
        <w:pStyle w:val="text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  <w:r w:rsidRPr="001F3919">
        <w:rPr>
          <w:b/>
          <w:sz w:val="28"/>
          <w:szCs w:val="28"/>
          <w:u w:val="single"/>
        </w:rPr>
        <w:t>Задание 6</w:t>
      </w:r>
    </w:p>
    <w:p w:rsidR="007E212D" w:rsidRPr="001F3919" w:rsidRDefault="007E212D" w:rsidP="007E212D">
      <w:pPr>
        <w:pStyle w:val="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919">
        <w:rPr>
          <w:sz w:val="28"/>
          <w:szCs w:val="28"/>
        </w:rPr>
        <w:t xml:space="preserve">Познакомьтесь с текстом </w:t>
      </w:r>
      <w:r w:rsidRPr="001F3919">
        <w:rPr>
          <w:i/>
          <w:sz w:val="28"/>
          <w:szCs w:val="28"/>
        </w:rPr>
        <w:t>«Индекс взяточничества экспортных компаний за рубежом - Bribe Payers Index»</w:t>
      </w:r>
      <w:r w:rsidRPr="001F3919">
        <w:rPr>
          <w:sz w:val="28"/>
          <w:szCs w:val="28"/>
        </w:rPr>
        <w:t xml:space="preserve"> и объясните, какие причины способс</w:t>
      </w:r>
      <w:r w:rsidRPr="001F3919">
        <w:rPr>
          <w:sz w:val="28"/>
          <w:szCs w:val="28"/>
        </w:rPr>
        <w:t>т</w:t>
      </w:r>
      <w:r w:rsidRPr="001F3919">
        <w:rPr>
          <w:sz w:val="28"/>
          <w:szCs w:val="28"/>
        </w:rPr>
        <w:t>вуют развитию этого явления?</w:t>
      </w:r>
    </w:p>
    <w:p w:rsidR="007E212D" w:rsidRDefault="007E212D" w:rsidP="007E212D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</w:p>
    <w:p w:rsidR="007E212D" w:rsidRPr="001F3919" w:rsidRDefault="007E212D" w:rsidP="007E212D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1F3919">
        <w:rPr>
          <w:sz w:val="24"/>
          <w:szCs w:val="24"/>
        </w:rPr>
        <w:t xml:space="preserve">«Индекс взяточничества экспортных компаний за рубежом - Bribe Payers Index» </w:t>
      </w:r>
    </w:p>
    <w:p w:rsidR="007E212D" w:rsidRPr="001F3919" w:rsidRDefault="007E212D" w:rsidP="007E212D">
      <w:pPr>
        <w:ind w:firstLine="709"/>
        <w:jc w:val="both"/>
        <w:rPr>
          <w:b/>
        </w:rPr>
      </w:pPr>
      <w:r w:rsidRPr="001F3919">
        <w:rPr>
          <w:b/>
        </w:rPr>
        <w:t>Рейтинг актуален на 02.11.11</w:t>
      </w:r>
    </w:p>
    <w:p w:rsidR="007E212D" w:rsidRPr="001F3919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1F3919">
        <w:t>Международная антикоррупционная организации Transparency International опубликовала 2 ноября 2011 года доклад, содержащий индекс вз</w:t>
      </w:r>
      <w:r w:rsidRPr="001F3919">
        <w:t>я</w:t>
      </w:r>
      <w:r w:rsidRPr="001F3919">
        <w:t>точничества экспортных компаний за руб</w:t>
      </w:r>
      <w:r w:rsidRPr="001F3919">
        <w:t>е</w:t>
      </w:r>
      <w:r w:rsidRPr="001F3919">
        <w:t>жом Bribe Payers Index. В этом году страной-лидером по данному показателю эксперты Transparency назвали Ро</w:t>
      </w:r>
      <w:r w:rsidRPr="001F3919">
        <w:t>с</w:t>
      </w:r>
      <w:r w:rsidRPr="001F3919">
        <w:t xml:space="preserve">сию. Об этом говорится в пресс-релизе организации. </w:t>
      </w:r>
    </w:p>
    <w:p w:rsidR="007E212D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1F3919">
        <w:t>Всего аналитиками рассмотрена деятельность компаний 28 стран в 19 основных эк</w:t>
      </w:r>
      <w:r w:rsidRPr="001F3919">
        <w:t>о</w:t>
      </w:r>
      <w:r w:rsidRPr="001F3919">
        <w:t>номических секторах. Страна, чей индекс максимально близок к 10 пунктам, может похвастаться наиболее низким уровнем взяточничества за р</w:t>
      </w:r>
      <w:r w:rsidRPr="001F3919">
        <w:t>у</w:t>
      </w:r>
      <w:r w:rsidRPr="001F3919">
        <w:t>бежом. Так, в этом году такой страной названа Голландия, набравшая 8,8 пункта, в то время как Россия удостоилась лишь 6.1 пункта, р</w:t>
      </w:r>
      <w:r w:rsidRPr="001F3919">
        <w:t>я</w:t>
      </w:r>
      <w:r w:rsidRPr="001F3919">
        <w:t>дом - Китай с 6.5 пунктами.</w:t>
      </w:r>
    </w:p>
    <w:p w:rsidR="007E212D" w:rsidRDefault="007E212D" w:rsidP="007E212D">
      <w:pPr>
        <w:pStyle w:val="text"/>
        <w:spacing w:before="0" w:beforeAutospacing="0" w:after="0" w:afterAutospacing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6"/>
        <w:gridCol w:w="5040"/>
        <w:gridCol w:w="3197"/>
      </w:tblGrid>
      <w:tr w:rsidR="007E212D" w:rsidTr="001A0714">
        <w:tc>
          <w:tcPr>
            <w:tcW w:w="9746" w:type="dxa"/>
            <w:gridSpan w:val="3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center"/>
            </w:pPr>
            <w:r w:rsidRPr="001A0714">
              <w:rPr>
                <w:b/>
                <w:bCs/>
              </w:rPr>
              <w:t>Индекс взяточничества экспор</w:t>
            </w:r>
            <w:r w:rsidRPr="001A0714">
              <w:rPr>
                <w:b/>
                <w:bCs/>
              </w:rPr>
              <w:t>т</w:t>
            </w:r>
            <w:r w:rsidRPr="001A0714">
              <w:rPr>
                <w:b/>
                <w:bCs/>
              </w:rPr>
              <w:t>ных компаний за рубежом (Bribe Payers Index)</w:t>
            </w:r>
          </w:p>
        </w:tc>
      </w:tr>
      <w:tr w:rsidR="007E212D" w:rsidRPr="001A0714" w:rsidTr="001A0714">
        <w:tc>
          <w:tcPr>
            <w:tcW w:w="1260" w:type="dxa"/>
          </w:tcPr>
          <w:p w:rsidR="007E212D" w:rsidRPr="001A0714" w:rsidRDefault="007E212D" w:rsidP="001A0714">
            <w:pPr>
              <w:pStyle w:val="text"/>
              <w:spacing w:before="0" w:beforeAutospacing="0" w:after="0" w:afterAutospacing="0"/>
              <w:jc w:val="center"/>
              <w:rPr>
                <w:b/>
              </w:rPr>
            </w:pPr>
            <w:r w:rsidRPr="001A0714">
              <w:rPr>
                <w:b/>
              </w:rPr>
              <w:t>№</w:t>
            </w:r>
          </w:p>
        </w:tc>
        <w:tc>
          <w:tcPr>
            <w:tcW w:w="5201" w:type="dxa"/>
          </w:tcPr>
          <w:p w:rsidR="007E212D" w:rsidRPr="001A0714" w:rsidRDefault="007E212D" w:rsidP="001A0714">
            <w:pPr>
              <w:pStyle w:val="text"/>
              <w:spacing w:before="0" w:beforeAutospacing="0" w:after="0" w:afterAutospacing="0"/>
              <w:jc w:val="center"/>
              <w:rPr>
                <w:b/>
              </w:rPr>
            </w:pPr>
            <w:r w:rsidRPr="001A0714">
              <w:rPr>
                <w:b/>
              </w:rPr>
              <w:t>Страна</w:t>
            </w:r>
          </w:p>
        </w:tc>
        <w:tc>
          <w:tcPr>
            <w:tcW w:w="3285" w:type="dxa"/>
          </w:tcPr>
          <w:p w:rsidR="007E212D" w:rsidRPr="001A0714" w:rsidRDefault="007E212D" w:rsidP="001A0714">
            <w:pPr>
              <w:pStyle w:val="text"/>
              <w:spacing w:before="0" w:beforeAutospacing="0" w:after="0" w:afterAutospacing="0"/>
              <w:jc w:val="center"/>
              <w:rPr>
                <w:b/>
              </w:rPr>
            </w:pPr>
            <w:r w:rsidRPr="001A0714">
              <w:rPr>
                <w:b/>
              </w:rPr>
              <w:t>Индекс (пункты)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Россия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6.1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Китай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6.5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Мексика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7.0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Индонезия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7.1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ОАЭ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7.3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Аргентина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7.3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Саудовская Аравия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7.4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Тайвань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7.5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Индия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7.5</w:t>
            </w:r>
          </w:p>
        </w:tc>
      </w:tr>
      <w:tr w:rsidR="007E212D" w:rsidTr="001A0714">
        <w:tc>
          <w:tcPr>
            <w:tcW w:w="1260" w:type="dxa"/>
          </w:tcPr>
          <w:p w:rsidR="007E212D" w:rsidRDefault="007E212D" w:rsidP="001A0714">
            <w:pPr>
              <w:pStyle w:val="text"/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5201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Турция</w:t>
            </w:r>
          </w:p>
        </w:tc>
        <w:tc>
          <w:tcPr>
            <w:tcW w:w="3285" w:type="dxa"/>
            <w:vAlign w:val="center"/>
          </w:tcPr>
          <w:p w:rsidR="007E212D" w:rsidRPr="001F3919" w:rsidRDefault="007E212D" w:rsidP="001A0714">
            <w:pPr>
              <w:jc w:val="both"/>
            </w:pPr>
            <w:r w:rsidRPr="001F3919">
              <w:t>7.5</w:t>
            </w:r>
          </w:p>
        </w:tc>
      </w:tr>
    </w:tbl>
    <w:p w:rsidR="007E212D" w:rsidRDefault="007E212D" w:rsidP="007E212D">
      <w:pPr>
        <w:pStyle w:val="text"/>
        <w:spacing w:before="0" w:beforeAutospacing="0" w:after="0" w:afterAutospacing="0"/>
        <w:ind w:firstLine="709"/>
        <w:jc w:val="both"/>
      </w:pPr>
    </w:p>
    <w:p w:rsidR="007E212D" w:rsidRPr="001F3919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1F3919">
        <w:t>«Ситуация с Китаем и Россией является серьезным поводом для беспокойства. Уч</w:t>
      </w:r>
      <w:r w:rsidRPr="001F3919">
        <w:t>и</w:t>
      </w:r>
      <w:r w:rsidRPr="001F3919">
        <w:t>тывая тот факт, что присутствие компаний этих стран на мировых рынках неуклонно растет, такой высокий уровень взяточничества может негативно сказаться на экономическом климате в соответствующих отраслях и на возможн</w:t>
      </w:r>
      <w:r w:rsidRPr="001F3919">
        <w:t>о</w:t>
      </w:r>
      <w:r w:rsidRPr="001F3919">
        <w:t>сти этих компаний вести честную рыночную конкуренцию. Более всего в последние годы российские компании усилили свое присутствие в нефтегазовом секторе, для Китая же это горнодобывающая индустрия и инфр</w:t>
      </w:r>
      <w:r w:rsidRPr="001F3919">
        <w:t>а</w:t>
      </w:r>
      <w:r w:rsidRPr="001F3919">
        <w:t xml:space="preserve">структура», - говорится в докладе Transparency. </w:t>
      </w:r>
    </w:p>
    <w:p w:rsidR="007E212D" w:rsidRPr="001F3919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1F3919">
        <w:t>«Ведущая позиция России в индексе Bribe Payers Index не должна вызывать удивление. Страна по сей день борется с внутренней коррупцией, в ос</w:t>
      </w:r>
      <w:r w:rsidRPr="001F3919">
        <w:t>о</w:t>
      </w:r>
      <w:r w:rsidRPr="001F3919">
        <w:t>бенности в государственных учреждениях. Вполне естественно, что взятки ра</w:t>
      </w:r>
      <w:r w:rsidRPr="001F3919">
        <w:t>с</w:t>
      </w:r>
      <w:r w:rsidRPr="001F3919">
        <w:t>пространяются и на частные предприятия как внутри РФ, так и за рубежом. О</w:t>
      </w:r>
      <w:r w:rsidRPr="001F3919">
        <w:t>д</w:t>
      </w:r>
      <w:r w:rsidRPr="001F3919">
        <w:t>нако мы надеемся, что при строгом соблюдении нового антикоррупционного законодательства и верности международным обязательствам ситуация со взяточничеством в России изменится к лучшему уже в ближайшие годы», - заявила глава о</w:t>
      </w:r>
      <w:r w:rsidRPr="001F3919">
        <w:t>т</w:t>
      </w:r>
      <w:r w:rsidRPr="001F3919">
        <w:t xml:space="preserve">деления Transparency в России Елена Панфилова. </w:t>
      </w:r>
    </w:p>
    <w:p w:rsidR="007E212D" w:rsidRPr="001F3919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1F3919">
        <w:t>Отметим, что в мае 2011 года Россия и Организация экономического с</w:t>
      </w:r>
      <w:r w:rsidRPr="001F3919">
        <w:t>о</w:t>
      </w:r>
      <w:r w:rsidRPr="001F3919">
        <w:t>трудничества и развития (ОЭСР) подписали антикоррупционный законопроект по борьбе с подкупом иностра</w:t>
      </w:r>
      <w:r w:rsidRPr="001F3919">
        <w:t>н</w:t>
      </w:r>
      <w:r w:rsidRPr="001F3919">
        <w:t>ных чиновников, предполагающий обязательное расследование фактов взяточничества и уголовное преследование в случае их обнаружения. Данный документ является одним из необходимых условий вст</w:t>
      </w:r>
      <w:r w:rsidRPr="001F3919">
        <w:t>у</w:t>
      </w:r>
      <w:r w:rsidRPr="001F3919">
        <w:t>пления РФ в ОЭСР, куда Россию так пока и не приняли.</w:t>
      </w:r>
    </w:p>
    <w:p w:rsidR="007E212D" w:rsidRPr="001F3919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1F3919">
        <w:t>Источник: Transparency International</w:t>
      </w:r>
    </w:p>
    <w:p w:rsidR="007E212D" w:rsidRPr="001F3919" w:rsidRDefault="007E212D" w:rsidP="007E212D">
      <w:pPr>
        <w:pStyle w:val="text"/>
        <w:spacing w:before="0" w:beforeAutospacing="0" w:after="0" w:afterAutospacing="0"/>
        <w:ind w:firstLine="709"/>
        <w:jc w:val="both"/>
        <w:rPr>
          <w:b/>
        </w:rPr>
      </w:pPr>
      <w:r w:rsidRPr="001F3919">
        <w:rPr>
          <w:b/>
        </w:rPr>
        <w:t xml:space="preserve">Самый высокий индекс взяточничества в России и Китае. </w:t>
      </w:r>
    </w:p>
    <w:p w:rsidR="007E212D" w:rsidRDefault="007E212D" w:rsidP="007E212D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</w:p>
    <w:p w:rsidR="007E212D" w:rsidRPr="000D1A78" w:rsidRDefault="007E212D" w:rsidP="007E212D">
      <w:pPr>
        <w:ind w:firstLine="709"/>
        <w:rPr>
          <w:b/>
          <w:sz w:val="28"/>
          <w:szCs w:val="28"/>
          <w:u w:val="single"/>
        </w:rPr>
      </w:pPr>
      <w:r w:rsidRPr="000D1A78">
        <w:rPr>
          <w:b/>
          <w:sz w:val="28"/>
          <w:szCs w:val="28"/>
          <w:u w:val="single"/>
        </w:rPr>
        <w:t>Задание 7</w:t>
      </w:r>
    </w:p>
    <w:p w:rsidR="007E212D" w:rsidRPr="000D1A78" w:rsidRDefault="007E212D" w:rsidP="007E212D">
      <w:pPr>
        <w:ind w:firstLine="709"/>
        <w:jc w:val="both"/>
        <w:rPr>
          <w:sz w:val="28"/>
          <w:szCs w:val="28"/>
        </w:rPr>
      </w:pPr>
      <w:r w:rsidRPr="000D1A78">
        <w:rPr>
          <w:sz w:val="28"/>
          <w:szCs w:val="28"/>
        </w:rPr>
        <w:t>Сравните индексы благосостояния обеспеченности Россиян в 2012 году с индексом 2011 года и сделайте вывод о его динамике. Дайте обосн</w:t>
      </w:r>
      <w:r w:rsidRPr="000D1A78">
        <w:rPr>
          <w:sz w:val="28"/>
          <w:szCs w:val="28"/>
        </w:rPr>
        <w:t>о</w:t>
      </w:r>
      <w:r w:rsidRPr="000D1A78">
        <w:rPr>
          <w:sz w:val="28"/>
          <w:szCs w:val="28"/>
        </w:rPr>
        <w:t>вание.</w:t>
      </w:r>
    </w:p>
    <w:p w:rsidR="007E212D" w:rsidRPr="000D1A78" w:rsidRDefault="007E212D" w:rsidP="007E212D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7E212D" w:rsidRPr="000D1A78" w:rsidRDefault="007E212D" w:rsidP="007E212D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0D1A78">
        <w:rPr>
          <w:sz w:val="24"/>
          <w:szCs w:val="24"/>
        </w:rPr>
        <w:t>Индекс благосостояния обеспеченных россиян: итоги октября 2012 года</w:t>
      </w: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  <w:rPr>
          <w:b/>
        </w:rPr>
      </w:pPr>
      <w:hyperlink r:id="rId6" w:history="1">
        <w:r w:rsidRPr="000D1A78">
          <w:rPr>
            <w:rStyle w:val="a3"/>
            <w:b/>
          </w:rPr>
          <w:t>Дмитрий Прытин</w:t>
        </w:r>
      </w:hyperlink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  <w:rPr>
          <w:b/>
        </w:rPr>
      </w:pPr>
      <w:r w:rsidRPr="000D1A78">
        <w:rPr>
          <w:b/>
        </w:rPr>
        <w:t>Источник: РБК в партнерстве с ЗАО КБ «Ситибанк»</w:t>
      </w:r>
    </w:p>
    <w:p w:rsidR="007E212D" w:rsidRPr="000D1A78" w:rsidRDefault="007E212D" w:rsidP="007E212D">
      <w:pPr>
        <w:ind w:firstLine="709"/>
        <w:jc w:val="both"/>
        <w:rPr>
          <w:b/>
        </w:rPr>
      </w:pPr>
      <w:r w:rsidRPr="000D1A78">
        <w:rPr>
          <w:b/>
        </w:rPr>
        <w:t>Рейтинг актуален на 19.10.12</w:t>
      </w:r>
    </w:p>
    <w:p w:rsidR="007E212D" w:rsidRDefault="007E212D" w:rsidP="007E212D">
      <w:pPr>
        <w:pStyle w:val="text"/>
        <w:spacing w:before="0" w:beforeAutospacing="0" w:after="0" w:afterAutospacing="0"/>
        <w:ind w:firstLine="709"/>
        <w:jc w:val="both"/>
      </w:pP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>Рост индекса благосостояния обеспеченных россиян с приходом осени полностью сошел на нет. Более того, согласно последним данным, по итогам сентября 2012 года осно</w:t>
      </w:r>
      <w:r w:rsidRPr="000D1A78">
        <w:t>в</w:t>
      </w:r>
      <w:r w:rsidRPr="000D1A78">
        <w:t>ной индикатор благосостояния сегмента mass affluent снизился сразу на 3.57% до 114.06 пунктов. В результате, сейчас индекс нах</w:t>
      </w:r>
      <w:r w:rsidRPr="000D1A78">
        <w:t>о</w:t>
      </w:r>
      <w:r w:rsidRPr="000D1A78">
        <w:t>дится на уровне, близком к тому, на котором он был в начале проше</w:t>
      </w:r>
      <w:r w:rsidRPr="000D1A78">
        <w:t>д</w:t>
      </w:r>
      <w:r w:rsidRPr="000D1A78">
        <w:t xml:space="preserve">шего лета, то есть в июне. </w:t>
      </w: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>Внутренний расчет индекса ведется с января 2010 года в партнерстве с ЗАО КБ «Ситибанк». В июне 2010 года началась официальная публикация зн</w:t>
      </w:r>
      <w:r w:rsidRPr="000D1A78">
        <w:t>а</w:t>
      </w:r>
      <w:r w:rsidRPr="000D1A78">
        <w:t>чений индекса на сайте «РБК.Рейтинг». В его расчет входит восемь экономич</w:t>
      </w:r>
      <w:r w:rsidRPr="000D1A78">
        <w:t>е</w:t>
      </w:r>
      <w:r w:rsidRPr="000D1A78">
        <w:t>ских показателей: средний уровень зарплаты обеспеченных россиян, средний уровень расходов, индекс ММВБ, стоимость квадратного метра жилой недв</w:t>
      </w:r>
      <w:r w:rsidRPr="000D1A78">
        <w:t>и</w:t>
      </w:r>
      <w:r w:rsidRPr="000D1A78">
        <w:t>жимости в Москве, средняя ставка по депозиту для физических лиц, средняя ставка по потребительскому кредиту, уровень инфляции и стоимость бивалю</w:t>
      </w:r>
      <w:r w:rsidRPr="000D1A78">
        <w:t>т</w:t>
      </w:r>
      <w:r w:rsidRPr="000D1A78">
        <w:t>ной корзины ЦБ РФ. Расчет индекса производится по принципу веса (доли) каждого из указанных инструментов. Ознакомиться с распределением весов (д</w:t>
      </w:r>
      <w:r w:rsidRPr="000D1A78">
        <w:t>о</w:t>
      </w:r>
      <w:r w:rsidRPr="000D1A78">
        <w:t>ли) можно в представленной таблице. Перерасчет индекса проводится ежем</w:t>
      </w:r>
      <w:r w:rsidRPr="000D1A78">
        <w:t>е</w:t>
      </w:r>
      <w:r w:rsidRPr="000D1A78">
        <w:t xml:space="preserve">сячно. </w:t>
      </w:r>
    </w:p>
    <w:p w:rsidR="007E212D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 xml:space="preserve">Индекс благосостояния обеспеченных россиян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7E212D" w:rsidTr="001A0714">
        <w:tc>
          <w:tcPr>
            <w:tcW w:w="4927" w:type="dxa"/>
            <w:vAlign w:val="center"/>
          </w:tcPr>
          <w:p w:rsidR="007E212D" w:rsidRPr="001A0714" w:rsidRDefault="007E212D" w:rsidP="001A0714">
            <w:pPr>
              <w:jc w:val="both"/>
              <w:rPr>
                <w:b/>
                <w:bCs/>
              </w:rPr>
            </w:pPr>
            <w:r w:rsidRPr="001A0714">
              <w:rPr>
                <w:b/>
                <w:bCs/>
              </w:rPr>
              <w:t xml:space="preserve">Инструмент </w:t>
            </w:r>
          </w:p>
        </w:tc>
        <w:tc>
          <w:tcPr>
            <w:tcW w:w="4927" w:type="dxa"/>
            <w:vAlign w:val="center"/>
          </w:tcPr>
          <w:p w:rsidR="007E212D" w:rsidRPr="001A0714" w:rsidRDefault="007E212D" w:rsidP="001A0714">
            <w:pPr>
              <w:jc w:val="both"/>
              <w:rPr>
                <w:b/>
                <w:bCs/>
              </w:rPr>
            </w:pPr>
            <w:r w:rsidRPr="001A0714">
              <w:rPr>
                <w:b/>
                <w:bCs/>
              </w:rPr>
              <w:t xml:space="preserve">Вес инструмента (%) </w:t>
            </w:r>
          </w:p>
        </w:tc>
      </w:tr>
      <w:tr w:rsidR="007E212D" w:rsidTr="001A0714"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Зарплата</w:t>
            </w:r>
          </w:p>
        </w:tc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43.65</w:t>
            </w:r>
          </w:p>
        </w:tc>
      </w:tr>
      <w:tr w:rsidR="007E212D" w:rsidTr="001A0714"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Расходы</w:t>
            </w:r>
          </w:p>
        </w:tc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5.23</w:t>
            </w:r>
          </w:p>
        </w:tc>
      </w:tr>
      <w:tr w:rsidR="007E212D" w:rsidTr="001A0714"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Индекс ММВБ</w:t>
            </w:r>
          </w:p>
        </w:tc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13.43</w:t>
            </w:r>
          </w:p>
        </w:tc>
      </w:tr>
      <w:tr w:rsidR="007E212D" w:rsidTr="001A0714"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Недвижимость</w:t>
            </w:r>
          </w:p>
        </w:tc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11.52</w:t>
            </w:r>
          </w:p>
        </w:tc>
      </w:tr>
      <w:tr w:rsidR="007E212D" w:rsidTr="001A0714"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Средняя ставка по д</w:t>
            </w:r>
            <w:r w:rsidRPr="000D1A78">
              <w:t>е</w:t>
            </w:r>
            <w:r w:rsidRPr="000D1A78">
              <w:t>позиту</w:t>
            </w:r>
          </w:p>
        </w:tc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12.38</w:t>
            </w:r>
          </w:p>
        </w:tc>
      </w:tr>
      <w:tr w:rsidR="007E212D" w:rsidTr="001A0714"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Инфляция</w:t>
            </w:r>
          </w:p>
        </w:tc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2.14</w:t>
            </w:r>
          </w:p>
        </w:tc>
      </w:tr>
      <w:tr w:rsidR="007E212D" w:rsidTr="001A0714"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Средняя ставка по потребительскому кред</w:t>
            </w:r>
            <w:r w:rsidRPr="000D1A78">
              <w:t>и</w:t>
            </w:r>
            <w:r w:rsidRPr="000D1A78">
              <w:t>ту</w:t>
            </w:r>
          </w:p>
        </w:tc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3.35</w:t>
            </w:r>
          </w:p>
        </w:tc>
      </w:tr>
      <w:tr w:rsidR="007E212D" w:rsidTr="001A0714"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Бивалютная ко</w:t>
            </w:r>
            <w:r w:rsidRPr="000D1A78">
              <w:t>р</w:t>
            </w:r>
            <w:r w:rsidRPr="000D1A78">
              <w:t>зина</w:t>
            </w:r>
          </w:p>
        </w:tc>
        <w:tc>
          <w:tcPr>
            <w:tcW w:w="4927" w:type="dxa"/>
            <w:vAlign w:val="center"/>
          </w:tcPr>
          <w:p w:rsidR="007E212D" w:rsidRPr="000D1A78" w:rsidRDefault="007E212D" w:rsidP="001A0714">
            <w:pPr>
              <w:jc w:val="both"/>
            </w:pPr>
            <w:r w:rsidRPr="000D1A78">
              <w:t>8.12</w:t>
            </w:r>
          </w:p>
        </w:tc>
      </w:tr>
    </w:tbl>
    <w:p w:rsidR="007E212D" w:rsidRDefault="007E212D" w:rsidP="007E212D">
      <w:pPr>
        <w:pStyle w:val="text"/>
        <w:spacing w:before="0" w:beforeAutospacing="0" w:after="0" w:afterAutospacing="0"/>
        <w:jc w:val="both"/>
      </w:pP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>Снижение индекса в сентябре совершенно оправдано, если учесть, что большинство «инструментов», входящих в его расчет, сейчас выглядят очень слабо. Но главным фактором, ок</w:t>
      </w:r>
      <w:r w:rsidRPr="000D1A78">
        <w:t>а</w:t>
      </w:r>
      <w:r w:rsidRPr="000D1A78">
        <w:t>завшим давление на индекс, стала зарплата. Этот «инструмент» имеет наибольший вес при расчете индекса mass affluent. И если ранее зарплата всячески поддерживала его, полностью или частично нивелируя негативную динамику других финансовых инструментов, то в се</w:t>
      </w:r>
      <w:r w:rsidRPr="000D1A78">
        <w:t>н</w:t>
      </w:r>
      <w:r w:rsidRPr="000D1A78">
        <w:t>тябре она же и стала основным «локомотивом» в снижении индекса. По данным ЗАО КБ «Ситибанк», в сентябре 2012 года средний размер зарплат наших обеспеченных с</w:t>
      </w:r>
      <w:r w:rsidRPr="000D1A78">
        <w:t>о</w:t>
      </w:r>
      <w:r w:rsidRPr="000D1A78">
        <w:t>граждан опустился до отметки 323 813.43 рублей. Так «мало» обеспеченные россияне пол</w:t>
      </w:r>
      <w:r w:rsidRPr="000D1A78">
        <w:t>у</w:t>
      </w:r>
      <w:r w:rsidRPr="000D1A78">
        <w:t>чали только в июне текущего года (324 493.30 рублей) или в ноябре 2011 года (313 200 ру</w:t>
      </w:r>
      <w:r w:rsidRPr="000D1A78">
        <w:t>б</w:t>
      </w:r>
      <w:r w:rsidRPr="000D1A78">
        <w:t>лей). Но важен, в данном случае, не только размер зарплаты, но и ее динамика, которая после продолжительного роста вновь стала отрицательной. Так, за месяц (по сравнению с авг</w:t>
      </w:r>
      <w:r w:rsidRPr="000D1A78">
        <w:t>у</w:t>
      </w:r>
      <w:r w:rsidRPr="000D1A78">
        <w:t xml:space="preserve">стом) зарплата сегмента mass affluent снизилась на 1.5%. </w:t>
      </w: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>На этом фоне снижение уровня трат также выглядит не слишком оптимистично. Ж</w:t>
      </w:r>
      <w:r w:rsidRPr="000D1A78">
        <w:t>е</w:t>
      </w:r>
      <w:r w:rsidRPr="000D1A78">
        <w:t>лание умерить свой аппетит и тратить меньше, чем обычно в ситуации, когда зарплаты сн</w:t>
      </w:r>
      <w:r w:rsidRPr="000D1A78">
        <w:t>и</w:t>
      </w:r>
      <w:r w:rsidRPr="000D1A78">
        <w:t>жаются, с одной стороны, выглядит вполне разумным, а с другой - наталкивает на мысль о том, что наступают непростые времена. Например, в кризисные годы траты россиян знач</w:t>
      </w:r>
      <w:r w:rsidRPr="000D1A78">
        <w:t>и</w:t>
      </w:r>
      <w:r w:rsidRPr="000D1A78">
        <w:t>тельно снизились, причем даже у тех, кто практически ничего не потерял в доходах. Во</w:t>
      </w:r>
      <w:r w:rsidRPr="000D1A78">
        <w:t>з</w:t>
      </w:r>
      <w:r w:rsidRPr="000D1A78">
        <w:t>можно, сентябрьское снижение зарплат и одновременное снижение ежемесячных трат не б</w:t>
      </w:r>
      <w:r w:rsidRPr="000D1A78">
        <w:t>о</w:t>
      </w:r>
      <w:r w:rsidRPr="000D1A78">
        <w:t>лее чем совпадение, но на итоговые показатели индекса и этот фактор не мог оказать пол</w:t>
      </w:r>
      <w:r w:rsidRPr="000D1A78">
        <w:t>о</w:t>
      </w:r>
      <w:r w:rsidRPr="000D1A78">
        <w:t xml:space="preserve">жительное влияние. </w:t>
      </w: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>Еще одним отрицательным моментом прошедшего сентября стала инфл</w:t>
      </w:r>
      <w:r w:rsidRPr="000D1A78">
        <w:t>я</w:t>
      </w:r>
      <w:r w:rsidRPr="000D1A78">
        <w:t>ция, которая, по данным Федеральной службы государственной статистики РФ (Росстат), вновь начала разгоняться. Так, по данным этого статистического в</w:t>
      </w:r>
      <w:r w:rsidRPr="000D1A78">
        <w:t>е</w:t>
      </w:r>
      <w:r w:rsidRPr="000D1A78">
        <w:t xml:space="preserve">домства, </w:t>
      </w:r>
      <w:hyperlink r:id="rId7" w:tgtFrame="_blank" w:history="1">
        <w:r w:rsidRPr="000D1A78">
          <w:rPr>
            <w:rStyle w:val="a3"/>
          </w:rPr>
          <w:t>инфляция в России</w:t>
        </w:r>
      </w:hyperlink>
      <w:r w:rsidRPr="000D1A78">
        <w:t xml:space="preserve"> в сентябре 2012 года составила 0.6%, а с начала года - уже 5.2%. По данным же ЦБ, годовая инфляция в РФ по состоянию на конец сентября 2012 года достигла 6.6%.Такой рост потребительских цен уже превышает верхнюю границу целевого диапазона. «Наблюдаемое в последние мес</w:t>
      </w:r>
      <w:r w:rsidRPr="000D1A78">
        <w:t>я</w:t>
      </w:r>
      <w:r w:rsidRPr="000D1A78">
        <w:t>цы ускорение инфляции связано, прежде всего, с динамикой цен на продовольственные т</w:t>
      </w:r>
      <w:r w:rsidRPr="000D1A78">
        <w:t>о</w:t>
      </w:r>
      <w:r w:rsidRPr="000D1A78">
        <w:t>вары и повышением регулируемых цен и тарифов», - говорилось в распространенном в нач</w:t>
      </w:r>
      <w:r w:rsidRPr="000D1A78">
        <w:t>а</w:t>
      </w:r>
      <w:r w:rsidRPr="000D1A78">
        <w:t>ле октября сообщении ЦБ РФ. В то же время продолжившееся повышение темпа базовой инфляции указывает на распространение инфляционных процессов на другие сегменты п</w:t>
      </w:r>
      <w:r w:rsidRPr="000D1A78">
        <w:t>о</w:t>
      </w:r>
      <w:r w:rsidRPr="000D1A78">
        <w:t>требительского рынка, притом что, по оценкам Банка России, отсутствует значимое инфл</w:t>
      </w:r>
      <w:r w:rsidRPr="000D1A78">
        <w:t>я</w:t>
      </w:r>
      <w:r w:rsidRPr="000D1A78">
        <w:t xml:space="preserve">ционное давление со стороны совокупного спроса. </w:t>
      </w: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>Уберечь деньги от инфляции можно только инвестируя их. Но и тут не все хорошо для личного благосостояния и не только обеспеченных граждан. Ставки по депозитам в ба</w:t>
      </w:r>
      <w:r w:rsidRPr="000D1A78">
        <w:t>н</w:t>
      </w:r>
      <w:r w:rsidRPr="000D1A78">
        <w:t>ках, которые и являются одним из таких способов «уберечь», вновь пошли вниз. По данным ЦБ, средний размер ставки, по кот</w:t>
      </w:r>
      <w:r w:rsidRPr="000D1A78">
        <w:t>о</w:t>
      </w:r>
      <w:r w:rsidRPr="000D1A78">
        <w:t>рой крупнейшие банки привлекают средства населения, на начало сентября составил 7.7%, месяцем ранее он был 7.8, а в середине лета и вовсе находился на о</w:t>
      </w:r>
      <w:r w:rsidRPr="000D1A78">
        <w:t>т</w:t>
      </w:r>
      <w:r w:rsidRPr="000D1A78">
        <w:t xml:space="preserve">метке в 8%. </w:t>
      </w: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>Вместе с тем, ставки по потребительским кредитам, наоборот, пошли вверх, что также не очень хорошо для индекса личного благосостояния обеспеченных ро</w:t>
      </w:r>
      <w:r w:rsidRPr="000D1A78">
        <w:t>с</w:t>
      </w:r>
      <w:r w:rsidRPr="000D1A78">
        <w:t xml:space="preserve">сиян. По крайней мере, несколько лишних пунктов от его итоговых значений и этот «инструмент» отнял. </w:t>
      </w: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>Единственное, что поддержало индекс в этой непростой ситуации – недвижимость и росси</w:t>
      </w:r>
      <w:r w:rsidRPr="000D1A78">
        <w:t>й</w:t>
      </w:r>
      <w:r w:rsidRPr="000D1A78">
        <w:t xml:space="preserve">ский рынок акций. Но их положительное влияние было, мягко говоря, скромным. Так, по данным аналитического центра «Индикаторы рынка недвижимости» (ИРН), цена одного квадратного метра жилой недвижимости в Москве </w:t>
      </w:r>
      <w:hyperlink r:id="rId8" w:tgtFrame="_blank" w:history="1">
        <w:r w:rsidRPr="000D1A78">
          <w:rPr>
            <w:rStyle w:val="a3"/>
          </w:rPr>
          <w:t>в сен</w:t>
        </w:r>
        <w:r w:rsidRPr="000D1A78">
          <w:rPr>
            <w:rStyle w:val="a3"/>
          </w:rPr>
          <w:t>т</w:t>
        </w:r>
        <w:r w:rsidRPr="000D1A78">
          <w:rPr>
            <w:rStyle w:val="a3"/>
          </w:rPr>
          <w:t>ябр</w:t>
        </w:r>
        <w:r>
          <w:rPr>
            <w:rStyle w:val="a3"/>
          </w:rPr>
          <w:t>е</w:t>
        </w:r>
      </w:hyperlink>
      <w:r w:rsidRPr="000D1A78">
        <w:t xml:space="preserve"> составила 158 798 рублей пр</w:t>
      </w:r>
      <w:r w:rsidRPr="000D1A78">
        <w:t>о</w:t>
      </w:r>
      <w:r w:rsidRPr="000D1A78">
        <w:t>тив 158 426 рублей в августе. Рост за месяц всего 0.23%. Более значительно подрос отечес</w:t>
      </w:r>
      <w:r w:rsidRPr="000D1A78">
        <w:t>т</w:t>
      </w:r>
      <w:r w:rsidRPr="000D1A78">
        <w:t>венный рынок акций. В частности, индекс ММВБ прибавил почти 2.5%. Поддержку и</w:t>
      </w:r>
      <w:r w:rsidRPr="000D1A78">
        <w:t>н</w:t>
      </w:r>
      <w:r w:rsidRPr="000D1A78">
        <w:t>дексу выше упомянутые экономические показатели, конечно, оказали, но ее (поддержки) хватило только на то, чтобы не допустить падения индекса еще сил</w:t>
      </w:r>
      <w:r w:rsidRPr="000D1A78">
        <w:t>ь</w:t>
      </w:r>
      <w:r w:rsidRPr="000D1A78">
        <w:t xml:space="preserve">нее. </w:t>
      </w:r>
    </w:p>
    <w:p w:rsidR="007E212D" w:rsidRPr="000D1A78" w:rsidRDefault="007E212D" w:rsidP="007E212D">
      <w:pPr>
        <w:pStyle w:val="text"/>
        <w:spacing w:before="0" w:beforeAutospacing="0" w:after="0" w:afterAutospacing="0"/>
        <w:ind w:firstLine="709"/>
        <w:jc w:val="both"/>
      </w:pPr>
      <w:r w:rsidRPr="000D1A78">
        <w:t xml:space="preserve">ЗАО КБ «Ситибанк» </w:t>
      </w:r>
    </w:p>
    <w:p w:rsidR="007E212D" w:rsidRDefault="007E212D" w:rsidP="007E212D">
      <w:pPr>
        <w:ind w:firstLine="709"/>
        <w:jc w:val="both"/>
      </w:pPr>
    </w:p>
    <w:p w:rsidR="007E212D" w:rsidRPr="000D1A78" w:rsidRDefault="007E212D" w:rsidP="007E212D">
      <w:pPr>
        <w:ind w:firstLine="709"/>
        <w:jc w:val="both"/>
        <w:rPr>
          <w:b/>
        </w:rPr>
      </w:pPr>
      <w:r w:rsidRPr="000D1A78">
        <w:t xml:space="preserve">Ознакомиться с распределением весов (доли) можно в </w:t>
      </w:r>
      <w:hyperlink r:id="rId9" w:tgtFrame="_blank" w:history="1">
        <w:r w:rsidRPr="000D1A78">
          <w:rPr>
            <w:rStyle w:val="a3"/>
          </w:rPr>
          <w:t>представленной таблице</w:t>
        </w:r>
      </w:hyperlink>
      <w:r w:rsidRPr="000D1A78">
        <w:t xml:space="preserve"> http://rating.rbc.ru/article.shtml?2012/09/26/33776791 Перерасчет индекса проводится ежем</w:t>
      </w:r>
      <w:r w:rsidRPr="000D1A78">
        <w:t>е</w:t>
      </w:r>
      <w:r w:rsidRPr="000D1A78">
        <w:t>сячно.</w:t>
      </w:r>
    </w:p>
    <w:p w:rsidR="007E212D" w:rsidRPr="000334C8" w:rsidRDefault="007E212D" w:rsidP="007E212D">
      <w:pPr>
        <w:autoSpaceDE w:val="0"/>
        <w:autoSpaceDN w:val="0"/>
        <w:adjustRightInd w:val="0"/>
        <w:ind w:firstLine="709"/>
        <w:jc w:val="center"/>
        <w:rPr>
          <w:rFonts w:eastAsia="MinionPro-BoldIt"/>
          <w:b/>
          <w:bCs/>
          <w:iCs/>
          <w:sz w:val="28"/>
          <w:szCs w:val="28"/>
        </w:rPr>
      </w:pPr>
    </w:p>
    <w:p w:rsidR="007E212D" w:rsidRPr="000334C8" w:rsidRDefault="007E212D" w:rsidP="007E212D">
      <w:pPr>
        <w:autoSpaceDE w:val="0"/>
        <w:autoSpaceDN w:val="0"/>
        <w:adjustRightInd w:val="0"/>
        <w:ind w:firstLine="709"/>
        <w:jc w:val="center"/>
        <w:rPr>
          <w:rFonts w:eastAsia="MinionPro-BoldIt"/>
          <w:b/>
          <w:bCs/>
          <w:iCs/>
          <w:sz w:val="28"/>
          <w:szCs w:val="28"/>
        </w:rPr>
      </w:pPr>
    </w:p>
    <w:p w:rsidR="00275E9E" w:rsidRDefault="007E212D" w:rsidP="007E212D">
      <w:r>
        <w:rPr>
          <w:b/>
          <w:bCs/>
          <w:color w:val="000000"/>
          <w:sz w:val="28"/>
          <w:szCs w:val="28"/>
        </w:rPr>
        <w:br w:type="page"/>
      </w:r>
    </w:p>
    <w:sectPr w:rsidR="0027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BoldI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2995"/>
    <w:multiLevelType w:val="hybridMultilevel"/>
    <w:tmpl w:val="D46CE7A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12D"/>
    <w:rsid w:val="0002501C"/>
    <w:rsid w:val="00050387"/>
    <w:rsid w:val="0005260D"/>
    <w:rsid w:val="00064A25"/>
    <w:rsid w:val="0008248D"/>
    <w:rsid w:val="00086797"/>
    <w:rsid w:val="00092DE7"/>
    <w:rsid w:val="00097910"/>
    <w:rsid w:val="001310D7"/>
    <w:rsid w:val="0014582C"/>
    <w:rsid w:val="0016017B"/>
    <w:rsid w:val="0017168C"/>
    <w:rsid w:val="001727E5"/>
    <w:rsid w:val="001A0714"/>
    <w:rsid w:val="001B0B22"/>
    <w:rsid w:val="001C3853"/>
    <w:rsid w:val="001D031C"/>
    <w:rsid w:val="001D2A35"/>
    <w:rsid w:val="0020513D"/>
    <w:rsid w:val="00215F30"/>
    <w:rsid w:val="00232711"/>
    <w:rsid w:val="00265938"/>
    <w:rsid w:val="00275E9E"/>
    <w:rsid w:val="00291EFE"/>
    <w:rsid w:val="002A368B"/>
    <w:rsid w:val="002B494A"/>
    <w:rsid w:val="002C6FAA"/>
    <w:rsid w:val="002E65D9"/>
    <w:rsid w:val="00320F3D"/>
    <w:rsid w:val="00357D17"/>
    <w:rsid w:val="00367701"/>
    <w:rsid w:val="00371EC2"/>
    <w:rsid w:val="00380EE7"/>
    <w:rsid w:val="00382DE4"/>
    <w:rsid w:val="00391BE3"/>
    <w:rsid w:val="0050101D"/>
    <w:rsid w:val="00513369"/>
    <w:rsid w:val="00544DEA"/>
    <w:rsid w:val="00554DB3"/>
    <w:rsid w:val="005640B3"/>
    <w:rsid w:val="005645B8"/>
    <w:rsid w:val="00577140"/>
    <w:rsid w:val="005C3538"/>
    <w:rsid w:val="005D1103"/>
    <w:rsid w:val="005E23E7"/>
    <w:rsid w:val="0068094E"/>
    <w:rsid w:val="006A6BBC"/>
    <w:rsid w:val="006C4EFC"/>
    <w:rsid w:val="006F51D0"/>
    <w:rsid w:val="00756CE4"/>
    <w:rsid w:val="00780E2C"/>
    <w:rsid w:val="0079735F"/>
    <w:rsid w:val="007C1C52"/>
    <w:rsid w:val="007D16D8"/>
    <w:rsid w:val="007E212D"/>
    <w:rsid w:val="00826503"/>
    <w:rsid w:val="00850DA9"/>
    <w:rsid w:val="00855D14"/>
    <w:rsid w:val="00866622"/>
    <w:rsid w:val="00873BD1"/>
    <w:rsid w:val="008D0DFA"/>
    <w:rsid w:val="00933368"/>
    <w:rsid w:val="00977D70"/>
    <w:rsid w:val="009B50CA"/>
    <w:rsid w:val="009D1605"/>
    <w:rsid w:val="009E77C4"/>
    <w:rsid w:val="00A01272"/>
    <w:rsid w:val="00A2401E"/>
    <w:rsid w:val="00A34D03"/>
    <w:rsid w:val="00A35EC6"/>
    <w:rsid w:val="00A36CE4"/>
    <w:rsid w:val="00A862B8"/>
    <w:rsid w:val="00AA3C7E"/>
    <w:rsid w:val="00B84965"/>
    <w:rsid w:val="00BE3DFD"/>
    <w:rsid w:val="00BF3241"/>
    <w:rsid w:val="00C46283"/>
    <w:rsid w:val="00C5749E"/>
    <w:rsid w:val="00C751FC"/>
    <w:rsid w:val="00C87E95"/>
    <w:rsid w:val="00CD5015"/>
    <w:rsid w:val="00D50303"/>
    <w:rsid w:val="00DA0682"/>
    <w:rsid w:val="00DA769F"/>
    <w:rsid w:val="00DB179F"/>
    <w:rsid w:val="00EE3590"/>
    <w:rsid w:val="00EF09AD"/>
    <w:rsid w:val="00F14EE2"/>
    <w:rsid w:val="00F557A6"/>
    <w:rsid w:val="00F86208"/>
    <w:rsid w:val="00FC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12D"/>
    <w:rPr>
      <w:sz w:val="24"/>
      <w:szCs w:val="24"/>
    </w:rPr>
  </w:style>
  <w:style w:type="paragraph" w:styleId="1">
    <w:name w:val="heading 1"/>
    <w:basedOn w:val="a"/>
    <w:qFormat/>
    <w:rsid w:val="007E21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7E21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E212D"/>
    <w:rPr>
      <w:color w:val="0000FF"/>
      <w:u w:val="single"/>
    </w:rPr>
  </w:style>
  <w:style w:type="paragraph" w:styleId="a4">
    <w:name w:val="Normal (Web)"/>
    <w:basedOn w:val="a"/>
    <w:rsid w:val="007E212D"/>
    <w:pPr>
      <w:spacing w:before="100" w:beforeAutospacing="1" w:after="100" w:afterAutospacing="1"/>
    </w:pPr>
  </w:style>
  <w:style w:type="character" w:styleId="a5">
    <w:name w:val="Strong"/>
    <w:basedOn w:val="a0"/>
    <w:qFormat/>
    <w:rsid w:val="007E212D"/>
    <w:rPr>
      <w:b/>
      <w:bCs/>
    </w:rPr>
  </w:style>
  <w:style w:type="table" w:styleId="a6">
    <w:name w:val="Table Grid"/>
    <w:basedOn w:val="a1"/>
    <w:rsid w:val="007E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7E212D"/>
    <w:pPr>
      <w:spacing w:before="100" w:beforeAutospacing="1" w:after="100" w:afterAutospacing="1"/>
    </w:pPr>
  </w:style>
  <w:style w:type="paragraph" w:customStyle="1" w:styleId="wp-caption-text">
    <w:name w:val="wp-caption-text"/>
    <w:basedOn w:val="a"/>
    <w:rsid w:val="007E21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ing.rbc.ru/article.shtml?2012/10/01/337802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ting.rbc.ru/news.shtml?2012/10/05/33784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rytin@rbc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news.kz/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ating.rbc.ru/articles/2012/09/26/33776791_tbl.shtml?2010/08/26/32937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4256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ГЕОГРАФИЯ</vt:lpstr>
    </vt:vector>
  </TitlesOfParts>
  <Company>***</Company>
  <LinksUpToDate>false</LinksUpToDate>
  <CharactersWithSpaces>28465</CharactersWithSpaces>
  <SharedDoc>false</SharedDoc>
  <HLinks>
    <vt:vector size="30" baseType="variant">
      <vt:variant>
        <vt:i4>5046381</vt:i4>
      </vt:variant>
      <vt:variant>
        <vt:i4>12</vt:i4>
      </vt:variant>
      <vt:variant>
        <vt:i4>0</vt:i4>
      </vt:variant>
      <vt:variant>
        <vt:i4>5</vt:i4>
      </vt:variant>
      <vt:variant>
        <vt:lpwstr>http://rating.rbc.ru/articles/2012/09/26/33776791_tbl.shtml?2010/08/26/32937286</vt:lpwstr>
      </vt:variant>
      <vt:variant>
        <vt:lpwstr/>
      </vt:variant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http://rating.rbc.ru/article.shtml?2012/10/01/33780259</vt:lpwstr>
      </vt:variant>
      <vt:variant>
        <vt:lpwstr/>
      </vt:variant>
      <vt:variant>
        <vt:i4>7340139</vt:i4>
      </vt:variant>
      <vt:variant>
        <vt:i4>6</vt:i4>
      </vt:variant>
      <vt:variant>
        <vt:i4>0</vt:i4>
      </vt:variant>
      <vt:variant>
        <vt:i4>5</vt:i4>
      </vt:variant>
      <vt:variant>
        <vt:lpwstr>http://rating.rbc.ru/news.shtml?2012/10/05/33784405</vt:lpwstr>
      </vt:variant>
      <vt:variant>
        <vt:lpwstr/>
      </vt:variant>
      <vt:variant>
        <vt:i4>852006</vt:i4>
      </vt:variant>
      <vt:variant>
        <vt:i4>3</vt:i4>
      </vt:variant>
      <vt:variant>
        <vt:i4>0</vt:i4>
      </vt:variant>
      <vt:variant>
        <vt:i4>5</vt:i4>
      </vt:variant>
      <vt:variant>
        <vt:lpwstr>mailto:dprytin@rbc.ru</vt:lpwstr>
      </vt:variant>
      <vt:variant>
        <vt:lpwstr/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>http://www.bnews.kz/ru/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ГЕОГРАФИЯ</dc:title>
  <dc:creator>arven</dc:creator>
  <cp:lastModifiedBy>1</cp:lastModifiedBy>
  <cp:revision>2</cp:revision>
  <dcterms:created xsi:type="dcterms:W3CDTF">2019-04-15T06:50:00Z</dcterms:created>
  <dcterms:modified xsi:type="dcterms:W3CDTF">2019-04-15T06:50:00Z</dcterms:modified>
</cp:coreProperties>
</file>