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97" w:rsidRDefault="00366597" w:rsidP="00366597">
      <w:pPr>
        <w:autoSpaceDE w:val="0"/>
        <w:autoSpaceDN w:val="0"/>
        <w:adjustRightInd w:val="0"/>
        <w:rPr>
          <w:rFonts w:ascii="Arial" w:hAnsi="Arial" w:cs="Arial"/>
          <w:sz w:val="24"/>
          <w:szCs w:val="24"/>
        </w:rPr>
      </w:pPr>
      <w:bookmarkStart w:id="0" w:name="_GoBack"/>
      <w:bookmarkEnd w:id="0"/>
    </w:p>
    <w:p w:rsidR="00366597" w:rsidRDefault="00366597" w:rsidP="00366597">
      <w:pPr>
        <w:autoSpaceDE w:val="0"/>
        <w:autoSpaceDN w:val="0"/>
        <w:adjustRightInd w:val="0"/>
        <w:jc w:val="center"/>
        <w:rPr>
          <w:rFonts w:ascii="Arial" w:hAnsi="Arial"/>
          <w:sz w:val="24"/>
          <w:szCs w:val="24"/>
        </w:rPr>
      </w:pPr>
      <w:r>
        <w:rPr>
          <w:rFonts w:ascii="Arial" w:hAnsi="Arial" w:cs="Arial"/>
          <w:b/>
          <w:bCs/>
          <w:color w:val="000080"/>
          <w:sz w:val="22"/>
          <w:szCs w:val="22"/>
        </w:rPr>
        <w:t xml:space="preserve">Инструктивное письмо </w:t>
      </w:r>
      <w:proofErr w:type="spellStart"/>
      <w:r>
        <w:rPr>
          <w:rFonts w:ascii="Arial" w:hAnsi="Arial" w:cs="Arial"/>
          <w:b/>
          <w:bCs/>
          <w:color w:val="000080"/>
          <w:sz w:val="22"/>
          <w:szCs w:val="22"/>
        </w:rPr>
        <w:t>Минпросвещения</w:t>
      </w:r>
      <w:proofErr w:type="spellEnd"/>
      <w:r>
        <w:rPr>
          <w:rFonts w:ascii="Arial" w:hAnsi="Arial" w:cs="Arial"/>
          <w:b/>
          <w:bCs/>
          <w:color w:val="000080"/>
          <w:sz w:val="22"/>
          <w:szCs w:val="22"/>
        </w:rPr>
        <w:t xml:space="preserve"> РСФСР</w:t>
      </w:r>
    </w:p>
    <w:p w:rsidR="00366597" w:rsidRDefault="00366597" w:rsidP="00366597">
      <w:pPr>
        <w:autoSpaceDE w:val="0"/>
        <w:autoSpaceDN w:val="0"/>
        <w:adjustRightInd w:val="0"/>
        <w:jc w:val="center"/>
        <w:rPr>
          <w:rFonts w:ascii="Arial" w:hAnsi="Arial"/>
          <w:sz w:val="24"/>
          <w:szCs w:val="24"/>
        </w:rPr>
      </w:pPr>
      <w:r>
        <w:rPr>
          <w:rFonts w:ascii="Arial" w:hAnsi="Arial" w:cs="Arial"/>
          <w:b/>
          <w:bCs/>
          <w:color w:val="000080"/>
          <w:sz w:val="22"/>
          <w:szCs w:val="22"/>
        </w:rPr>
        <w:t>от 12 февраля 1987 г. N 13-М</w:t>
      </w:r>
    </w:p>
    <w:p w:rsidR="00366597" w:rsidRDefault="00366597" w:rsidP="00366597">
      <w:pPr>
        <w:autoSpaceDE w:val="0"/>
        <w:autoSpaceDN w:val="0"/>
        <w:adjustRightInd w:val="0"/>
        <w:jc w:val="center"/>
        <w:rPr>
          <w:rFonts w:ascii="Arial" w:hAnsi="Arial"/>
          <w:sz w:val="24"/>
          <w:szCs w:val="24"/>
        </w:rPr>
      </w:pPr>
      <w:r>
        <w:rPr>
          <w:rFonts w:ascii="Arial" w:hAnsi="Arial" w:cs="Arial"/>
          <w:b/>
          <w:bCs/>
          <w:color w:val="000080"/>
          <w:sz w:val="22"/>
          <w:szCs w:val="22"/>
        </w:rPr>
        <w:t>"Об утверждении Типовых штатов начальных, неполных средних и средних общеобразовательных школ и дополнительных штатов хозяйственного и обслуживающего персонала общеобразовательных школ с продленным днем"</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xml:space="preserve">Министерство просвещения РСФСР направляет для сведения и руководства </w:t>
      </w:r>
      <w:r>
        <w:rPr>
          <w:rFonts w:ascii="Arial" w:hAnsi="Arial" w:cs="Arial"/>
          <w:color w:val="008000"/>
          <w:sz w:val="22"/>
          <w:szCs w:val="22"/>
          <w:u w:val="single"/>
        </w:rPr>
        <w:t>приказ</w:t>
      </w:r>
      <w:r>
        <w:rPr>
          <w:rFonts w:ascii="Arial" w:hAnsi="Arial" w:cs="Arial"/>
          <w:color w:val="000000"/>
          <w:sz w:val="22"/>
          <w:szCs w:val="22"/>
        </w:rPr>
        <w:t xml:space="preserve"> Министерства просвещения СССР от 31 декабря 1986 года N 264 "Об утверждении Типовых штатов начальных, неполных средних и средних общеобразовательных школ и дополнительных штатов хозяйственного и обслуживающего персонала общеобразовательных школ с продленным днем".</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jc w:val="center"/>
        <w:rPr>
          <w:rFonts w:ascii="Arial" w:hAnsi="Arial"/>
          <w:sz w:val="24"/>
          <w:szCs w:val="24"/>
        </w:rPr>
      </w:pPr>
      <w:r>
        <w:rPr>
          <w:rFonts w:ascii="Arial" w:hAnsi="Arial" w:cs="Arial"/>
          <w:b/>
          <w:bCs/>
          <w:color w:val="000080"/>
          <w:sz w:val="22"/>
          <w:szCs w:val="22"/>
        </w:rPr>
        <w:t>Об утверждении Типовых штатов начальных, неполных средних и средних общеобразовательных школ и дополнительных штатов хозяйственного и обслуживающего персонала общеобразовательных школ с продленным днем</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В целях упорядочения штатов общеобразовательных школ приказываю:</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 Утвердить:</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Типовые штаты руководящих работников, административно-хозяйственного и учебно-вспомогательного персонала начальных, неполных средних и средних общеобразовательных школ (</w:t>
      </w:r>
      <w:r>
        <w:rPr>
          <w:rFonts w:ascii="Arial" w:hAnsi="Arial" w:cs="Arial"/>
          <w:color w:val="008000"/>
          <w:sz w:val="22"/>
          <w:szCs w:val="22"/>
          <w:u w:val="single"/>
        </w:rPr>
        <w:t>приложение 1</w:t>
      </w:r>
      <w:r>
        <w:rPr>
          <w:rFonts w:ascii="Arial" w:hAnsi="Arial" w:cs="Arial"/>
          <w:color w:val="000000"/>
          <w:sz w:val="22"/>
          <w:szCs w:val="22"/>
        </w:rPr>
        <w:t>);</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Дополнительные штаты хозяйственного и обслуживающего персонала общеобразовательных школ с продленным днем (</w:t>
      </w:r>
      <w:r>
        <w:rPr>
          <w:rFonts w:ascii="Arial" w:hAnsi="Arial" w:cs="Arial"/>
          <w:color w:val="008000"/>
          <w:sz w:val="22"/>
          <w:szCs w:val="22"/>
          <w:u w:val="single"/>
        </w:rPr>
        <w:t>приложение 2</w:t>
      </w:r>
      <w:r>
        <w:rPr>
          <w:rFonts w:ascii="Arial" w:hAnsi="Arial" w:cs="Arial"/>
          <w:color w:val="000000"/>
          <w:sz w:val="22"/>
          <w:szCs w:val="22"/>
        </w:rPr>
        <w:t>).</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2. Министерствам просвещения союзных республик:</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xml:space="preserve">- привести штаты общеобразовательных школ в соответствие с настоящими </w:t>
      </w:r>
      <w:r>
        <w:rPr>
          <w:rFonts w:ascii="Arial" w:hAnsi="Arial" w:cs="Arial"/>
          <w:color w:val="008000"/>
          <w:sz w:val="22"/>
          <w:szCs w:val="22"/>
          <w:u w:val="single"/>
        </w:rPr>
        <w:t>Типовыми штатами</w:t>
      </w:r>
      <w:r>
        <w:rPr>
          <w:rFonts w:ascii="Arial" w:hAnsi="Arial" w:cs="Arial"/>
          <w:color w:val="000000"/>
          <w:sz w:val="22"/>
          <w:szCs w:val="22"/>
        </w:rPr>
        <w:t xml:space="preserve"> и ввести их с 1 сентября 1987 года;</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xml:space="preserve">- штатные нормативы, предусмотренные </w:t>
      </w:r>
      <w:r>
        <w:rPr>
          <w:rFonts w:ascii="Arial" w:hAnsi="Arial" w:cs="Arial"/>
          <w:color w:val="008000"/>
          <w:sz w:val="22"/>
          <w:szCs w:val="22"/>
          <w:u w:val="single"/>
        </w:rPr>
        <w:t>пунктами 13</w:t>
      </w:r>
      <w:r>
        <w:rPr>
          <w:rFonts w:ascii="Arial" w:hAnsi="Arial" w:cs="Arial"/>
          <w:color w:val="000000"/>
          <w:sz w:val="22"/>
          <w:szCs w:val="22"/>
        </w:rPr>
        <w:t xml:space="preserve"> и </w:t>
      </w:r>
      <w:r>
        <w:rPr>
          <w:rFonts w:ascii="Arial" w:hAnsi="Arial" w:cs="Arial"/>
          <w:color w:val="008000"/>
          <w:sz w:val="22"/>
          <w:szCs w:val="22"/>
          <w:u w:val="single"/>
        </w:rPr>
        <w:t>16 приложения 1</w:t>
      </w:r>
      <w:r>
        <w:rPr>
          <w:rFonts w:ascii="Arial" w:hAnsi="Arial" w:cs="Arial"/>
          <w:color w:val="000000"/>
          <w:sz w:val="22"/>
          <w:szCs w:val="22"/>
        </w:rPr>
        <w:t xml:space="preserve"> по обслуживанию детей 1-х классов шестилетнего возраста, применять с 1 января 1987 года;</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разрешить в пределах плана по труду и бюджетных ассигнований вносить изменения в штаты начальных, неполных средних и средних общеобразовательных школ, если по условиям и объему работы к ним не могут быть применены настоящие штаты.</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Покрытие расходов, связанных с введением штатов общеобразовательных школ, произвести в пределах общего фонда заработной платы, предусмотренного в бюджете республики на содержание учреждений просвещения.</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3. Считать утратившим силу приказ Министерства просвещения СССР от 25 февраля 1985 года N 30 "О внесении изменений в штаты общеобразовательных школ".</w:t>
      </w:r>
    </w:p>
    <w:p w:rsidR="00366597" w:rsidRDefault="00366597" w:rsidP="00366597">
      <w:pPr>
        <w:autoSpaceDE w:val="0"/>
        <w:autoSpaceDN w:val="0"/>
        <w:adjustRightInd w:val="0"/>
        <w:rPr>
          <w:rFonts w:ascii="Arial" w:hAnsi="Arial"/>
          <w:sz w:val="24"/>
          <w:szCs w:val="24"/>
        </w:rPr>
      </w:pPr>
    </w:p>
    <w:p w:rsidR="00366597" w:rsidRDefault="00366597" w:rsidP="00366597">
      <w:pPr>
        <w:tabs>
          <w:tab w:val="right" w:pos="8640"/>
        </w:tabs>
        <w:autoSpaceDE w:val="0"/>
        <w:autoSpaceDN w:val="0"/>
        <w:adjustRightInd w:val="0"/>
        <w:rPr>
          <w:rFonts w:ascii="Arial" w:hAnsi="Arial"/>
          <w:sz w:val="24"/>
          <w:szCs w:val="24"/>
        </w:rPr>
      </w:pPr>
      <w:r>
        <w:rPr>
          <w:rFonts w:ascii="Arial" w:hAnsi="Arial" w:cs="Arial"/>
          <w:color w:val="000000"/>
          <w:sz w:val="22"/>
          <w:szCs w:val="22"/>
        </w:rPr>
        <w:t xml:space="preserve">Министр </w:t>
      </w:r>
      <w:r>
        <w:rPr>
          <w:rFonts w:ascii="Arial" w:hAnsi="Arial" w:cs="Arial"/>
          <w:color w:val="000000"/>
          <w:sz w:val="22"/>
          <w:szCs w:val="22"/>
        </w:rPr>
        <w:tab/>
        <w:t>С.Г.Щербаков</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ind w:firstLine="485"/>
        <w:jc w:val="right"/>
        <w:rPr>
          <w:rFonts w:ascii="Arial" w:hAnsi="Arial"/>
          <w:sz w:val="24"/>
          <w:szCs w:val="24"/>
        </w:rPr>
      </w:pPr>
      <w:r>
        <w:rPr>
          <w:rFonts w:ascii="Arial" w:hAnsi="Arial" w:cs="Arial"/>
          <w:b/>
          <w:bCs/>
          <w:color w:val="000080"/>
          <w:sz w:val="22"/>
          <w:szCs w:val="22"/>
        </w:rPr>
        <w:t>Приложение 1</w:t>
      </w:r>
    </w:p>
    <w:p w:rsidR="00366597" w:rsidRDefault="00366597" w:rsidP="00366597">
      <w:pPr>
        <w:autoSpaceDE w:val="0"/>
        <w:autoSpaceDN w:val="0"/>
        <w:adjustRightInd w:val="0"/>
        <w:ind w:firstLine="485"/>
        <w:jc w:val="right"/>
        <w:rPr>
          <w:rFonts w:ascii="Arial" w:hAnsi="Arial"/>
          <w:sz w:val="24"/>
          <w:szCs w:val="24"/>
        </w:rPr>
      </w:pPr>
      <w:r>
        <w:rPr>
          <w:rFonts w:ascii="Arial" w:hAnsi="Arial" w:cs="Arial"/>
          <w:b/>
          <w:bCs/>
          <w:color w:val="000080"/>
          <w:sz w:val="22"/>
          <w:szCs w:val="22"/>
        </w:rPr>
        <w:t xml:space="preserve">к </w:t>
      </w:r>
      <w:r>
        <w:rPr>
          <w:rFonts w:ascii="Arial" w:hAnsi="Arial" w:cs="Arial"/>
          <w:color w:val="008000"/>
          <w:sz w:val="22"/>
          <w:szCs w:val="22"/>
          <w:u w:val="single"/>
        </w:rPr>
        <w:t>приказу</w:t>
      </w:r>
      <w:r>
        <w:rPr>
          <w:rFonts w:ascii="Arial" w:hAnsi="Arial" w:cs="Arial"/>
          <w:b/>
          <w:bCs/>
          <w:color w:val="000080"/>
          <w:sz w:val="22"/>
          <w:szCs w:val="22"/>
        </w:rPr>
        <w:t xml:space="preserve"> </w:t>
      </w:r>
      <w:proofErr w:type="spellStart"/>
      <w:r>
        <w:rPr>
          <w:rFonts w:ascii="Arial" w:hAnsi="Arial" w:cs="Arial"/>
          <w:b/>
          <w:bCs/>
          <w:color w:val="000080"/>
          <w:sz w:val="22"/>
          <w:szCs w:val="22"/>
        </w:rPr>
        <w:t>Минпросвещения</w:t>
      </w:r>
      <w:proofErr w:type="spellEnd"/>
      <w:r>
        <w:rPr>
          <w:rFonts w:ascii="Arial" w:hAnsi="Arial" w:cs="Arial"/>
          <w:b/>
          <w:bCs/>
          <w:color w:val="000080"/>
          <w:sz w:val="22"/>
          <w:szCs w:val="22"/>
        </w:rPr>
        <w:t xml:space="preserve"> СССР</w:t>
      </w:r>
    </w:p>
    <w:p w:rsidR="00366597" w:rsidRDefault="00366597" w:rsidP="00366597">
      <w:pPr>
        <w:autoSpaceDE w:val="0"/>
        <w:autoSpaceDN w:val="0"/>
        <w:adjustRightInd w:val="0"/>
        <w:ind w:firstLine="485"/>
        <w:jc w:val="right"/>
        <w:rPr>
          <w:rFonts w:ascii="Arial" w:hAnsi="Arial"/>
          <w:sz w:val="24"/>
          <w:szCs w:val="24"/>
        </w:rPr>
      </w:pPr>
      <w:r>
        <w:rPr>
          <w:rFonts w:ascii="Arial" w:hAnsi="Arial" w:cs="Arial"/>
          <w:b/>
          <w:bCs/>
          <w:color w:val="000080"/>
          <w:sz w:val="22"/>
          <w:szCs w:val="22"/>
        </w:rPr>
        <w:t>от 31 декабря 1986 г. N 264</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jc w:val="center"/>
        <w:rPr>
          <w:rFonts w:ascii="Arial" w:hAnsi="Arial"/>
          <w:sz w:val="24"/>
          <w:szCs w:val="24"/>
        </w:rPr>
      </w:pPr>
      <w:r>
        <w:rPr>
          <w:rFonts w:ascii="Arial" w:hAnsi="Arial" w:cs="Arial"/>
          <w:b/>
          <w:bCs/>
          <w:color w:val="000080"/>
          <w:sz w:val="22"/>
          <w:szCs w:val="22"/>
        </w:rPr>
        <w:t>Типовые штаты</w:t>
      </w:r>
    </w:p>
    <w:p w:rsidR="00366597" w:rsidRDefault="00366597" w:rsidP="00366597">
      <w:pPr>
        <w:autoSpaceDE w:val="0"/>
        <w:autoSpaceDN w:val="0"/>
        <w:adjustRightInd w:val="0"/>
        <w:jc w:val="center"/>
        <w:rPr>
          <w:rFonts w:ascii="Arial" w:hAnsi="Arial"/>
          <w:sz w:val="24"/>
          <w:szCs w:val="24"/>
        </w:rPr>
      </w:pPr>
      <w:r>
        <w:rPr>
          <w:rFonts w:ascii="Arial" w:hAnsi="Arial" w:cs="Arial"/>
          <w:b/>
          <w:bCs/>
          <w:color w:val="000080"/>
          <w:sz w:val="22"/>
          <w:szCs w:val="22"/>
        </w:rPr>
        <w:t>руководящих работников, административно-хозяйственного и учебно-вспомогательного и обслуживающего персонала начальных, неполных средних и средних общеобразовательных школ</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xml:space="preserve"> ——————————————————————————————————————————————————————————————————————— </w:t>
      </w:r>
    </w:p>
    <w:p w:rsidR="00366597" w:rsidRDefault="00366597" w:rsidP="00366597">
      <w:pPr>
        <w:autoSpaceDE w:val="0"/>
        <w:autoSpaceDN w:val="0"/>
        <w:adjustRightInd w:val="0"/>
        <w:rPr>
          <w:rFonts w:ascii="Arial" w:hAnsi="Arial"/>
          <w:sz w:val="24"/>
          <w:szCs w:val="24"/>
        </w:rPr>
      </w:pPr>
      <w:proofErr w:type="gramStart"/>
      <w:r>
        <w:rPr>
          <w:rFonts w:ascii="Courier New" w:hAnsi="Courier New" w:cs="Courier New"/>
          <w:color w:val="000000"/>
          <w:sz w:val="22"/>
          <w:szCs w:val="22"/>
        </w:rPr>
        <w:t>|  Наименование</w:t>
      </w:r>
      <w:proofErr w:type="gramEnd"/>
      <w:r>
        <w:rPr>
          <w:rFonts w:ascii="Courier New" w:hAnsi="Courier New" w:cs="Courier New"/>
          <w:color w:val="000000"/>
          <w:sz w:val="22"/>
          <w:szCs w:val="22"/>
        </w:rPr>
        <w:t xml:space="preserve">  |Количество штатных единиц в неполных средних и средних|</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xml:space="preserve">|   должностей   </w:t>
      </w:r>
      <w:proofErr w:type="gramStart"/>
      <w:r>
        <w:rPr>
          <w:rFonts w:ascii="Courier New" w:hAnsi="Courier New" w:cs="Courier New"/>
          <w:color w:val="000000"/>
          <w:sz w:val="22"/>
          <w:szCs w:val="22"/>
        </w:rPr>
        <w:t>|  общеобразовательных</w:t>
      </w:r>
      <w:proofErr w:type="gramEnd"/>
      <w:r>
        <w:rPr>
          <w:rFonts w:ascii="Courier New" w:hAnsi="Courier New" w:cs="Courier New"/>
          <w:color w:val="000000"/>
          <w:sz w:val="22"/>
          <w:szCs w:val="22"/>
        </w:rPr>
        <w:t xml:space="preserve"> школах в зависимости от числа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                  классов-комплектов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 до 6 | 7-10 | 11-13 | 14-16 | 17-22 | 23-29 |  30 и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      |      |       |       |       |       | более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lastRenderedPageBreak/>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1        |  2   |  3   |   4   |   5   |   6   |   7   |   8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|Директор        |  1   |  1   |   1   |   1   |   1   |   1   |   1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|Заместитель     |  -   | 0,5  |   1   |   1   |   1   |  1,5  |   2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|директора     по|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|учебной         |      |      |       |       |       |       |        |</w:t>
      </w:r>
    </w:p>
    <w:p w:rsidR="00366597" w:rsidRDefault="00366597" w:rsidP="00366597">
      <w:pPr>
        <w:autoSpaceDE w:val="0"/>
        <w:autoSpaceDN w:val="0"/>
        <w:adjustRightInd w:val="0"/>
        <w:rPr>
          <w:rFonts w:ascii="Arial" w:hAnsi="Arial"/>
          <w:sz w:val="24"/>
          <w:szCs w:val="24"/>
        </w:rPr>
      </w:pPr>
      <w:proofErr w:type="gramStart"/>
      <w:r>
        <w:rPr>
          <w:rFonts w:ascii="Courier New" w:hAnsi="Courier New" w:cs="Courier New"/>
          <w:color w:val="000000"/>
          <w:sz w:val="22"/>
          <w:szCs w:val="22"/>
        </w:rPr>
        <w:t>|(</w:t>
      </w:r>
      <w:proofErr w:type="gramEnd"/>
      <w:r>
        <w:rPr>
          <w:rFonts w:ascii="Courier New" w:hAnsi="Courier New" w:cs="Courier New"/>
          <w:color w:val="000000"/>
          <w:sz w:val="22"/>
          <w:szCs w:val="22"/>
        </w:rPr>
        <w:t>учебно-</w:t>
      </w:r>
      <w:proofErr w:type="spellStart"/>
      <w:r>
        <w:rPr>
          <w:rFonts w:ascii="Courier New" w:hAnsi="Courier New" w:cs="Courier New"/>
          <w:color w:val="000000"/>
          <w:sz w:val="22"/>
          <w:szCs w:val="22"/>
        </w:rPr>
        <w:t>воспита</w:t>
      </w:r>
      <w:proofErr w:type="spellEnd"/>
      <w:r>
        <w:rPr>
          <w:rFonts w:ascii="Courier New" w:hAnsi="Courier New" w:cs="Courier New"/>
          <w:color w:val="000000"/>
          <w:sz w:val="22"/>
          <w:szCs w:val="22"/>
        </w:rPr>
        <w:t>-|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|тельной) работе |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|Заместитель     |  -   |  -   |   -   |   -   |   1   |   1   |   1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|директора     по|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|хозяйственной   |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|работе          |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|Заведующий      |  -   |  -   |   1   |   1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|хозяйством      |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|Бухгалтер       |  -   |  -   |   -   |   -   |   -   |   1   |   1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roofErr w:type="spellStart"/>
      <w:r>
        <w:rPr>
          <w:rFonts w:ascii="Courier New" w:hAnsi="Courier New" w:cs="Courier New"/>
          <w:color w:val="000000"/>
          <w:sz w:val="22"/>
          <w:szCs w:val="22"/>
        </w:rPr>
        <w:t>Сектетарь</w:t>
      </w:r>
      <w:proofErr w:type="spellEnd"/>
      <w:r>
        <w:rPr>
          <w:rFonts w:ascii="Courier New" w:hAnsi="Courier New" w:cs="Courier New"/>
          <w:color w:val="000000"/>
          <w:sz w:val="22"/>
          <w:szCs w:val="22"/>
        </w:rPr>
        <w:t>-маши- |  -   |  -   |   -   |   1   |   1   |   1   |   1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roofErr w:type="spellStart"/>
      <w:r>
        <w:rPr>
          <w:rFonts w:ascii="Courier New" w:hAnsi="Courier New" w:cs="Courier New"/>
          <w:color w:val="000000"/>
          <w:sz w:val="22"/>
          <w:szCs w:val="22"/>
        </w:rPr>
        <w:t>нистка</w:t>
      </w:r>
      <w:proofErr w:type="spellEnd"/>
      <w:r>
        <w:rPr>
          <w:rFonts w:ascii="Courier New" w:hAnsi="Courier New" w:cs="Courier New"/>
          <w:color w:val="000000"/>
          <w:sz w:val="22"/>
          <w:szCs w:val="22"/>
        </w:rPr>
        <w:t xml:space="preserve">          |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|Старший         |  -   | 0,5  |   1   |   1   |   1   |   1   |   2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roofErr w:type="spellStart"/>
      <w:r>
        <w:rPr>
          <w:rFonts w:ascii="Courier New" w:hAnsi="Courier New" w:cs="Courier New"/>
          <w:color w:val="000000"/>
          <w:sz w:val="22"/>
          <w:szCs w:val="22"/>
        </w:rPr>
        <w:t>пионервожаный</w:t>
      </w:r>
      <w:proofErr w:type="spellEnd"/>
      <w:r>
        <w:rPr>
          <w:rFonts w:ascii="Courier New" w:hAnsi="Courier New" w:cs="Courier New"/>
          <w:color w:val="000000"/>
          <w:sz w:val="22"/>
          <w:szCs w:val="22"/>
        </w:rPr>
        <w:t xml:space="preserve">   |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|Заведующий      |  -   |  -   |   -   |   1   |   1   |   1   |   1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|библиотекой     |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|Библиотекарь    |  -   | 0,5  |  0,5  |   -   |   -   |   -   |  0,5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|Рабочий       по|  -   | 0,5  |   1   |   1   |  1,5  |   2   |   2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|обслуживанию   и|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|текущему ремонту|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|зданий,         |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|сооружений     и|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|оборудования    |      |      |       |       |       |       |        |</w:t>
      </w:r>
    </w:p>
    <w:p w:rsidR="00366597" w:rsidRDefault="00366597" w:rsidP="00366597">
      <w:pPr>
        <w:autoSpaceDE w:val="0"/>
        <w:autoSpaceDN w:val="0"/>
        <w:adjustRightInd w:val="0"/>
        <w:rPr>
          <w:rFonts w:ascii="Arial" w:hAnsi="Arial"/>
          <w:sz w:val="24"/>
          <w:szCs w:val="24"/>
        </w:rPr>
      </w:pPr>
      <w:proofErr w:type="gramStart"/>
      <w:r>
        <w:rPr>
          <w:rFonts w:ascii="Courier New" w:hAnsi="Courier New" w:cs="Courier New"/>
          <w:color w:val="000000"/>
          <w:sz w:val="22"/>
          <w:szCs w:val="22"/>
        </w:rPr>
        <w:t>|(</w:t>
      </w:r>
      <w:proofErr w:type="gramEnd"/>
      <w:r>
        <w:rPr>
          <w:rFonts w:ascii="Courier New" w:hAnsi="Courier New" w:cs="Courier New"/>
          <w:color w:val="000000"/>
          <w:sz w:val="22"/>
          <w:szCs w:val="22"/>
        </w:rPr>
        <w:t>слесарь-</w:t>
      </w:r>
      <w:proofErr w:type="spellStart"/>
      <w:r>
        <w:rPr>
          <w:rFonts w:ascii="Courier New" w:hAnsi="Courier New" w:cs="Courier New"/>
          <w:color w:val="000000"/>
          <w:sz w:val="22"/>
          <w:szCs w:val="22"/>
        </w:rPr>
        <w:t>сантех</w:t>
      </w:r>
      <w:proofErr w:type="spellEnd"/>
      <w:r>
        <w:rPr>
          <w:rFonts w:ascii="Courier New" w:hAnsi="Courier New" w:cs="Courier New"/>
          <w:color w:val="000000"/>
          <w:sz w:val="22"/>
          <w:szCs w:val="22"/>
        </w:rPr>
        <w:t>-|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|ник,            |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|электромонтер,  |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|столяр и т.д.)  |      |      |       |       |       |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|Гардеробщик     |  -   |  1   |   1   |   1   |  1,5  |   2   |   2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xml:space="preserve"> ——————————————————————————————————————————————————————————————————————— </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ind w:firstLine="485"/>
        <w:jc w:val="both"/>
        <w:rPr>
          <w:rFonts w:ascii="Arial" w:hAnsi="Arial"/>
          <w:sz w:val="24"/>
          <w:szCs w:val="24"/>
        </w:rPr>
      </w:pPr>
      <w:r>
        <w:rPr>
          <w:rFonts w:ascii="Arial" w:hAnsi="Arial" w:cs="Arial"/>
          <w:b/>
          <w:bCs/>
          <w:color w:val="000080"/>
          <w:sz w:val="22"/>
          <w:szCs w:val="22"/>
        </w:rPr>
        <w:t>Примечания.</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 В начальных школах при наличии 8 и более классов-комплектов и не менее 240 учащихся устанавливается должность директора.</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Штаты начальных школ, имеющих 13 и более классов-комплектов, а также начальных школ, являющихся базовыми школами педагогических училищ, устанавливаются в соответствии с Типовыми штатами неполных средних и средних общеобразовательных школ.</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2. Исключен (приказ Министерства просвещения СССР от 5 мая 1987 г. N 86. - Бюллетень нормативных актов Министерства просвещения СССР. 1987. N 7).</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3. В школах с числом 30 и более классов на каждые последующие 10 классов устанавливается дополнительно по 0,5 единиц должности заместителя директора по учебной (учебно-воспитательной) работе.</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lastRenderedPageBreak/>
        <w:t>В средних общеобразовательных школах с преподаванием ряда предметов на иностранном языке вводится дополнительно должность заместителя директора по иностранному языку.</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4. Должность организатора внеклассной и внешкольной воспитательной работе с детьми устанавливается в средних общеобразовательных школах из расчета 0,5 единицы должности - в школах с количеством до 11 классов-комплектов, одна должность - в школах с количеством 11 и более классов-комплектов.</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5. Должность военного руководителя устанавливается в средних общеобразовательных школах независимо от числа классов-комплектов.</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6. Должность лаборанта устанавливается при наличии оборудованного физического или химического кабинета из расчета: в неполных средних общеобразовательных школах с количеством классов-комплектов 9-18 - 0,5 единицы должности, 19 и более - одна должность; в средних общеобразовательных школах с количеством классов-комплектов 9-18 - одна должность, 19-28 - 1,5 единицы должности, 29 - 39 - две должности, 40 и более - 2,5 единицы должности лаборанта.</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7. Должность старшего пионервожатого в средних общеобразовательных школах с числом 30 и более классов устанавливается без учета количества X-XI (XII) классов</w:t>
      </w:r>
      <w:r>
        <w:rPr>
          <w:rFonts w:ascii="Arial" w:hAnsi="Arial" w:cs="Arial"/>
          <w:color w:val="008000"/>
          <w:sz w:val="22"/>
          <w:szCs w:val="22"/>
          <w:u w:val="single"/>
        </w:rPr>
        <w:t>*</w:t>
      </w:r>
      <w:r>
        <w:rPr>
          <w:rFonts w:ascii="Arial" w:hAnsi="Arial" w:cs="Arial"/>
          <w:color w:val="000000"/>
          <w:sz w:val="22"/>
          <w:szCs w:val="22"/>
        </w:rPr>
        <w:t>.</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xml:space="preserve">Сохранять в штатах общеобразовательных школ с числом 9 и менее классов (классов-комплектов) действующие в республике нормативы установлений должностей старших пионервожатых, если при введении новых штатов происходит сокращение численности этой категории работников (в редакции приказа Министерства </w:t>
      </w:r>
      <w:proofErr w:type="spellStart"/>
      <w:r>
        <w:rPr>
          <w:rFonts w:ascii="Arial" w:hAnsi="Arial" w:cs="Arial"/>
          <w:color w:val="000000"/>
          <w:sz w:val="22"/>
          <w:szCs w:val="22"/>
        </w:rPr>
        <w:t>прросвещения</w:t>
      </w:r>
      <w:proofErr w:type="spellEnd"/>
      <w:r>
        <w:rPr>
          <w:rFonts w:ascii="Arial" w:hAnsi="Arial" w:cs="Arial"/>
          <w:color w:val="000000"/>
          <w:sz w:val="22"/>
          <w:szCs w:val="22"/>
        </w:rPr>
        <w:t xml:space="preserve"> СССР от 5 мая 1987 г. N 86 - Бюллетень нормативных актов Министерства просвещения СССР. 1987. N 7).</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8. В неполных средних и средних общеобразовательных школах с числом 10 классов-комплектов дополнительно устанавливается по 0,5 единицы должности заместителя директора по учебной (учебно-воспитательной) работе и старшего пионервожатого и одна должность заведующего хозяйством.</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9. В школах с количеством учащихся 401 и более вместо должности заведующего хозяйством устанавливается должность заместителя директора по хозяйственной работе.</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10. В школах с количеством классов 34 и более устанавливается дополнительно 0,5 единицы должности библиотекаря.</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11. В школах, в которых должности кочегаров и рабочих по обслуживанию и текущему ремонту зданий, сооружений и оборудования не переданы в систему жилищно-коммунального хозяйства, устанавливаются:</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при наличии центрального отопления - 1 должность кочегара в смену в каждой котельной, а в котельных, применяющих твердые виды топлива (торф, каменный уголь), с поверхностью нагрева котлов более 75 кв. м - 2 должности кочегара в смену в каждой котельной;</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при газовом отоплении - 1 должность кочегара в смену, а в котельных, не имеющих автоматики безопасности, - 2 должности кочегара в смену;</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при централизованном теплоснабжении (ТЭЦ) в общеобразовательных школах, имеющих тепловой пункт или элеватор, - 1 должность рабочего по обслуживанию и ремонту зданий, сооружений и оборудования, а при наличии бойлеров, насосов - 1 должность такого рабочего в смену;</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при наличии печного отопления - 0,5 единицы должности истопника на каждые 5 печей, но не менее 0,5 единицы на школу.</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Должности кочегаров, истопников и рабочих по обслуживанию и текущему ремонту зданий, сооружений и оборудования, предусмотренные настоящим пунктом, устанавливаются на отопительный сезон. Из общего числа указанных должностей одна должность (0,5 единицы должности истопника) устанавливается на круглый год.</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12. В общеобразовательных школах, в которых проводятся занятия с учащимися во вторую, третью смены, или при наличии в школе групп продленного дня дополнительно устанавливается должность гардеробщиков из расчета 0,5 единицы на гардероб. Общее число гардеробщиков по школе не должно превышать трех единиц. Должности гардеробщиков устанавливаются при наличии оборудованных гардеробов.</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13. Должность воспитателя устанавливается из расчета 1 единица на группу продленного дня, а в группах, скомплектованных из детей 6-летнего возраста, устанавливается 1,25 единицы должности.</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lastRenderedPageBreak/>
        <w:t>14. Должность уборщика служебных помещений устанавливается из расчета 0,5 единицы должности на каждые 250 кв. м убираемой площади, но не менее 0,5 единицы должности на школу.</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xml:space="preserve">В общеобразовательных школах, в которых проводятся </w:t>
      </w:r>
      <w:proofErr w:type="spellStart"/>
      <w:r>
        <w:rPr>
          <w:rFonts w:ascii="Arial" w:hAnsi="Arial" w:cs="Arial"/>
          <w:color w:val="000000"/>
          <w:sz w:val="22"/>
          <w:szCs w:val="22"/>
        </w:rPr>
        <w:t>занатия</w:t>
      </w:r>
      <w:proofErr w:type="spellEnd"/>
      <w:r>
        <w:rPr>
          <w:rFonts w:ascii="Arial" w:hAnsi="Arial" w:cs="Arial"/>
          <w:color w:val="000000"/>
          <w:sz w:val="22"/>
          <w:szCs w:val="22"/>
        </w:rPr>
        <w:t xml:space="preserve"> учащихся во вторую, третью смены, а также имеются группы продленного дня, дополнительно устанавливается должность уборщика служебных помещений из расчета: в школах, работающих в две смены, - 0,25 единицы должности на каждые 250 кв. м, а в школах, работающих более двух смен или имеющих группы продленного дня, - 0,5 единицы должности на каждые 250 кв. убираемой площади, используемой учащимися этих смен и группами продленного дня.</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При расчете количества убираемой площади не учитывается площадь классов комнат (кабинетов) VIII - XI(XII)</w:t>
      </w:r>
      <w:r>
        <w:rPr>
          <w:rFonts w:ascii="Arial" w:hAnsi="Arial" w:cs="Arial"/>
          <w:color w:val="008000"/>
          <w:sz w:val="22"/>
          <w:szCs w:val="22"/>
          <w:u w:val="single"/>
        </w:rPr>
        <w:t>**</w:t>
      </w:r>
      <w:r>
        <w:rPr>
          <w:rFonts w:ascii="Arial" w:hAnsi="Arial" w:cs="Arial"/>
          <w:color w:val="000000"/>
          <w:sz w:val="22"/>
          <w:szCs w:val="22"/>
        </w:rPr>
        <w:t xml:space="preserve"> </w:t>
      </w:r>
      <w:proofErr w:type="gramStart"/>
      <w:r>
        <w:rPr>
          <w:rFonts w:ascii="Arial" w:hAnsi="Arial" w:cs="Arial"/>
          <w:color w:val="000000"/>
          <w:sz w:val="22"/>
          <w:szCs w:val="22"/>
        </w:rPr>
        <w:t>классов</w:t>
      </w:r>
      <w:proofErr w:type="gramEnd"/>
      <w:r>
        <w:rPr>
          <w:rFonts w:ascii="Arial" w:hAnsi="Arial" w:cs="Arial"/>
          <w:color w:val="000000"/>
          <w:sz w:val="22"/>
          <w:szCs w:val="22"/>
        </w:rPr>
        <w:t xml:space="preserve"> а также иная убираемая учащимися этих классов площадь.</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15. Должность дворника устанавливается в школе в соответствии с нормами убираемой площади, утвержденными исполкомами Советов народных депутатов. В школах, которые имеют фруктовый сад или земельный участок с декоративными насаждениями площадью не менее 1,5 га, вместо должности дворника может быть установлена должность садовника.</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16. В школах, где организован сон учащихся шестилетнего возраста, при отсутствии возможности пользоваться коммунальными прачечными устанавливаются должности машинистов по стирке спецодежды (белья) из расчета 0,25 единицы должности на каждый такой класс.</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17. Должность сторожа устанавливается в общеобразовательных школах, где нет возможности передать охрану зданий на пульт вневедомственной охраны, в пределах лимита на сторожевую охрану, выделенного министерству просвещения союзной республики.</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18. В общеобразовательных школах, где специальными постановлениями правительства СССР введены обучения учащихся вождению транспортных средств, работа на сельскохозяйственных машинах, работа на пишущих машинках и другой организационной технике, устанавливаются должности мастеров производственного обучения в установленном порядке.</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19. В сметах расходов на содержание общеобразовательных школ предусматриваются ассигнования на оплату труда руководителей кружков в следующих размерах: в школах с числом классов от 5 до 10 - 0,5 ставки учителя; от 10 до 20 - 1 ставка; 20 и более - 1,5 ставки учителя.</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20. В школах, обслуживаемых централизованными бухгалтерами, должность бухгалтера не устанавливается.</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21. Директора школ определяют объем и характер работы лиц из числа обслуживающего персонала и рабочих с учетом загрузки в пределах рабочего дня.</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xml:space="preserve">22. Штаты руководящих работников, административно-хозяйственного, учебно-воспитательного и обслуживающего персонала начальных, неполных средних и средних общеобразовательных школ с продленным днем устанавливаются в соответствии с настоящими Типовыми штатами с учетом дополнений согласно </w:t>
      </w:r>
      <w:r>
        <w:rPr>
          <w:rFonts w:ascii="Arial" w:hAnsi="Arial" w:cs="Arial"/>
          <w:color w:val="008000"/>
          <w:sz w:val="22"/>
          <w:szCs w:val="22"/>
          <w:u w:val="single"/>
        </w:rPr>
        <w:t>приложению 2</w:t>
      </w:r>
      <w:r>
        <w:rPr>
          <w:rFonts w:ascii="Arial" w:hAnsi="Arial" w:cs="Arial"/>
          <w:color w:val="000000"/>
          <w:sz w:val="22"/>
          <w:szCs w:val="22"/>
        </w:rPr>
        <w:t xml:space="preserve"> настоящего приказа.</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23. При определении штатов начальных, неполных средних и средних общеобразовательных школ, а также размеров ассигнований, предусмотренных в сметах расходов на дополнительные виды оплаты, классы учащихся шестилетнего возраста, обучение которых проводится в дошкольном учреждении, не учитываются.</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24. Штаты общеобразовательных школ, имеющих в своем составе классы или заочные группы работающей молодежи, устанавливаются с учетом приказа Министерства просвещения СССР от 30 сентября 1986 года N 204.</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ind w:firstLine="485"/>
        <w:jc w:val="right"/>
        <w:rPr>
          <w:rFonts w:ascii="Arial" w:hAnsi="Arial"/>
          <w:sz w:val="24"/>
          <w:szCs w:val="24"/>
        </w:rPr>
      </w:pPr>
      <w:r>
        <w:rPr>
          <w:rFonts w:ascii="Arial" w:hAnsi="Arial" w:cs="Arial"/>
          <w:b/>
          <w:bCs/>
          <w:color w:val="000080"/>
          <w:sz w:val="22"/>
          <w:szCs w:val="22"/>
        </w:rPr>
        <w:t>Приложение 2</w:t>
      </w:r>
    </w:p>
    <w:p w:rsidR="00366597" w:rsidRDefault="00366597" w:rsidP="00366597">
      <w:pPr>
        <w:autoSpaceDE w:val="0"/>
        <w:autoSpaceDN w:val="0"/>
        <w:adjustRightInd w:val="0"/>
        <w:ind w:firstLine="485"/>
        <w:jc w:val="right"/>
        <w:rPr>
          <w:rFonts w:ascii="Arial" w:hAnsi="Arial"/>
          <w:sz w:val="24"/>
          <w:szCs w:val="24"/>
        </w:rPr>
      </w:pPr>
      <w:r>
        <w:rPr>
          <w:rFonts w:ascii="Arial" w:hAnsi="Arial" w:cs="Arial"/>
          <w:b/>
          <w:bCs/>
          <w:color w:val="000080"/>
          <w:sz w:val="22"/>
          <w:szCs w:val="22"/>
        </w:rPr>
        <w:t xml:space="preserve">к </w:t>
      </w:r>
      <w:r>
        <w:rPr>
          <w:rFonts w:ascii="Arial" w:hAnsi="Arial" w:cs="Arial"/>
          <w:color w:val="008000"/>
          <w:sz w:val="22"/>
          <w:szCs w:val="22"/>
          <w:u w:val="single"/>
        </w:rPr>
        <w:t>приказу</w:t>
      </w:r>
      <w:r>
        <w:rPr>
          <w:rFonts w:ascii="Arial" w:hAnsi="Arial" w:cs="Arial"/>
          <w:b/>
          <w:bCs/>
          <w:color w:val="000080"/>
          <w:sz w:val="22"/>
          <w:szCs w:val="22"/>
        </w:rPr>
        <w:t xml:space="preserve"> </w:t>
      </w:r>
      <w:proofErr w:type="spellStart"/>
      <w:r>
        <w:rPr>
          <w:rFonts w:ascii="Arial" w:hAnsi="Arial" w:cs="Arial"/>
          <w:b/>
          <w:bCs/>
          <w:color w:val="000080"/>
          <w:sz w:val="22"/>
          <w:szCs w:val="22"/>
        </w:rPr>
        <w:t>Минпросвещения</w:t>
      </w:r>
      <w:proofErr w:type="spellEnd"/>
      <w:r>
        <w:rPr>
          <w:rFonts w:ascii="Arial" w:hAnsi="Arial" w:cs="Arial"/>
          <w:b/>
          <w:bCs/>
          <w:color w:val="000080"/>
          <w:sz w:val="22"/>
          <w:szCs w:val="22"/>
        </w:rPr>
        <w:t xml:space="preserve"> СССР</w:t>
      </w:r>
    </w:p>
    <w:p w:rsidR="00366597" w:rsidRDefault="00366597" w:rsidP="00366597">
      <w:pPr>
        <w:autoSpaceDE w:val="0"/>
        <w:autoSpaceDN w:val="0"/>
        <w:adjustRightInd w:val="0"/>
        <w:ind w:firstLine="485"/>
        <w:jc w:val="right"/>
        <w:rPr>
          <w:rFonts w:ascii="Arial" w:hAnsi="Arial"/>
          <w:sz w:val="24"/>
          <w:szCs w:val="24"/>
        </w:rPr>
      </w:pPr>
      <w:r>
        <w:rPr>
          <w:rFonts w:ascii="Arial" w:hAnsi="Arial" w:cs="Arial"/>
          <w:b/>
          <w:bCs/>
          <w:color w:val="000080"/>
          <w:sz w:val="22"/>
          <w:szCs w:val="22"/>
        </w:rPr>
        <w:t>от 31 декабря 1986 г. N 264</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jc w:val="center"/>
        <w:rPr>
          <w:rFonts w:ascii="Arial" w:hAnsi="Arial"/>
          <w:sz w:val="24"/>
          <w:szCs w:val="24"/>
        </w:rPr>
      </w:pPr>
      <w:r>
        <w:rPr>
          <w:rFonts w:ascii="Arial" w:hAnsi="Arial" w:cs="Arial"/>
          <w:b/>
          <w:bCs/>
          <w:color w:val="000080"/>
          <w:sz w:val="22"/>
          <w:szCs w:val="22"/>
        </w:rPr>
        <w:t>Дополнительные штаты</w:t>
      </w:r>
    </w:p>
    <w:p w:rsidR="00366597" w:rsidRDefault="00366597" w:rsidP="00366597">
      <w:pPr>
        <w:autoSpaceDE w:val="0"/>
        <w:autoSpaceDN w:val="0"/>
        <w:adjustRightInd w:val="0"/>
        <w:jc w:val="center"/>
        <w:rPr>
          <w:rFonts w:ascii="Arial" w:hAnsi="Arial"/>
          <w:sz w:val="24"/>
          <w:szCs w:val="24"/>
        </w:rPr>
      </w:pPr>
      <w:r>
        <w:rPr>
          <w:rFonts w:ascii="Arial" w:hAnsi="Arial" w:cs="Arial"/>
          <w:b/>
          <w:bCs/>
          <w:color w:val="000080"/>
          <w:sz w:val="22"/>
          <w:szCs w:val="22"/>
        </w:rPr>
        <w:t>хозяйственного и обслуживающего персонала общеобразовательных школ с продленным днем</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xml:space="preserve"> ———————————————————————————————————————————————————————————————————————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lastRenderedPageBreak/>
        <w:t>|        N п/п         |Наименование должностей |   Количество единиц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1.          |Медицинская сестра      |           1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2.          |Кладовщик               |           1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3.          |Повар                   |           1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4.          |Подсобный рабочий       |           1           |</w:t>
      </w: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 xml:space="preserve"> ——————————————————————————————————————————————————————————————————————— </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ind w:firstLine="485"/>
        <w:jc w:val="both"/>
        <w:rPr>
          <w:rFonts w:ascii="Arial" w:hAnsi="Arial"/>
          <w:sz w:val="24"/>
          <w:szCs w:val="24"/>
        </w:rPr>
      </w:pPr>
      <w:r>
        <w:rPr>
          <w:rFonts w:ascii="Arial" w:hAnsi="Arial" w:cs="Arial"/>
          <w:b/>
          <w:bCs/>
          <w:color w:val="000080"/>
          <w:sz w:val="22"/>
          <w:szCs w:val="22"/>
        </w:rPr>
        <w:t>Примечания.</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1. Должности кладовщика, повара, подсобного рабочего вводятся только при условии приготовления пищи непосредственно в школе. В школах с продленным днем с количеством классов более девяти вводятся две должности повара.</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2. В школах с продленным днем с числом семь и более классов-комплектов должность заместителя директора по учебной (учебно-воспитательной) работе устанавливается в количестве не менее одной единицы.</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3. В школах с продленным днем должность бухгалтера устанавливается в количестве одной единицы.</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4. При наличии в школах с продленным днем гужевого транспорта, мотороллера или автомобиля устанавливается должность возчика, водителя грузового автомобиля, мотороллера.</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5. Врачебной помощью школы с продленным днем обслуживаются на общих основаниях с другими общеобразовательными школами.</w:t>
      </w:r>
    </w:p>
    <w:p w:rsidR="00366597" w:rsidRDefault="00366597" w:rsidP="00366597">
      <w:pPr>
        <w:autoSpaceDE w:val="0"/>
        <w:autoSpaceDN w:val="0"/>
        <w:adjustRightInd w:val="0"/>
        <w:rPr>
          <w:rFonts w:ascii="Arial" w:hAnsi="Arial"/>
          <w:sz w:val="24"/>
          <w:szCs w:val="24"/>
        </w:rPr>
      </w:pPr>
    </w:p>
    <w:p w:rsidR="00366597" w:rsidRDefault="00366597" w:rsidP="00366597">
      <w:pPr>
        <w:autoSpaceDE w:val="0"/>
        <w:autoSpaceDN w:val="0"/>
        <w:adjustRightInd w:val="0"/>
        <w:rPr>
          <w:rFonts w:ascii="Arial" w:hAnsi="Arial"/>
          <w:sz w:val="24"/>
          <w:szCs w:val="24"/>
        </w:rPr>
      </w:pPr>
      <w:r>
        <w:rPr>
          <w:rFonts w:ascii="Courier New" w:hAnsi="Courier New" w:cs="Courier New"/>
          <w:color w:val="000000"/>
          <w:sz w:val="22"/>
          <w:szCs w:val="22"/>
        </w:rPr>
        <w:t>______________________________</w:t>
      </w:r>
    </w:p>
    <w:p w:rsidR="00366597" w:rsidRDefault="00366597" w:rsidP="00366597">
      <w:pPr>
        <w:autoSpaceDE w:val="0"/>
        <w:autoSpaceDN w:val="0"/>
        <w:adjustRightInd w:val="0"/>
        <w:ind w:firstLine="485"/>
        <w:jc w:val="both"/>
        <w:rPr>
          <w:rFonts w:ascii="Arial" w:hAnsi="Arial"/>
          <w:sz w:val="24"/>
          <w:szCs w:val="24"/>
        </w:rPr>
      </w:pPr>
      <w:r>
        <w:rPr>
          <w:rFonts w:ascii="Arial" w:hAnsi="Arial" w:cs="Arial"/>
          <w:color w:val="000000"/>
          <w:sz w:val="22"/>
          <w:szCs w:val="22"/>
        </w:rPr>
        <w:t>* Здесь и далее см. сноску в конце документа.</w:t>
      </w:r>
    </w:p>
    <w:p w:rsidR="00420B2B" w:rsidRPr="00366597" w:rsidRDefault="00366597" w:rsidP="00366597">
      <w:pPr>
        <w:autoSpaceDE w:val="0"/>
        <w:autoSpaceDN w:val="0"/>
        <w:adjustRightInd w:val="0"/>
        <w:rPr>
          <w:rFonts w:ascii="Arial" w:hAnsi="Arial" w:cs="Arial"/>
          <w:sz w:val="24"/>
          <w:szCs w:val="24"/>
        </w:rPr>
      </w:pPr>
      <w:r>
        <w:rPr>
          <w:rFonts w:ascii="Arial" w:hAnsi="Arial" w:cs="Arial"/>
          <w:color w:val="000000"/>
          <w:sz w:val="22"/>
          <w:szCs w:val="22"/>
        </w:rPr>
        <w:t>** Нумерация классов дана с учетом новой структуры школы. До 1989/1990 учебного года указанные в Типовых штатах нормативы применяются к I-III, IV-VIII, IX-X(XI) классам.</w:t>
      </w:r>
    </w:p>
    <w:p w:rsidR="00366597" w:rsidRPr="00366597" w:rsidRDefault="00366597" w:rsidP="00420B2B">
      <w:pPr>
        <w:autoSpaceDE w:val="0"/>
        <w:autoSpaceDN w:val="0"/>
        <w:adjustRightInd w:val="0"/>
        <w:rPr>
          <w:rFonts w:ascii="Arial" w:hAnsi="Arial" w:cs="Arial"/>
          <w:sz w:val="24"/>
          <w:szCs w:val="24"/>
        </w:rPr>
      </w:pPr>
    </w:p>
    <w:p w:rsidR="00366597" w:rsidRPr="00366597" w:rsidRDefault="00366597" w:rsidP="00420B2B">
      <w:pPr>
        <w:autoSpaceDE w:val="0"/>
        <w:autoSpaceDN w:val="0"/>
        <w:adjustRightInd w:val="0"/>
        <w:rPr>
          <w:rFonts w:ascii="Arial" w:hAnsi="Arial" w:cs="Arial"/>
          <w:sz w:val="24"/>
          <w:szCs w:val="24"/>
        </w:rPr>
      </w:pPr>
    </w:p>
    <w:p w:rsidR="00366597" w:rsidRPr="00366597" w:rsidRDefault="00366597" w:rsidP="00420B2B">
      <w:pPr>
        <w:autoSpaceDE w:val="0"/>
        <w:autoSpaceDN w:val="0"/>
        <w:adjustRightInd w:val="0"/>
        <w:rPr>
          <w:rFonts w:ascii="Arial" w:hAnsi="Arial" w:cs="Arial"/>
          <w:sz w:val="24"/>
          <w:szCs w:val="24"/>
        </w:rPr>
      </w:pPr>
    </w:p>
    <w:p w:rsidR="00420B2B" w:rsidRDefault="00420B2B" w:rsidP="00420B2B">
      <w:pPr>
        <w:autoSpaceDE w:val="0"/>
        <w:autoSpaceDN w:val="0"/>
        <w:adjustRightInd w:val="0"/>
        <w:jc w:val="center"/>
        <w:rPr>
          <w:rFonts w:ascii="Arial" w:hAnsi="Arial"/>
          <w:sz w:val="24"/>
          <w:szCs w:val="24"/>
        </w:rPr>
      </w:pPr>
      <w:r>
        <w:rPr>
          <w:rFonts w:ascii="Arial" w:hAnsi="Arial" w:cs="Arial"/>
          <w:b/>
          <w:bCs/>
          <w:color w:val="000080"/>
          <w:sz w:val="22"/>
          <w:szCs w:val="22"/>
        </w:rPr>
        <w:t>Письмо Минобразования РФ и ЦК профсоюза работников народного</w:t>
      </w:r>
    </w:p>
    <w:p w:rsidR="00420B2B" w:rsidRDefault="00420B2B" w:rsidP="00420B2B">
      <w:pPr>
        <w:autoSpaceDE w:val="0"/>
        <w:autoSpaceDN w:val="0"/>
        <w:adjustRightInd w:val="0"/>
        <w:jc w:val="center"/>
        <w:rPr>
          <w:rFonts w:ascii="Arial" w:hAnsi="Arial"/>
          <w:sz w:val="24"/>
          <w:szCs w:val="24"/>
        </w:rPr>
      </w:pPr>
      <w:r>
        <w:rPr>
          <w:rFonts w:ascii="Arial" w:hAnsi="Arial" w:cs="Arial"/>
          <w:b/>
          <w:bCs/>
          <w:color w:val="000080"/>
          <w:sz w:val="22"/>
          <w:szCs w:val="22"/>
        </w:rPr>
        <w:t>образования и науки РФ от 22 апреля 1997 г. N 23/146</w:t>
      </w:r>
    </w:p>
    <w:p w:rsidR="00420B2B" w:rsidRDefault="00420B2B" w:rsidP="00420B2B">
      <w:pPr>
        <w:autoSpaceDE w:val="0"/>
        <w:autoSpaceDN w:val="0"/>
        <w:adjustRightInd w:val="0"/>
        <w:jc w:val="center"/>
        <w:rPr>
          <w:rFonts w:ascii="Arial" w:hAnsi="Arial"/>
          <w:sz w:val="24"/>
          <w:szCs w:val="24"/>
        </w:rPr>
      </w:pPr>
      <w:r>
        <w:rPr>
          <w:rFonts w:ascii="Arial" w:hAnsi="Arial" w:cs="Arial"/>
          <w:b/>
          <w:bCs/>
          <w:color w:val="000080"/>
          <w:sz w:val="22"/>
          <w:szCs w:val="22"/>
        </w:rPr>
        <w:t>"Ответы на вопросы, возникающие по аттестации руководящих</w:t>
      </w:r>
    </w:p>
    <w:p w:rsidR="00420B2B" w:rsidRDefault="00420B2B" w:rsidP="00420B2B">
      <w:pPr>
        <w:autoSpaceDE w:val="0"/>
        <w:autoSpaceDN w:val="0"/>
        <w:adjustRightInd w:val="0"/>
        <w:jc w:val="center"/>
        <w:rPr>
          <w:rFonts w:ascii="Arial" w:hAnsi="Arial"/>
          <w:sz w:val="24"/>
          <w:szCs w:val="24"/>
        </w:rPr>
      </w:pPr>
      <w:r>
        <w:rPr>
          <w:rFonts w:ascii="Arial" w:hAnsi="Arial" w:cs="Arial"/>
          <w:b/>
          <w:bCs/>
          <w:color w:val="000080"/>
          <w:sz w:val="22"/>
          <w:szCs w:val="22"/>
        </w:rPr>
        <w:t>и педагогических работников, оплате их труда, штатным нормативам,</w:t>
      </w:r>
    </w:p>
    <w:p w:rsidR="00420B2B" w:rsidRDefault="00420B2B" w:rsidP="00420B2B">
      <w:pPr>
        <w:autoSpaceDE w:val="0"/>
        <w:autoSpaceDN w:val="0"/>
        <w:adjustRightInd w:val="0"/>
        <w:jc w:val="center"/>
        <w:rPr>
          <w:rFonts w:ascii="Arial" w:hAnsi="Arial"/>
          <w:sz w:val="24"/>
          <w:szCs w:val="24"/>
        </w:rPr>
      </w:pPr>
      <w:r>
        <w:rPr>
          <w:rFonts w:ascii="Arial" w:hAnsi="Arial" w:cs="Arial"/>
          <w:b/>
          <w:bCs/>
          <w:color w:val="000080"/>
          <w:sz w:val="22"/>
          <w:szCs w:val="22"/>
        </w:rPr>
        <w:t>совместительству и другим вопросам"</w:t>
      </w:r>
    </w:p>
    <w:p w:rsidR="00420B2B" w:rsidRDefault="00420B2B" w:rsidP="00420B2B">
      <w:pPr>
        <w:autoSpaceDE w:val="0"/>
        <w:autoSpaceDN w:val="0"/>
        <w:adjustRightInd w:val="0"/>
        <w:rPr>
          <w:rFonts w:ascii="Arial" w:hAnsi="Arial"/>
          <w:sz w:val="24"/>
          <w:szCs w:val="24"/>
        </w:rPr>
      </w:pP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 xml:space="preserve">Направляем для руководства и практического использования в работе </w:t>
      </w:r>
      <w:r>
        <w:rPr>
          <w:rFonts w:ascii="Arial" w:hAnsi="Arial" w:cs="Arial"/>
          <w:color w:val="008000"/>
          <w:sz w:val="22"/>
          <w:szCs w:val="22"/>
          <w:u w:val="single"/>
        </w:rPr>
        <w:t>ответы на вопросы</w:t>
      </w:r>
      <w:r>
        <w:rPr>
          <w:rFonts w:ascii="Arial" w:hAnsi="Arial" w:cs="Arial"/>
          <w:color w:val="000000"/>
          <w:sz w:val="22"/>
          <w:szCs w:val="22"/>
        </w:rPr>
        <w:t>, возникающие по аттестации руководящих и педагогических работников, оплате их труда, штатным нормативам, совместительству и др.</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Сборник составлен на основе устных и письменных запросов органов управления образованием, руководителей территориальных организаций профсоюза, педагогических и руководящих работников учреждений и организаций образования, вопросов, заданных участниками региональных совещаний-семинаров, слушателями курсов повышения квалификации.</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Одновременно сообщаем, что при оплате труда, аттестации работников и в других случаях ответы на вопросы 1, 13, 14, 17, 21, 22, изложенные в письме Минобразования России от 19 мая 1993 г. N 91-M, а также ответы на вопросы 3, 5, 20, 21 (в части второго предложения "ответа"), 25, изложенные, в письме Минобразования России от 29 декабря 1993 г. N 239-M, не применять.</w:t>
      </w:r>
    </w:p>
    <w:p w:rsidR="00420B2B" w:rsidRDefault="00420B2B" w:rsidP="00420B2B">
      <w:pPr>
        <w:autoSpaceDE w:val="0"/>
        <w:autoSpaceDN w:val="0"/>
        <w:adjustRightInd w:val="0"/>
        <w:rPr>
          <w:rFonts w:ascii="Arial" w:hAnsi="Arial"/>
          <w:sz w:val="24"/>
          <w:szCs w:val="24"/>
        </w:rPr>
      </w:pPr>
    </w:p>
    <w:p w:rsidR="00420B2B" w:rsidRDefault="00420B2B" w:rsidP="00420B2B">
      <w:pPr>
        <w:tabs>
          <w:tab w:val="right" w:pos="8640"/>
        </w:tabs>
        <w:autoSpaceDE w:val="0"/>
        <w:autoSpaceDN w:val="0"/>
        <w:adjustRightInd w:val="0"/>
        <w:rPr>
          <w:rFonts w:ascii="Arial" w:hAnsi="Arial"/>
          <w:sz w:val="24"/>
          <w:szCs w:val="24"/>
        </w:rPr>
      </w:pPr>
      <w:r>
        <w:rPr>
          <w:rFonts w:ascii="Arial" w:hAnsi="Arial" w:cs="Arial"/>
          <w:color w:val="000000"/>
          <w:sz w:val="22"/>
          <w:szCs w:val="22"/>
        </w:rPr>
        <w:t xml:space="preserve">Первый заместитель министра общего </w:t>
      </w:r>
      <w:r>
        <w:rPr>
          <w:rFonts w:ascii="Arial" w:hAnsi="Arial" w:cs="Arial"/>
          <w:color w:val="000000"/>
          <w:sz w:val="22"/>
          <w:szCs w:val="22"/>
        </w:rPr>
        <w:tab/>
      </w:r>
    </w:p>
    <w:p w:rsidR="00420B2B" w:rsidRDefault="00420B2B" w:rsidP="00420B2B">
      <w:pPr>
        <w:tabs>
          <w:tab w:val="right" w:pos="8640"/>
        </w:tabs>
        <w:autoSpaceDE w:val="0"/>
        <w:autoSpaceDN w:val="0"/>
        <w:adjustRightInd w:val="0"/>
        <w:rPr>
          <w:rFonts w:ascii="Arial" w:hAnsi="Arial"/>
          <w:sz w:val="24"/>
          <w:szCs w:val="24"/>
        </w:rPr>
      </w:pPr>
      <w:r>
        <w:rPr>
          <w:rFonts w:ascii="Arial" w:hAnsi="Arial" w:cs="Arial"/>
          <w:color w:val="000000"/>
          <w:sz w:val="22"/>
          <w:szCs w:val="22"/>
        </w:rPr>
        <w:t xml:space="preserve">и профессионального образования </w:t>
      </w:r>
      <w:r>
        <w:rPr>
          <w:rFonts w:ascii="Arial" w:hAnsi="Arial" w:cs="Arial"/>
          <w:color w:val="000000"/>
          <w:sz w:val="22"/>
          <w:szCs w:val="22"/>
        </w:rPr>
        <w:tab/>
      </w:r>
    </w:p>
    <w:p w:rsidR="00420B2B" w:rsidRDefault="00420B2B" w:rsidP="00420B2B">
      <w:pPr>
        <w:tabs>
          <w:tab w:val="right" w:pos="8640"/>
        </w:tabs>
        <w:autoSpaceDE w:val="0"/>
        <w:autoSpaceDN w:val="0"/>
        <w:adjustRightInd w:val="0"/>
        <w:rPr>
          <w:rFonts w:ascii="Arial" w:hAnsi="Arial"/>
          <w:sz w:val="24"/>
          <w:szCs w:val="24"/>
        </w:rPr>
      </w:pPr>
      <w:r>
        <w:rPr>
          <w:rFonts w:ascii="Arial" w:hAnsi="Arial" w:cs="Arial"/>
          <w:color w:val="000000"/>
          <w:sz w:val="22"/>
          <w:szCs w:val="22"/>
        </w:rPr>
        <w:t xml:space="preserve">Российской Федерации </w:t>
      </w:r>
      <w:r>
        <w:rPr>
          <w:rFonts w:ascii="Arial" w:hAnsi="Arial" w:cs="Arial"/>
          <w:color w:val="000000"/>
          <w:sz w:val="22"/>
          <w:szCs w:val="22"/>
        </w:rPr>
        <w:tab/>
      </w:r>
      <w:proofErr w:type="spellStart"/>
      <w:r>
        <w:rPr>
          <w:rFonts w:ascii="Arial" w:hAnsi="Arial" w:cs="Arial"/>
          <w:color w:val="000000"/>
          <w:sz w:val="22"/>
          <w:szCs w:val="22"/>
        </w:rPr>
        <w:t>В.Д.Шадриков</w:t>
      </w:r>
      <w:proofErr w:type="spellEnd"/>
    </w:p>
    <w:p w:rsidR="00420B2B" w:rsidRDefault="00420B2B" w:rsidP="00420B2B">
      <w:pPr>
        <w:autoSpaceDE w:val="0"/>
        <w:autoSpaceDN w:val="0"/>
        <w:adjustRightInd w:val="0"/>
        <w:rPr>
          <w:rFonts w:ascii="Arial" w:hAnsi="Arial"/>
          <w:sz w:val="24"/>
          <w:szCs w:val="24"/>
        </w:rPr>
      </w:pPr>
    </w:p>
    <w:p w:rsidR="00420B2B" w:rsidRDefault="00420B2B" w:rsidP="00420B2B">
      <w:pPr>
        <w:tabs>
          <w:tab w:val="right" w:pos="8640"/>
        </w:tabs>
        <w:autoSpaceDE w:val="0"/>
        <w:autoSpaceDN w:val="0"/>
        <w:adjustRightInd w:val="0"/>
        <w:rPr>
          <w:rFonts w:ascii="Arial" w:hAnsi="Arial"/>
          <w:sz w:val="24"/>
          <w:szCs w:val="24"/>
        </w:rPr>
      </w:pPr>
      <w:r>
        <w:rPr>
          <w:rFonts w:ascii="Arial" w:hAnsi="Arial" w:cs="Arial"/>
          <w:color w:val="000000"/>
          <w:sz w:val="22"/>
          <w:szCs w:val="22"/>
        </w:rPr>
        <w:lastRenderedPageBreak/>
        <w:t xml:space="preserve">Заместитель председателя профсоюза </w:t>
      </w:r>
      <w:r>
        <w:rPr>
          <w:rFonts w:ascii="Arial" w:hAnsi="Arial" w:cs="Arial"/>
          <w:color w:val="000000"/>
          <w:sz w:val="22"/>
          <w:szCs w:val="22"/>
        </w:rPr>
        <w:tab/>
      </w:r>
    </w:p>
    <w:p w:rsidR="00420B2B" w:rsidRDefault="00420B2B" w:rsidP="00420B2B">
      <w:pPr>
        <w:tabs>
          <w:tab w:val="right" w:pos="8640"/>
        </w:tabs>
        <w:autoSpaceDE w:val="0"/>
        <w:autoSpaceDN w:val="0"/>
        <w:adjustRightInd w:val="0"/>
        <w:rPr>
          <w:rFonts w:ascii="Arial" w:hAnsi="Arial"/>
          <w:sz w:val="24"/>
          <w:szCs w:val="24"/>
        </w:rPr>
      </w:pPr>
      <w:r>
        <w:rPr>
          <w:rFonts w:ascii="Arial" w:hAnsi="Arial" w:cs="Arial"/>
          <w:color w:val="000000"/>
          <w:sz w:val="22"/>
          <w:szCs w:val="22"/>
        </w:rPr>
        <w:t xml:space="preserve">работников народного образования </w:t>
      </w:r>
      <w:r>
        <w:rPr>
          <w:rFonts w:ascii="Arial" w:hAnsi="Arial" w:cs="Arial"/>
          <w:color w:val="000000"/>
          <w:sz w:val="22"/>
          <w:szCs w:val="22"/>
        </w:rPr>
        <w:tab/>
      </w:r>
    </w:p>
    <w:p w:rsidR="006F7C02" w:rsidRPr="00700EA5" w:rsidRDefault="00420B2B" w:rsidP="00420B2B">
      <w:pPr>
        <w:rPr>
          <w:rFonts w:ascii="Arial" w:hAnsi="Arial" w:cs="Arial"/>
          <w:color w:val="000000"/>
          <w:sz w:val="22"/>
          <w:szCs w:val="22"/>
        </w:rPr>
      </w:pPr>
      <w:r>
        <w:rPr>
          <w:rFonts w:ascii="Arial" w:hAnsi="Arial" w:cs="Arial"/>
          <w:color w:val="000000"/>
          <w:sz w:val="22"/>
          <w:szCs w:val="22"/>
        </w:rPr>
        <w:t xml:space="preserve">и науки Российской Федерации </w:t>
      </w:r>
      <w:r>
        <w:rPr>
          <w:rFonts w:ascii="Arial" w:hAnsi="Arial" w:cs="Arial"/>
          <w:color w:val="000000"/>
          <w:sz w:val="22"/>
          <w:szCs w:val="22"/>
        </w:rPr>
        <w:tab/>
        <w:t>Г.И.Меркулова</w:t>
      </w:r>
    </w:p>
    <w:p w:rsidR="00420B2B" w:rsidRPr="00700EA5" w:rsidRDefault="00420B2B" w:rsidP="00420B2B">
      <w:pPr>
        <w:rPr>
          <w:rFonts w:ascii="Arial" w:hAnsi="Arial" w:cs="Arial"/>
          <w:color w:val="000000"/>
          <w:sz w:val="22"/>
          <w:szCs w:val="22"/>
        </w:rPr>
      </w:pPr>
    </w:p>
    <w:p w:rsidR="00420B2B" w:rsidRPr="00700EA5" w:rsidRDefault="00420B2B" w:rsidP="00420B2B">
      <w:pPr>
        <w:rPr>
          <w:rFonts w:ascii="Arial" w:hAnsi="Arial" w:cs="Arial"/>
          <w:color w:val="000000"/>
          <w:sz w:val="22"/>
          <w:szCs w:val="22"/>
        </w:rPr>
      </w:pPr>
    </w:p>
    <w:p w:rsidR="00420B2B" w:rsidRDefault="00DC642D" w:rsidP="00420B2B">
      <w:pPr>
        <w:autoSpaceDE w:val="0"/>
        <w:autoSpaceDN w:val="0"/>
        <w:adjustRightInd w:val="0"/>
        <w:rPr>
          <w:rFonts w:ascii="Arial" w:hAnsi="Arial" w:cs="Arial"/>
          <w:sz w:val="24"/>
          <w:szCs w:val="24"/>
        </w:rPr>
      </w:pPr>
      <w:r>
        <w:rPr>
          <w:rFonts w:ascii="Arial" w:hAnsi="Arial" w:cs="Arial"/>
          <w:sz w:val="24"/>
          <w:szCs w:val="24"/>
        </w:rPr>
        <w:t>(Извлечение)</w:t>
      </w:r>
    </w:p>
    <w:p w:rsidR="00DC642D" w:rsidRDefault="00DC642D" w:rsidP="00420B2B">
      <w:pPr>
        <w:autoSpaceDE w:val="0"/>
        <w:autoSpaceDN w:val="0"/>
        <w:adjustRightInd w:val="0"/>
        <w:rPr>
          <w:rFonts w:ascii="Arial" w:hAnsi="Arial" w:cs="Arial"/>
          <w:sz w:val="24"/>
          <w:szCs w:val="24"/>
        </w:rPr>
      </w:pPr>
    </w:p>
    <w:p w:rsidR="00420B2B" w:rsidRDefault="00420B2B" w:rsidP="00420B2B">
      <w:pPr>
        <w:autoSpaceDE w:val="0"/>
        <w:autoSpaceDN w:val="0"/>
        <w:adjustRightInd w:val="0"/>
        <w:jc w:val="center"/>
        <w:rPr>
          <w:rFonts w:ascii="Arial" w:hAnsi="Arial"/>
          <w:sz w:val="24"/>
          <w:szCs w:val="24"/>
        </w:rPr>
      </w:pPr>
      <w:r>
        <w:rPr>
          <w:rFonts w:ascii="Arial" w:hAnsi="Arial" w:cs="Arial"/>
          <w:b/>
          <w:bCs/>
          <w:color w:val="000080"/>
          <w:sz w:val="22"/>
          <w:szCs w:val="22"/>
        </w:rPr>
        <w:t>V. Типовые штаты и штатные нормативы</w:t>
      </w:r>
    </w:p>
    <w:p w:rsidR="00420B2B" w:rsidRDefault="00420B2B" w:rsidP="00420B2B">
      <w:pPr>
        <w:autoSpaceDE w:val="0"/>
        <w:autoSpaceDN w:val="0"/>
        <w:adjustRightInd w:val="0"/>
        <w:rPr>
          <w:rFonts w:ascii="Arial" w:hAnsi="Arial"/>
          <w:sz w:val="24"/>
          <w:szCs w:val="24"/>
        </w:rPr>
      </w:pPr>
    </w:p>
    <w:p w:rsidR="00420B2B" w:rsidRDefault="00420B2B" w:rsidP="00420B2B">
      <w:pPr>
        <w:autoSpaceDE w:val="0"/>
        <w:autoSpaceDN w:val="0"/>
        <w:adjustRightInd w:val="0"/>
        <w:ind w:firstLine="485"/>
        <w:jc w:val="both"/>
        <w:rPr>
          <w:rFonts w:ascii="Arial" w:hAnsi="Arial"/>
          <w:sz w:val="24"/>
          <w:szCs w:val="24"/>
        </w:rPr>
      </w:pPr>
      <w:r>
        <w:rPr>
          <w:rFonts w:ascii="Arial" w:hAnsi="Arial" w:cs="Arial"/>
          <w:b/>
          <w:bCs/>
          <w:color w:val="000080"/>
          <w:sz w:val="22"/>
          <w:szCs w:val="22"/>
        </w:rPr>
        <w:t>26. Вопрос</w:t>
      </w:r>
      <w:r>
        <w:rPr>
          <w:rFonts w:ascii="Arial" w:hAnsi="Arial" w:cs="Arial"/>
          <w:color w:val="000000"/>
          <w:sz w:val="22"/>
          <w:szCs w:val="22"/>
        </w:rPr>
        <w:t>. Министерством просвещения СССР, Госкомитетом СССР по народному образованию и Министерством просвещения, образования Российской Федерации были утверждены типовые штаты образовательных учреждений (далее - типовые штаты).</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Должны ли образовательные учреждения руководствоваться ими, могут ли вводиться должности, не предусмотренные типовыми штатами, если они не подходят к ним по условиям и объему работы учреждения, кому принадлежит право решать данные вопросы?</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b/>
          <w:bCs/>
          <w:color w:val="000080"/>
          <w:sz w:val="22"/>
          <w:szCs w:val="22"/>
        </w:rPr>
        <w:t>Ответ.</w:t>
      </w:r>
      <w:r>
        <w:rPr>
          <w:rFonts w:ascii="Arial" w:hAnsi="Arial" w:cs="Arial"/>
          <w:color w:val="000000"/>
          <w:sz w:val="22"/>
          <w:szCs w:val="22"/>
        </w:rPr>
        <w:t xml:space="preserve"> В соответствии со </w:t>
      </w:r>
      <w:r>
        <w:rPr>
          <w:rFonts w:ascii="Arial" w:hAnsi="Arial" w:cs="Arial"/>
          <w:color w:val="008000"/>
          <w:sz w:val="22"/>
          <w:szCs w:val="22"/>
          <w:u w:val="single"/>
        </w:rPr>
        <w:t>статьей 32</w:t>
      </w:r>
      <w:r>
        <w:rPr>
          <w:rFonts w:ascii="Arial" w:hAnsi="Arial" w:cs="Arial"/>
          <w:color w:val="000000"/>
          <w:sz w:val="22"/>
          <w:szCs w:val="22"/>
        </w:rPr>
        <w:t xml:space="preserve"> Закона Российской Федерации "Об образовании" образовательное учреждение самостоятельно устанавливает свое штатное расписание в пределах выделенных ему средств.</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1. При утверждении штатного расписания образовательное учреждение может использовать в качестве примерных нормативы типовых штатов, утвержденных для данного типа, вида образовательного учреждения.</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2. В образовательных учреждениях, где объем работы превышает нормативы, предусмотренные типовыми штатами, а также в образовательных учреждениях, реализующих образовательные программы повышенного уровня, следует сверх средств на оплату труда работников, рассчитанных по типовым штатам, предусматривать дополнительные средства для введения должностей работников, необходимых для реализации соответствующих образовательных программ и для обеспечения нормальной работы этих учреждений.</w:t>
      </w:r>
    </w:p>
    <w:p w:rsidR="00420B2B" w:rsidRDefault="00420B2B" w:rsidP="00420B2B">
      <w:pPr>
        <w:autoSpaceDE w:val="0"/>
        <w:autoSpaceDN w:val="0"/>
        <w:adjustRightInd w:val="0"/>
        <w:rPr>
          <w:rFonts w:ascii="Arial" w:hAnsi="Arial"/>
          <w:sz w:val="24"/>
          <w:szCs w:val="24"/>
        </w:rPr>
      </w:pPr>
    </w:p>
    <w:p w:rsidR="00420B2B" w:rsidRDefault="00420B2B" w:rsidP="00420B2B">
      <w:pPr>
        <w:autoSpaceDE w:val="0"/>
        <w:autoSpaceDN w:val="0"/>
        <w:adjustRightInd w:val="0"/>
        <w:ind w:firstLine="485"/>
        <w:jc w:val="both"/>
        <w:rPr>
          <w:rFonts w:ascii="Arial" w:hAnsi="Arial"/>
          <w:sz w:val="24"/>
          <w:szCs w:val="24"/>
        </w:rPr>
      </w:pPr>
      <w:r>
        <w:rPr>
          <w:rFonts w:ascii="Arial" w:hAnsi="Arial" w:cs="Arial"/>
          <w:b/>
          <w:bCs/>
          <w:color w:val="000080"/>
          <w:sz w:val="22"/>
          <w:szCs w:val="22"/>
        </w:rPr>
        <w:t>Например:</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Гимназия реализует общеобразовательную программу повышенного уровня, для чего необходимо иметь высококвалифицированные педагогические кадры, соответствующую материальную базу и достаточное финансирование.</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 xml:space="preserve">При утверждении штатного расписания данное учреждение может использовать в качестве примерных Типовые штаты начальных, неполных средних и средних общеобразовательных школ и школ с продленным днем, утвержденные приказом </w:t>
      </w:r>
      <w:proofErr w:type="spellStart"/>
      <w:r>
        <w:rPr>
          <w:rFonts w:ascii="Arial" w:hAnsi="Arial" w:cs="Arial"/>
          <w:color w:val="000000"/>
          <w:sz w:val="22"/>
          <w:szCs w:val="22"/>
        </w:rPr>
        <w:t>Минпроса</w:t>
      </w:r>
      <w:proofErr w:type="spellEnd"/>
      <w:r>
        <w:rPr>
          <w:rFonts w:ascii="Arial" w:hAnsi="Arial" w:cs="Arial"/>
          <w:color w:val="000000"/>
          <w:sz w:val="22"/>
          <w:szCs w:val="22"/>
        </w:rPr>
        <w:t xml:space="preserve"> СССР от 31 декабря 1986 г. N 264, с учетом их корректировки в соответствии с реализуемой образовательной программой.</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Финансирование данного учреждения должно осуществляться с учетом его статуса путем выделения дополнительных средств на введение должностей работников, не предусмотренных типовыми штатами, но необходимых для реализации образовательной программы повышенного уровня.</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Целесообразно также предусматривать дополнительные средства на оплату труда работников, привлекаемых для организации и проведения, помимо традиционных, других видов учебных занятий: лекций, семинаров, практикумов, курсов по выбору, внеурочной образовательной деятельности с использованием современных методов и средств обучения и т.д., а также на оплату методической, опытно-экспериментальной и другой деятельности в соответствии с реализуемой данной гимназией образовательной программой.</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Общеобразовательные учреждения, в которых имеется больше 30 классов, следует рассматривать как учреждения, к которым указанные выше типовые штаты не подходят по объему работы.</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3. По должностям, по которым нормативы в типовых штатах установлены с учетом сменной организации труда работников, необходимо производить уточнение этих нормативов в связи с сокращением продолжительности рабочего времени с 41 до 40 часов в неделю, а для женщин, работающих в учреждениях, расположенных в сельской местности, - с 41 до 36 часов в неделю.</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 xml:space="preserve">4. Для определения численности работников, занятых уборкой помещений, следует иметь в виду, что площадь классов и других помещений общеобразовательных учреждений, ранее </w:t>
      </w:r>
      <w:r>
        <w:rPr>
          <w:rFonts w:ascii="Arial" w:hAnsi="Arial" w:cs="Arial"/>
          <w:color w:val="000000"/>
          <w:sz w:val="22"/>
          <w:szCs w:val="22"/>
        </w:rPr>
        <w:lastRenderedPageBreak/>
        <w:t>исключаемая из подсчета убираемой площади, поскольку она закреплялась дли уборки за учащимися старших классов, в настоящее время исключаться из подсчета не должна, т.к. привлечение обучающихся к труду, не предусмотренному образовательными программами (в т.ч. по уборке помещений) согласно Закону Российской Федерации "Об образовании", не допускается.</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 xml:space="preserve">5. </w:t>
      </w:r>
      <w:proofErr w:type="spellStart"/>
      <w:r>
        <w:rPr>
          <w:rFonts w:ascii="Arial" w:hAnsi="Arial" w:cs="Arial"/>
          <w:color w:val="000000"/>
          <w:sz w:val="22"/>
          <w:szCs w:val="22"/>
        </w:rPr>
        <w:t>He</w:t>
      </w:r>
      <w:proofErr w:type="spellEnd"/>
      <w:r>
        <w:rPr>
          <w:rFonts w:ascii="Arial" w:hAnsi="Arial" w:cs="Arial"/>
          <w:color w:val="000000"/>
          <w:sz w:val="22"/>
          <w:szCs w:val="22"/>
        </w:rPr>
        <w:t xml:space="preserve"> допускается введение в образовательные учреждения должностей, по которым отсутствуют тарифно-квалификационные характеристики.</w:t>
      </w:r>
    </w:p>
    <w:p w:rsidR="00420B2B" w:rsidRDefault="00420B2B" w:rsidP="00420B2B">
      <w:pPr>
        <w:autoSpaceDE w:val="0"/>
        <w:autoSpaceDN w:val="0"/>
        <w:adjustRightInd w:val="0"/>
        <w:ind w:firstLine="485"/>
        <w:jc w:val="both"/>
        <w:rPr>
          <w:rFonts w:ascii="Arial" w:hAnsi="Arial"/>
          <w:sz w:val="24"/>
          <w:szCs w:val="24"/>
        </w:rPr>
      </w:pPr>
      <w:r>
        <w:rPr>
          <w:rFonts w:ascii="Arial" w:hAnsi="Arial" w:cs="Arial"/>
          <w:color w:val="000000"/>
          <w:sz w:val="22"/>
          <w:szCs w:val="22"/>
        </w:rPr>
        <w:t>6. В общеобразовательных учреждениях и учреждениях начального и среднего профессионального образования применение условий оплаты труда, предусмотренных для профессорско-преподавательского состава высших учебных заведений, как и использование наименований этих должностей не допускается.</w:t>
      </w:r>
    </w:p>
    <w:p w:rsidR="00420B2B" w:rsidRPr="00420B2B" w:rsidRDefault="00420B2B" w:rsidP="00420B2B">
      <w:pPr>
        <w:rPr>
          <w:szCs w:val="24"/>
        </w:rPr>
      </w:pPr>
      <w:r>
        <w:rPr>
          <w:rFonts w:ascii="Arial" w:hAnsi="Arial" w:cs="Arial"/>
          <w:color w:val="000000"/>
          <w:sz w:val="22"/>
          <w:szCs w:val="22"/>
        </w:rPr>
        <w:t xml:space="preserve">7. Штатные расписания учреждений дополнительного образования детей устанавливаются в пределах выделенных средств применительно к типовым штатам, утвержденным приказами </w:t>
      </w:r>
      <w:proofErr w:type="spellStart"/>
      <w:r>
        <w:rPr>
          <w:rFonts w:ascii="Arial" w:hAnsi="Arial" w:cs="Arial"/>
          <w:color w:val="000000"/>
          <w:sz w:val="22"/>
          <w:szCs w:val="22"/>
        </w:rPr>
        <w:t>Минпроса</w:t>
      </w:r>
      <w:proofErr w:type="spellEnd"/>
      <w:r>
        <w:rPr>
          <w:rFonts w:ascii="Arial" w:hAnsi="Arial" w:cs="Arial"/>
          <w:color w:val="000000"/>
          <w:sz w:val="22"/>
          <w:szCs w:val="22"/>
        </w:rPr>
        <w:t xml:space="preserve"> СССР от 14.12.77 N 164 (клубы моряков), от 21.02.79 N 32 (станции (базы) юных туристов), от 20.07.87 N 135 (дома пионеров, станции юных техников и натуралистов, детские парки).</w:t>
      </w:r>
    </w:p>
    <w:sectPr w:rsidR="00420B2B" w:rsidRPr="00420B2B" w:rsidSect="00BB5D8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7A2" w:rsidRDefault="002627A2" w:rsidP="00700EA5">
      <w:r>
        <w:separator/>
      </w:r>
    </w:p>
  </w:endnote>
  <w:endnote w:type="continuationSeparator" w:id="0">
    <w:p w:rsidR="002627A2" w:rsidRDefault="002627A2" w:rsidP="0070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A5" w:rsidRDefault="00700EA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A5" w:rsidRDefault="00700EA5">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A5" w:rsidRDefault="00700EA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7A2" w:rsidRDefault="002627A2" w:rsidP="00700EA5">
      <w:r>
        <w:separator/>
      </w:r>
    </w:p>
  </w:footnote>
  <w:footnote w:type="continuationSeparator" w:id="0">
    <w:p w:rsidR="002627A2" w:rsidRDefault="002627A2" w:rsidP="00700E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A5" w:rsidRDefault="00700EA5">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157" o:spid="_x0000_s2050" type="#_x0000_t136" style="position:absolute;margin-left:0;margin-top:0;width:654.2pt;height:45.1pt;rotation:315;z-index:-2;mso-position-horizontal:center;mso-position-horizontal-relative:margin;mso-position-vertical:center;mso-position-vertical-relative:margin" o:allowincell="f" fillcolor="silver" stroked="f">
          <v:fill opacity=".5"/>
          <v:textpath style="font-family:&quot;Times New Roman&quot;;font-size:1pt" string="МКОУ « Нижне-Инховская СОШ»"/>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A5" w:rsidRDefault="00700EA5">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158" o:spid="_x0000_s2051" type="#_x0000_t136" style="position:absolute;margin-left:0;margin-top:0;width:654.2pt;height:45.1pt;rotation:315;z-index:-1;mso-position-horizontal:center;mso-position-horizontal-relative:margin;mso-position-vertical:center;mso-position-vertical-relative:margin" o:allowincell="f" fillcolor="silver" stroked="f">
          <v:fill opacity=".5"/>
          <v:textpath style="font-family:&quot;Times New Roman&quot;;font-size:1pt" string="МКОУ « Нижне-Инховская СОШ»"/>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A5" w:rsidRDefault="00700EA5">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8156" o:spid="_x0000_s2049" type="#_x0000_t136" style="position:absolute;margin-left:0;margin-top:0;width:654.2pt;height:45.1pt;rotation:315;z-index:-3;mso-position-horizontal:center;mso-position-horizontal-relative:margin;mso-position-vertical:center;mso-position-vertical-relative:margin" o:allowincell="f" fillcolor="silver" stroked="f">
          <v:fill opacity=".5"/>
          <v:textpath style="font-family:&quot;Times New Roman&quot;;font-size:1pt" string="МКОУ « Нижне-Инховская СОШ»"/>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6159"/>
    <w:multiLevelType w:val="hybridMultilevel"/>
    <w:tmpl w:val="63AC3A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D8D"/>
    <w:rsid w:val="0008720E"/>
    <w:rsid w:val="000C4E21"/>
    <w:rsid w:val="00122567"/>
    <w:rsid w:val="00214BF7"/>
    <w:rsid w:val="002627A2"/>
    <w:rsid w:val="00366597"/>
    <w:rsid w:val="00420B2B"/>
    <w:rsid w:val="00433017"/>
    <w:rsid w:val="00490F0C"/>
    <w:rsid w:val="00503E04"/>
    <w:rsid w:val="00662EC0"/>
    <w:rsid w:val="006E2BDB"/>
    <w:rsid w:val="006F7C02"/>
    <w:rsid w:val="00700EA5"/>
    <w:rsid w:val="00763268"/>
    <w:rsid w:val="00804CDD"/>
    <w:rsid w:val="00A337C6"/>
    <w:rsid w:val="00AA1F6E"/>
    <w:rsid w:val="00B10521"/>
    <w:rsid w:val="00B90608"/>
    <w:rsid w:val="00BB5D8D"/>
    <w:rsid w:val="00C03E6E"/>
    <w:rsid w:val="00C35745"/>
    <w:rsid w:val="00C46227"/>
    <w:rsid w:val="00C53376"/>
    <w:rsid w:val="00C73764"/>
    <w:rsid w:val="00C75276"/>
    <w:rsid w:val="00D776D9"/>
    <w:rsid w:val="00DC642D"/>
    <w:rsid w:val="00E03B1E"/>
    <w:rsid w:val="00E72C15"/>
    <w:rsid w:val="00EF15F5"/>
    <w:rsid w:val="00F10607"/>
    <w:rsid w:val="00F75273"/>
    <w:rsid w:val="00FA3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5BCEB079-C12B-48EF-81C7-A9865DC0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qFormat/>
    <w:rsid w:val="00C73764"/>
    <w:pPr>
      <w:spacing w:line="167" w:lineRule="atLeast"/>
      <w:outlineLvl w:val="0"/>
    </w:pPr>
    <w:rPr>
      <w:rFonts w:ascii="Tahoma" w:hAnsi="Tahoma" w:cs="Tahoma"/>
      <w:color w:val="000000"/>
      <w:kern w:val="36"/>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73764"/>
    <w:rPr>
      <w:rFonts w:ascii="Tahoma" w:hAnsi="Tahoma" w:cs="Tahoma" w:hint="default"/>
      <w:color w:val="0000CC"/>
      <w:u w:val="single"/>
    </w:rPr>
  </w:style>
  <w:style w:type="table" w:styleId="a4">
    <w:name w:val="Table Grid"/>
    <w:basedOn w:val="a1"/>
    <w:rsid w:val="00C53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E72C15"/>
    <w:pPr>
      <w:spacing w:before="100" w:beforeAutospacing="1" w:after="100" w:afterAutospacing="1"/>
    </w:pPr>
    <w:rPr>
      <w:sz w:val="24"/>
      <w:szCs w:val="24"/>
    </w:rPr>
  </w:style>
  <w:style w:type="character" w:customStyle="1" w:styleId="sreadmore">
    <w:name w:val="sreadmore"/>
    <w:basedOn w:val="a0"/>
    <w:rsid w:val="00E72C15"/>
  </w:style>
  <w:style w:type="paragraph" w:styleId="a6">
    <w:name w:val="Balloon Text"/>
    <w:basedOn w:val="a"/>
    <w:semiHidden/>
    <w:rsid w:val="00E72C15"/>
    <w:rPr>
      <w:rFonts w:ascii="Tahoma" w:hAnsi="Tahoma" w:cs="Tahoma"/>
      <w:sz w:val="16"/>
      <w:szCs w:val="16"/>
    </w:rPr>
  </w:style>
  <w:style w:type="paragraph" w:styleId="a7">
    <w:name w:val="header"/>
    <w:basedOn w:val="a"/>
    <w:link w:val="a8"/>
    <w:uiPriority w:val="99"/>
    <w:unhideWhenUsed/>
    <w:rsid w:val="00700EA5"/>
    <w:pPr>
      <w:tabs>
        <w:tab w:val="center" w:pos="4677"/>
        <w:tab w:val="right" w:pos="9355"/>
      </w:tabs>
    </w:pPr>
  </w:style>
  <w:style w:type="character" w:customStyle="1" w:styleId="a8">
    <w:name w:val="Верхний колонтитул Знак"/>
    <w:link w:val="a7"/>
    <w:uiPriority w:val="99"/>
    <w:rsid w:val="00700EA5"/>
    <w:rPr>
      <w:sz w:val="28"/>
      <w:szCs w:val="28"/>
    </w:rPr>
  </w:style>
  <w:style w:type="paragraph" w:styleId="a9">
    <w:name w:val="footer"/>
    <w:basedOn w:val="a"/>
    <w:link w:val="aa"/>
    <w:uiPriority w:val="99"/>
    <w:unhideWhenUsed/>
    <w:rsid w:val="00700EA5"/>
    <w:pPr>
      <w:tabs>
        <w:tab w:val="center" w:pos="4677"/>
        <w:tab w:val="right" w:pos="9355"/>
      </w:tabs>
    </w:pPr>
  </w:style>
  <w:style w:type="character" w:customStyle="1" w:styleId="aa">
    <w:name w:val="Нижний колонтитул Знак"/>
    <w:link w:val="a9"/>
    <w:uiPriority w:val="99"/>
    <w:rsid w:val="00700EA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68014">
      <w:bodyDiv w:val="1"/>
      <w:marLeft w:val="0"/>
      <w:marRight w:val="0"/>
      <w:marTop w:val="0"/>
      <w:marBottom w:val="0"/>
      <w:divBdr>
        <w:top w:val="none" w:sz="0" w:space="0" w:color="auto"/>
        <w:left w:val="none" w:sz="0" w:space="0" w:color="auto"/>
        <w:bottom w:val="none" w:sz="0" w:space="0" w:color="auto"/>
        <w:right w:val="none" w:sz="0" w:space="0" w:color="auto"/>
      </w:divBdr>
      <w:divsChild>
        <w:div w:id="559747975">
          <w:marLeft w:val="0"/>
          <w:marRight w:val="0"/>
          <w:marTop w:val="0"/>
          <w:marBottom w:val="0"/>
          <w:divBdr>
            <w:top w:val="none" w:sz="0" w:space="0" w:color="auto"/>
            <w:left w:val="none" w:sz="0" w:space="0" w:color="auto"/>
            <w:bottom w:val="none" w:sz="0" w:space="0" w:color="auto"/>
            <w:right w:val="none" w:sz="0" w:space="0" w:color="auto"/>
          </w:divBdr>
        </w:div>
        <w:div w:id="822159760">
          <w:marLeft w:val="0"/>
          <w:marRight w:val="0"/>
          <w:marTop w:val="0"/>
          <w:marBottom w:val="0"/>
          <w:divBdr>
            <w:top w:val="none" w:sz="0" w:space="0" w:color="auto"/>
            <w:left w:val="none" w:sz="0" w:space="0" w:color="auto"/>
            <w:bottom w:val="none" w:sz="0" w:space="0" w:color="auto"/>
            <w:right w:val="none" w:sz="0" w:space="0" w:color="auto"/>
          </w:divBdr>
        </w:div>
        <w:div w:id="93489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3327</Words>
  <Characters>18968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типовые штаты общеобразовательных школ</vt:lpstr>
    </vt:vector>
  </TitlesOfParts>
  <Manager>меркулова галина ивановна</Manager>
  <Company>профсоюз работников народного образования и науки рф</Company>
  <LinksUpToDate>false</LinksUpToDate>
  <CharactersWithSpaces>22251</CharactersWithSpaces>
  <SharedDoc>false</SharedDoc>
  <HyperlinkBase>www.ed-union.ru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типовые штаты общеобразовательных школ</dc:title>
  <dc:subject>кто должен работать в школе</dc:subject>
  <dc:creator>1</dc:creator>
  <cp:keywords>министерство просвещения рсфср штатные нормативы</cp:keywords>
  <cp:lastModifiedBy>МКОУ Нижне-Инховская СОШ .</cp:lastModifiedBy>
  <cp:revision>4</cp:revision>
  <cp:lastPrinted>2005-03-22T12:20:00Z</cp:lastPrinted>
  <dcterms:created xsi:type="dcterms:W3CDTF">2019-09-25T05:44:00Z</dcterms:created>
  <dcterms:modified xsi:type="dcterms:W3CDTF">2019-09-26T07:23:00Z</dcterms:modified>
</cp:coreProperties>
</file>